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2ADC0" w14:textId="1FC0B3C8" w:rsidR="000F5C13" w:rsidRPr="00C4327D" w:rsidRDefault="00C4327D" w:rsidP="00C4327D">
      <w:pPr>
        <w:pStyle w:val="Betarp"/>
        <w:tabs>
          <w:tab w:val="left" w:pos="4962"/>
        </w:tabs>
        <w:jc w:val="center"/>
        <w:rPr>
          <w:rFonts w:ascii="Times New Roman" w:hAnsi="Times New Roman" w:cs="Times New Roman"/>
          <w:sz w:val="24"/>
          <w:szCs w:val="24"/>
        </w:rPr>
      </w:pPr>
      <w:r w:rsidRPr="00C4327D">
        <w:rPr>
          <w:rFonts w:ascii="Times New Roman" w:hAnsi="Times New Roman" w:cs="Times New Roman"/>
          <w:b/>
          <w:sz w:val="24"/>
          <w:szCs w:val="24"/>
        </w:rPr>
        <w:t>202</w:t>
      </w:r>
      <w:r>
        <w:rPr>
          <w:rFonts w:ascii="Times New Roman" w:hAnsi="Times New Roman" w:cs="Times New Roman"/>
          <w:b/>
          <w:sz w:val="24"/>
          <w:szCs w:val="24"/>
        </w:rPr>
        <w:t>5</w:t>
      </w:r>
      <w:r w:rsidRPr="00C4327D">
        <w:rPr>
          <w:rFonts w:ascii="Times New Roman" w:hAnsi="Times New Roman" w:cs="Times New Roman"/>
          <w:b/>
          <w:sz w:val="24"/>
          <w:szCs w:val="24"/>
        </w:rPr>
        <w:t xml:space="preserve"> m. daugiabučių gyvenamųjų namų bendrojo naudojimo objektų valdytojų priežiūros ir veiklos kontrolės ataskaita</w:t>
      </w:r>
    </w:p>
    <w:p w14:paraId="54E72FEF" w14:textId="77777777" w:rsidR="00C4327D" w:rsidRPr="00547619" w:rsidRDefault="00C4327D" w:rsidP="000F5C13">
      <w:pPr>
        <w:tabs>
          <w:tab w:val="left" w:pos="4850"/>
        </w:tabs>
        <w:spacing w:after="5"/>
        <w:jc w:val="center"/>
      </w:pPr>
    </w:p>
    <w:tbl>
      <w:tblPr>
        <w:tblStyle w:val="Lentelstinklelis"/>
        <w:tblW w:w="15163" w:type="dxa"/>
        <w:tblLook w:val="04A0" w:firstRow="1" w:lastRow="0" w:firstColumn="1" w:lastColumn="0" w:noHBand="0" w:noVBand="1"/>
      </w:tblPr>
      <w:tblGrid>
        <w:gridCol w:w="562"/>
        <w:gridCol w:w="4111"/>
        <w:gridCol w:w="3827"/>
        <w:gridCol w:w="6663"/>
      </w:tblGrid>
      <w:tr w:rsidR="00C4327D" w:rsidRPr="00547619" w14:paraId="3DA3B352" w14:textId="7D01AE06" w:rsidTr="00C4327D">
        <w:tc>
          <w:tcPr>
            <w:tcW w:w="562" w:type="dxa"/>
          </w:tcPr>
          <w:p w14:paraId="05E0A479" w14:textId="77777777" w:rsidR="00C4327D" w:rsidRPr="00547619" w:rsidRDefault="00C4327D" w:rsidP="000F5C13">
            <w:pPr>
              <w:spacing w:after="5"/>
              <w:rPr>
                <w:rFonts w:ascii="Times New Roman" w:hAnsi="Times New Roman" w:cs="Times New Roman"/>
                <w:sz w:val="24"/>
                <w:szCs w:val="24"/>
              </w:rPr>
            </w:pPr>
            <w:r w:rsidRPr="00547619">
              <w:rPr>
                <w:rFonts w:ascii="Times New Roman" w:hAnsi="Times New Roman" w:cs="Times New Roman"/>
                <w:sz w:val="24"/>
                <w:szCs w:val="24"/>
              </w:rPr>
              <w:t>Eil. Nr.</w:t>
            </w:r>
          </w:p>
        </w:tc>
        <w:tc>
          <w:tcPr>
            <w:tcW w:w="4111" w:type="dxa"/>
          </w:tcPr>
          <w:p w14:paraId="161257E7" w14:textId="0C7E279A" w:rsidR="00C4327D" w:rsidRPr="00547619" w:rsidRDefault="00C4327D" w:rsidP="000F5C13">
            <w:pPr>
              <w:spacing w:after="5"/>
              <w:jc w:val="center"/>
              <w:rPr>
                <w:rFonts w:ascii="Times New Roman" w:hAnsi="Times New Roman" w:cs="Times New Roman"/>
                <w:sz w:val="24"/>
                <w:szCs w:val="24"/>
              </w:rPr>
            </w:pPr>
            <w:r w:rsidRPr="00C4327D">
              <w:rPr>
                <w:rFonts w:ascii="Times New Roman" w:hAnsi="Times New Roman" w:cs="Times New Roman"/>
                <w:sz w:val="24"/>
                <w:szCs w:val="24"/>
              </w:rPr>
              <w:t xml:space="preserve">Suplanuoti patikrinimai inicijuoti vykdant Mažeikių rajono savivaldybės administracijos direktoriaus </w:t>
            </w:r>
            <w:r w:rsidR="00797EB2">
              <w:rPr>
                <w:rFonts w:ascii="Times New Roman" w:hAnsi="Times New Roman" w:cs="Times New Roman"/>
                <w:sz w:val="24"/>
                <w:szCs w:val="24"/>
              </w:rPr>
              <w:t xml:space="preserve">įsakymu </w:t>
            </w:r>
            <w:r w:rsidRPr="00C4327D">
              <w:rPr>
                <w:rFonts w:ascii="Times New Roman" w:hAnsi="Times New Roman" w:cs="Times New Roman"/>
                <w:sz w:val="24"/>
                <w:szCs w:val="24"/>
              </w:rPr>
              <w:t>2024</w:t>
            </w:r>
            <w:r>
              <w:rPr>
                <w:rFonts w:ascii="Times New Roman" w:hAnsi="Times New Roman" w:cs="Times New Roman"/>
                <w:sz w:val="24"/>
                <w:szCs w:val="24"/>
              </w:rPr>
              <w:t>-11-</w:t>
            </w:r>
            <w:r w:rsidRPr="00C4327D">
              <w:rPr>
                <w:rFonts w:ascii="Times New Roman" w:hAnsi="Times New Roman" w:cs="Times New Roman"/>
                <w:sz w:val="24"/>
                <w:szCs w:val="24"/>
              </w:rPr>
              <w:t>13</w:t>
            </w:r>
            <w:r>
              <w:rPr>
                <w:rFonts w:ascii="Times New Roman" w:hAnsi="Times New Roman" w:cs="Times New Roman"/>
                <w:sz w:val="24"/>
                <w:szCs w:val="24"/>
              </w:rPr>
              <w:t xml:space="preserve"> </w:t>
            </w:r>
            <w:r w:rsidRPr="00C4327D">
              <w:rPr>
                <w:rFonts w:ascii="Times New Roman" w:hAnsi="Times New Roman" w:cs="Times New Roman"/>
                <w:sz w:val="24"/>
                <w:szCs w:val="24"/>
              </w:rPr>
              <w:t>Nr. A1-1768 patvirtintą planą</w:t>
            </w:r>
          </w:p>
        </w:tc>
        <w:tc>
          <w:tcPr>
            <w:tcW w:w="3827" w:type="dxa"/>
          </w:tcPr>
          <w:p w14:paraId="58C2F742" w14:textId="041F9A45" w:rsidR="00C4327D" w:rsidRPr="00547619" w:rsidRDefault="00C4327D" w:rsidP="000F5C13">
            <w:pPr>
              <w:spacing w:after="5"/>
              <w:jc w:val="center"/>
              <w:rPr>
                <w:rFonts w:ascii="Times New Roman" w:hAnsi="Times New Roman" w:cs="Times New Roman"/>
                <w:sz w:val="24"/>
                <w:szCs w:val="24"/>
              </w:rPr>
            </w:pPr>
            <w:r w:rsidRPr="00C4327D">
              <w:rPr>
                <w:rFonts w:ascii="Times New Roman" w:hAnsi="Times New Roman" w:cs="Times New Roman"/>
                <w:sz w:val="24"/>
                <w:szCs w:val="24"/>
              </w:rPr>
              <w:t>Atlikti patikrinimai (daugiabučio namo adresas, patikrinimo akto data ir Nr.)</w:t>
            </w:r>
          </w:p>
        </w:tc>
        <w:tc>
          <w:tcPr>
            <w:tcW w:w="6663" w:type="dxa"/>
          </w:tcPr>
          <w:p w14:paraId="447E0621" w14:textId="03F15518" w:rsidR="00C4327D" w:rsidRPr="00547619" w:rsidRDefault="00C4327D" w:rsidP="000F5C13">
            <w:pPr>
              <w:spacing w:after="5"/>
              <w:jc w:val="center"/>
              <w:rPr>
                <w:rFonts w:ascii="Times New Roman" w:hAnsi="Times New Roman" w:cs="Times New Roman"/>
                <w:sz w:val="24"/>
                <w:szCs w:val="24"/>
              </w:rPr>
            </w:pPr>
            <w:r w:rsidRPr="00C4327D">
              <w:rPr>
                <w:rFonts w:ascii="Times New Roman" w:hAnsi="Times New Roman" w:cs="Times New Roman"/>
                <w:sz w:val="24"/>
                <w:szCs w:val="24"/>
              </w:rPr>
              <w:t>Nustatyti valdytojų veiklos pažeidimai ir pritaikytos poveikio priemonės</w:t>
            </w:r>
          </w:p>
        </w:tc>
      </w:tr>
      <w:tr w:rsidR="00C4327D" w:rsidRPr="00547619" w14:paraId="50FC9188" w14:textId="31BDF3D6" w:rsidTr="00C4327D">
        <w:tc>
          <w:tcPr>
            <w:tcW w:w="562" w:type="dxa"/>
          </w:tcPr>
          <w:p w14:paraId="1CB4FF98" w14:textId="45204BBB" w:rsidR="00C4327D" w:rsidRPr="00547619" w:rsidRDefault="00C4327D" w:rsidP="000F5C13">
            <w:pPr>
              <w:spacing w:after="5"/>
              <w:rPr>
                <w:rFonts w:ascii="Times New Roman" w:hAnsi="Times New Roman" w:cs="Times New Roman"/>
                <w:sz w:val="24"/>
                <w:szCs w:val="24"/>
              </w:rPr>
            </w:pPr>
            <w:r>
              <w:rPr>
                <w:rFonts w:ascii="Times New Roman" w:hAnsi="Times New Roman" w:cs="Times New Roman"/>
                <w:sz w:val="24"/>
                <w:szCs w:val="24"/>
              </w:rPr>
              <w:t>1.</w:t>
            </w:r>
          </w:p>
        </w:tc>
        <w:tc>
          <w:tcPr>
            <w:tcW w:w="4111" w:type="dxa"/>
          </w:tcPr>
          <w:p w14:paraId="66BE2A0E" w14:textId="472DCC23" w:rsidR="00C4327D" w:rsidRPr="00C4327D" w:rsidRDefault="00C4327D" w:rsidP="000F5C13">
            <w:pPr>
              <w:spacing w:after="5"/>
              <w:jc w:val="both"/>
              <w:rPr>
                <w:rFonts w:ascii="Times New Roman" w:hAnsi="Times New Roman" w:cs="Times New Roman"/>
                <w:sz w:val="24"/>
                <w:szCs w:val="24"/>
              </w:rPr>
            </w:pPr>
            <w:r w:rsidRPr="00C4327D">
              <w:rPr>
                <w:rFonts w:ascii="Times New Roman" w:hAnsi="Times New Roman" w:cs="Times New Roman"/>
                <w:sz w:val="24"/>
                <w:szCs w:val="24"/>
              </w:rPr>
              <w:t>Mažeikių Mindaugo g. 13-ojo namo savininkų bendrija, kodas 167362751</w:t>
            </w:r>
          </w:p>
        </w:tc>
        <w:tc>
          <w:tcPr>
            <w:tcW w:w="3827" w:type="dxa"/>
          </w:tcPr>
          <w:p w14:paraId="4724B0BB" w14:textId="77777777" w:rsidR="00C4327D" w:rsidRPr="00C4327D" w:rsidRDefault="00C4327D" w:rsidP="000F5C13">
            <w:pPr>
              <w:spacing w:after="5"/>
              <w:jc w:val="both"/>
              <w:rPr>
                <w:rFonts w:ascii="Times New Roman" w:hAnsi="Times New Roman" w:cs="Times New Roman"/>
                <w:sz w:val="24"/>
                <w:szCs w:val="24"/>
              </w:rPr>
            </w:pPr>
            <w:bookmarkStart w:id="0" w:name="_Hlk214956886"/>
            <w:r w:rsidRPr="00C4327D">
              <w:rPr>
                <w:rFonts w:ascii="Times New Roman" w:hAnsi="Times New Roman" w:cs="Times New Roman"/>
                <w:sz w:val="24"/>
                <w:szCs w:val="24"/>
              </w:rPr>
              <w:t xml:space="preserve">Mindaugo g. 13, Mažeikiai </w:t>
            </w:r>
          </w:p>
          <w:p w14:paraId="28605200" w14:textId="6A653164" w:rsidR="00C4327D" w:rsidRPr="00C4327D" w:rsidRDefault="00C4327D" w:rsidP="000F5C13">
            <w:pPr>
              <w:spacing w:after="5"/>
              <w:jc w:val="both"/>
              <w:rPr>
                <w:rFonts w:ascii="Times New Roman" w:hAnsi="Times New Roman" w:cs="Times New Roman"/>
                <w:sz w:val="24"/>
                <w:szCs w:val="24"/>
              </w:rPr>
            </w:pPr>
            <w:r w:rsidRPr="00C4327D">
              <w:rPr>
                <w:rFonts w:ascii="Times New Roman" w:hAnsi="Times New Roman" w:cs="Times New Roman"/>
                <w:sz w:val="24"/>
                <w:szCs w:val="24"/>
              </w:rPr>
              <w:t>2025-03-13 Nr. TV29-4</w:t>
            </w:r>
            <w:bookmarkEnd w:id="0"/>
          </w:p>
        </w:tc>
        <w:tc>
          <w:tcPr>
            <w:tcW w:w="6663" w:type="dxa"/>
          </w:tcPr>
          <w:p w14:paraId="1B061462" w14:textId="5348A461" w:rsidR="00C4327D" w:rsidRPr="00F41EC4" w:rsidRDefault="00C4327D" w:rsidP="007D21DE">
            <w:pPr>
              <w:spacing w:after="5"/>
              <w:rPr>
                <w:rFonts w:ascii="Times New Roman" w:hAnsi="Times New Roman" w:cs="Times New Roman"/>
                <w:sz w:val="20"/>
                <w:szCs w:val="20"/>
              </w:rPr>
            </w:pPr>
            <w:r w:rsidRPr="00F41EC4">
              <w:rPr>
                <w:rFonts w:ascii="Times New Roman" w:hAnsi="Times New Roman" w:cs="Times New Roman"/>
                <w:sz w:val="20"/>
                <w:szCs w:val="20"/>
              </w:rPr>
              <w:t>Rekomendacijos:</w:t>
            </w:r>
          </w:p>
          <w:p w14:paraId="53444EA5" w14:textId="594DDC37" w:rsidR="00C4327D" w:rsidRPr="00F41EC4" w:rsidRDefault="00C4327D" w:rsidP="007D21DE">
            <w:pPr>
              <w:spacing w:after="5"/>
              <w:rPr>
                <w:rFonts w:ascii="Times New Roman" w:hAnsi="Times New Roman" w:cs="Times New Roman"/>
                <w:sz w:val="20"/>
                <w:szCs w:val="20"/>
              </w:rPr>
            </w:pPr>
            <w:r w:rsidRPr="00F41EC4">
              <w:rPr>
                <w:rFonts w:ascii="Times New Roman" w:hAnsi="Times New Roman" w:cs="Times New Roman"/>
                <w:sz w:val="20"/>
                <w:szCs w:val="20"/>
              </w:rPr>
              <w:t xml:space="preserve">1. Siūlome butų ir kitų patalpų savininkų sąrašą atnaujinti pagal VĮ Registrų centras duomenis kiekvienais metais. </w:t>
            </w:r>
          </w:p>
          <w:p w14:paraId="7E89E9ED" w14:textId="673E9B83" w:rsidR="00C4327D" w:rsidRPr="00F41EC4" w:rsidRDefault="00C4327D" w:rsidP="007D21DE">
            <w:pPr>
              <w:spacing w:after="5"/>
              <w:rPr>
                <w:rFonts w:ascii="Times New Roman" w:hAnsi="Times New Roman" w:cs="Times New Roman"/>
                <w:sz w:val="20"/>
                <w:szCs w:val="20"/>
              </w:rPr>
            </w:pPr>
            <w:r w:rsidRPr="00F41EC4">
              <w:rPr>
                <w:rFonts w:ascii="Times New Roman" w:hAnsi="Times New Roman" w:cs="Times New Roman"/>
                <w:sz w:val="20"/>
                <w:szCs w:val="20"/>
              </w:rPr>
              <w:t xml:space="preserve">2. Siūlome atnaujinti Bendrijos narių pagal šio akto 3.3 p. pastabas iki 2025-04-30. </w:t>
            </w:r>
          </w:p>
          <w:p w14:paraId="0BE02F13" w14:textId="37BF78BE" w:rsidR="00C4327D" w:rsidRPr="00F41EC4" w:rsidRDefault="00C4327D" w:rsidP="007D21DE">
            <w:pPr>
              <w:spacing w:after="5"/>
              <w:rPr>
                <w:rFonts w:ascii="Times New Roman" w:hAnsi="Times New Roman" w:cs="Times New Roman"/>
                <w:sz w:val="20"/>
                <w:szCs w:val="20"/>
              </w:rPr>
            </w:pPr>
            <w:r w:rsidRPr="00F41EC4">
              <w:rPr>
                <w:rFonts w:ascii="Times New Roman" w:hAnsi="Times New Roman" w:cs="Times New Roman"/>
                <w:sz w:val="20"/>
                <w:szCs w:val="20"/>
              </w:rPr>
              <w:t>3. Patikslinti BNO apraše namo duomenis pagal Nekilnojamojo turto registro duomenų bazės išrašą iki 2025-04-30.</w:t>
            </w:r>
          </w:p>
          <w:p w14:paraId="327A96B0" w14:textId="45CD461E" w:rsidR="00C4327D" w:rsidRPr="00F41EC4" w:rsidRDefault="00C4327D" w:rsidP="007D21DE">
            <w:pPr>
              <w:spacing w:after="5"/>
              <w:rPr>
                <w:rFonts w:ascii="Times New Roman" w:hAnsi="Times New Roman" w:cs="Times New Roman"/>
                <w:sz w:val="20"/>
                <w:szCs w:val="20"/>
              </w:rPr>
            </w:pPr>
            <w:r w:rsidRPr="00F41EC4">
              <w:rPr>
                <w:rFonts w:ascii="Times New Roman" w:hAnsi="Times New Roman" w:cs="Times New Roman"/>
                <w:sz w:val="20"/>
                <w:szCs w:val="20"/>
              </w:rPr>
              <w:t xml:space="preserve">4. Bendrijos veiklos metinę ataskaitą teikti tvirtinti visuotiniam susirinkimui, rengti vadovaujantis BĮ 19 str. </w:t>
            </w:r>
          </w:p>
          <w:p w14:paraId="6D3BFA42" w14:textId="77777777" w:rsidR="00C4327D" w:rsidRPr="00F41EC4" w:rsidRDefault="00C4327D" w:rsidP="007D21DE">
            <w:pPr>
              <w:spacing w:after="5"/>
              <w:rPr>
                <w:rFonts w:ascii="Times New Roman" w:hAnsi="Times New Roman" w:cs="Times New Roman"/>
                <w:sz w:val="20"/>
                <w:szCs w:val="20"/>
              </w:rPr>
            </w:pPr>
            <w:r w:rsidRPr="00F41EC4">
              <w:rPr>
                <w:rFonts w:ascii="Times New Roman" w:hAnsi="Times New Roman" w:cs="Times New Roman"/>
                <w:sz w:val="20"/>
                <w:szCs w:val="20"/>
              </w:rPr>
              <w:t>5. Sudaryti Bendrijos metinę pajamų ir išlaidų sąmatą ir ją pateikti visuotiniam susirinkimui.(BĮ 14 str. 6 d. 12 p.)</w:t>
            </w:r>
          </w:p>
          <w:p w14:paraId="563D51B7" w14:textId="5D2B9D3C" w:rsidR="00C4327D" w:rsidRPr="00F41EC4" w:rsidRDefault="00C4327D" w:rsidP="007D21DE">
            <w:pPr>
              <w:spacing w:after="5"/>
              <w:rPr>
                <w:rFonts w:ascii="Times New Roman" w:hAnsi="Times New Roman" w:cs="Times New Roman"/>
                <w:sz w:val="20"/>
                <w:szCs w:val="20"/>
              </w:rPr>
            </w:pPr>
            <w:r w:rsidRPr="00F41EC4">
              <w:rPr>
                <w:rFonts w:ascii="Times New Roman" w:hAnsi="Times New Roman" w:cs="Times New Roman"/>
                <w:sz w:val="20"/>
                <w:szCs w:val="20"/>
              </w:rPr>
              <w:t>6. Protokoluose nurodyti teisingus šauktų susirinkimų pavadinimus.</w:t>
            </w:r>
          </w:p>
          <w:p w14:paraId="0974C8FA" w14:textId="695EBA75" w:rsidR="00C4327D" w:rsidRPr="00F41EC4" w:rsidRDefault="00C4327D" w:rsidP="007D21DE">
            <w:pPr>
              <w:spacing w:after="5"/>
              <w:rPr>
                <w:rFonts w:ascii="Times New Roman" w:hAnsi="Times New Roman" w:cs="Times New Roman"/>
                <w:sz w:val="20"/>
                <w:szCs w:val="20"/>
              </w:rPr>
            </w:pPr>
            <w:r w:rsidRPr="00F41EC4">
              <w:rPr>
                <w:rFonts w:ascii="Times New Roman" w:hAnsi="Times New Roman" w:cs="Times New Roman"/>
                <w:sz w:val="20"/>
                <w:szCs w:val="20"/>
              </w:rPr>
              <w:t>7. Patvirtinti paslaugų ir rangos darbų pirkimo sąlygas.</w:t>
            </w:r>
          </w:p>
          <w:p w14:paraId="5F401608" w14:textId="6E5800F7" w:rsidR="00C4327D" w:rsidRPr="00F41EC4" w:rsidRDefault="00C4327D" w:rsidP="007D21DE">
            <w:pPr>
              <w:spacing w:after="5"/>
              <w:rPr>
                <w:rFonts w:ascii="Times New Roman" w:hAnsi="Times New Roman" w:cs="Times New Roman"/>
                <w:sz w:val="20"/>
                <w:szCs w:val="20"/>
              </w:rPr>
            </w:pPr>
            <w:r w:rsidRPr="00F41EC4">
              <w:rPr>
                <w:rFonts w:ascii="Times New Roman" w:hAnsi="Times New Roman" w:cs="Times New Roman"/>
                <w:sz w:val="20"/>
                <w:szCs w:val="20"/>
              </w:rPr>
              <w:t>8. Su Patikrinimo aktu supažindinti Bendrijos narius bei butų ir kitų patalpų savininkus.</w:t>
            </w:r>
          </w:p>
        </w:tc>
      </w:tr>
      <w:tr w:rsidR="00C4327D" w:rsidRPr="00547619" w14:paraId="293587E0" w14:textId="389A2113" w:rsidTr="00C4327D">
        <w:tc>
          <w:tcPr>
            <w:tcW w:w="562" w:type="dxa"/>
          </w:tcPr>
          <w:p w14:paraId="3B072AB7" w14:textId="7729F1CA" w:rsidR="00C4327D" w:rsidRPr="00547619" w:rsidRDefault="00C4327D" w:rsidP="000F5C13">
            <w:pPr>
              <w:spacing w:after="5"/>
              <w:rPr>
                <w:rFonts w:ascii="Times New Roman" w:hAnsi="Times New Roman" w:cs="Times New Roman"/>
                <w:sz w:val="24"/>
                <w:szCs w:val="24"/>
              </w:rPr>
            </w:pPr>
            <w:r>
              <w:rPr>
                <w:rFonts w:ascii="Times New Roman" w:hAnsi="Times New Roman" w:cs="Times New Roman"/>
                <w:sz w:val="24"/>
                <w:szCs w:val="24"/>
              </w:rPr>
              <w:t>2.</w:t>
            </w:r>
          </w:p>
        </w:tc>
        <w:tc>
          <w:tcPr>
            <w:tcW w:w="4111" w:type="dxa"/>
          </w:tcPr>
          <w:p w14:paraId="1CFE9522" w14:textId="59B37DF2" w:rsidR="00C4327D" w:rsidRPr="00C4327D" w:rsidRDefault="00C4327D" w:rsidP="000F5C13">
            <w:pPr>
              <w:spacing w:after="5"/>
              <w:jc w:val="both"/>
              <w:rPr>
                <w:rFonts w:ascii="Times New Roman" w:hAnsi="Times New Roman" w:cs="Times New Roman"/>
                <w:sz w:val="24"/>
                <w:szCs w:val="24"/>
              </w:rPr>
            </w:pPr>
            <w:r w:rsidRPr="00C4327D">
              <w:rPr>
                <w:rFonts w:ascii="Times New Roman" w:hAnsi="Times New Roman" w:cs="Times New Roman"/>
                <w:sz w:val="24"/>
                <w:szCs w:val="24"/>
              </w:rPr>
              <w:t>Mažeikių m. P. Vileišio g. 3-ojo namo savininkų bendrija, kodas 167362751</w:t>
            </w:r>
          </w:p>
        </w:tc>
        <w:tc>
          <w:tcPr>
            <w:tcW w:w="3827" w:type="dxa"/>
          </w:tcPr>
          <w:p w14:paraId="0653E2E2" w14:textId="6D69A574" w:rsidR="00EE5B02" w:rsidRPr="00EE5B02" w:rsidRDefault="00EE5B02" w:rsidP="00F41EC4">
            <w:pPr>
              <w:rPr>
                <w:rFonts w:ascii="Times New Roman" w:hAnsi="Times New Roman" w:cs="Times New Roman"/>
                <w:sz w:val="24"/>
                <w:szCs w:val="24"/>
                <w:lang w:eastAsia="lt-LT"/>
              </w:rPr>
            </w:pPr>
            <w:r w:rsidRPr="00EE5B02">
              <w:rPr>
                <w:rFonts w:ascii="Times New Roman" w:hAnsi="Times New Roman" w:cs="Times New Roman"/>
                <w:sz w:val="24"/>
                <w:szCs w:val="24"/>
                <w:lang w:eastAsia="lt-LT"/>
              </w:rPr>
              <w:t>P. Vileišio g. 3, Mažeikiai</w:t>
            </w:r>
          </w:p>
          <w:p w14:paraId="61618171" w14:textId="7ED01454" w:rsidR="00EE5B02" w:rsidRPr="00EE5B02" w:rsidRDefault="00F41EC4" w:rsidP="00F41EC4">
            <w:pPr>
              <w:pStyle w:val="Sraopastraipa"/>
              <w:numPr>
                <w:ilvl w:val="0"/>
                <w:numId w:val="2"/>
              </w:numPr>
              <w:jc w:val="both"/>
              <w:rPr>
                <w:szCs w:val="24"/>
                <w:lang w:eastAsia="lt-LT"/>
              </w:rPr>
            </w:pPr>
            <w:r>
              <w:rPr>
                <w:szCs w:val="24"/>
                <w:lang w:eastAsia="lt-LT"/>
              </w:rPr>
              <w:t xml:space="preserve"> </w:t>
            </w:r>
            <w:r w:rsidR="00EE5B02" w:rsidRPr="00EE5B02">
              <w:rPr>
                <w:szCs w:val="24"/>
                <w:lang w:eastAsia="lt-LT"/>
              </w:rPr>
              <w:t>m. kovo 04 d. Nr. TV29-2</w:t>
            </w:r>
          </w:p>
          <w:p w14:paraId="6DAC0D58" w14:textId="0B9EE95C" w:rsidR="00C4327D" w:rsidRPr="00C4327D" w:rsidRDefault="00C4327D" w:rsidP="000F5C13">
            <w:pPr>
              <w:spacing w:after="5"/>
              <w:jc w:val="both"/>
              <w:rPr>
                <w:rFonts w:ascii="Times New Roman" w:hAnsi="Times New Roman" w:cs="Times New Roman"/>
                <w:sz w:val="24"/>
                <w:szCs w:val="24"/>
              </w:rPr>
            </w:pPr>
          </w:p>
        </w:tc>
        <w:tc>
          <w:tcPr>
            <w:tcW w:w="6663" w:type="dxa"/>
          </w:tcPr>
          <w:p w14:paraId="20FA882A" w14:textId="630337D3" w:rsidR="00F41EC4" w:rsidRDefault="00F41EC4" w:rsidP="00EE5B02">
            <w:pPr>
              <w:widowControl w:val="0"/>
              <w:suppressAutoHyphens/>
              <w:jc w:val="both"/>
              <w:rPr>
                <w:rFonts w:ascii="Times New Roman" w:hAnsi="Times New Roman" w:cs="Times New Roman"/>
                <w:bCs/>
                <w:sz w:val="20"/>
                <w:szCs w:val="20"/>
                <w:lang w:eastAsia="lt-LT"/>
              </w:rPr>
            </w:pPr>
            <w:r>
              <w:rPr>
                <w:rFonts w:ascii="Times New Roman" w:hAnsi="Times New Roman" w:cs="Times New Roman"/>
                <w:bCs/>
                <w:sz w:val="20"/>
                <w:szCs w:val="20"/>
                <w:lang w:eastAsia="lt-LT"/>
              </w:rPr>
              <w:t>Rekomendacijos:</w:t>
            </w:r>
          </w:p>
          <w:p w14:paraId="54C4DDA2" w14:textId="6A03705D" w:rsidR="00EE5B02" w:rsidRPr="00F41EC4" w:rsidRDefault="00EE5B02" w:rsidP="00EE5B02">
            <w:pPr>
              <w:widowControl w:val="0"/>
              <w:suppressAutoHyphens/>
              <w:jc w:val="both"/>
              <w:rPr>
                <w:rFonts w:ascii="Times New Roman" w:hAnsi="Times New Roman" w:cs="Times New Roman"/>
                <w:bCs/>
                <w:sz w:val="20"/>
                <w:szCs w:val="20"/>
                <w:lang w:eastAsia="lt-LT"/>
              </w:rPr>
            </w:pPr>
            <w:r w:rsidRPr="00F41EC4">
              <w:rPr>
                <w:rFonts w:ascii="Times New Roman" w:hAnsi="Times New Roman" w:cs="Times New Roman"/>
                <w:bCs/>
                <w:sz w:val="20"/>
                <w:szCs w:val="20"/>
                <w:lang w:eastAsia="lt-LT"/>
              </w:rPr>
              <w:t>1.Sudaryti Bendrijos narių sąrašą, nurodyti bendrijos narių ar jų atstovų (įgaliotinių) kontaktinius .</w:t>
            </w:r>
            <w:r w:rsidRPr="00F41EC4">
              <w:rPr>
                <w:rFonts w:ascii="Times New Roman" w:hAnsi="Times New Roman" w:cs="Times New Roman"/>
                <w:bCs/>
                <w:color w:val="000000"/>
                <w:sz w:val="20"/>
                <w:szCs w:val="20"/>
              </w:rPr>
              <w:t xml:space="preserve">Bendrijos narių ar jų atstovų sąrašo (įgaliotinių sąrašo) </w:t>
            </w:r>
            <w:r w:rsidRPr="00F41EC4">
              <w:rPr>
                <w:rFonts w:ascii="Times New Roman" w:hAnsi="Times New Roman" w:cs="Times New Roman"/>
                <w:bCs/>
                <w:sz w:val="20"/>
                <w:szCs w:val="20"/>
              </w:rPr>
              <w:t xml:space="preserve">duomenis tikslinti ne rečiau kaip kartą per metus (BĮ 14 str. 6 d., 7 p.). </w:t>
            </w:r>
          </w:p>
          <w:p w14:paraId="1F7780B2" w14:textId="7D83F4D8" w:rsidR="00EE5B02" w:rsidRPr="00F41EC4" w:rsidRDefault="00EE5B02" w:rsidP="00EE5B02">
            <w:pPr>
              <w:suppressAutoHyphens/>
              <w:jc w:val="both"/>
              <w:rPr>
                <w:rFonts w:ascii="Times New Roman" w:hAnsi="Times New Roman" w:cs="Times New Roman"/>
                <w:bCs/>
                <w:sz w:val="20"/>
                <w:szCs w:val="20"/>
                <w:lang w:eastAsia="lt-LT"/>
              </w:rPr>
            </w:pPr>
            <w:r w:rsidRPr="00F41EC4">
              <w:rPr>
                <w:rFonts w:ascii="Times New Roman" w:hAnsi="Times New Roman" w:cs="Times New Roman"/>
                <w:bCs/>
                <w:sz w:val="20"/>
                <w:szCs w:val="20"/>
                <w:lang w:eastAsia="lt-LT"/>
              </w:rPr>
              <w:t>2. Susirinkimo protokolus surašyti  vadovaujantis Civilinio kodekso 2.90, 2.91, 2.92 straipsniais (prie protokolo pridedant dalyvių sąrašą, informaciją (skelbimą, nurodant skelbimo datą, susirinkimo darbotvarkę) apie susirinkimo sušaukimą.</w:t>
            </w:r>
          </w:p>
          <w:p w14:paraId="0B65FACD" w14:textId="77777777" w:rsidR="00EE5B02" w:rsidRPr="00F41EC4" w:rsidRDefault="00EE5B02" w:rsidP="00EE5B02">
            <w:pPr>
              <w:suppressAutoHyphens/>
              <w:jc w:val="both"/>
              <w:rPr>
                <w:rFonts w:ascii="Times New Roman" w:hAnsi="Times New Roman" w:cs="Times New Roman"/>
                <w:bCs/>
                <w:sz w:val="20"/>
                <w:szCs w:val="20"/>
                <w:lang w:eastAsia="lt-LT"/>
              </w:rPr>
            </w:pPr>
            <w:r w:rsidRPr="00F41EC4">
              <w:rPr>
                <w:rFonts w:ascii="Times New Roman" w:hAnsi="Times New Roman" w:cs="Times New Roman"/>
                <w:bCs/>
                <w:sz w:val="20"/>
                <w:szCs w:val="20"/>
                <w:lang w:eastAsia="lt-LT"/>
              </w:rPr>
              <w:t xml:space="preserve"> 3. Visuotiniame susirinkime patvirtinti bendrojo naudojimo objektų aprašą ( BĮ 10 str. 1 p. 10 papunktis, 14 str. 6 d. 8 p.).</w:t>
            </w:r>
          </w:p>
          <w:p w14:paraId="421E3248" w14:textId="6253460A" w:rsidR="00EE5B02" w:rsidRPr="00F41EC4" w:rsidRDefault="00EE5B02" w:rsidP="00EE5B02">
            <w:pPr>
              <w:suppressAutoHyphens/>
              <w:jc w:val="both"/>
              <w:rPr>
                <w:rFonts w:ascii="Times New Roman" w:hAnsi="Times New Roman" w:cs="Times New Roman"/>
                <w:bCs/>
                <w:sz w:val="20"/>
                <w:szCs w:val="20"/>
                <w:lang w:eastAsia="lt-LT"/>
              </w:rPr>
            </w:pPr>
            <w:r w:rsidRPr="00F41EC4">
              <w:rPr>
                <w:rFonts w:ascii="Times New Roman" w:hAnsi="Times New Roman" w:cs="Times New Roman"/>
                <w:bCs/>
                <w:sz w:val="20"/>
                <w:szCs w:val="20"/>
                <w:lang w:eastAsia="lt-LT"/>
              </w:rPr>
              <w:t>4. Parengti ir visuotiniame susirinkime patvirtinti Metinį namo priežiūros ir ilgalaikį namo atnaujinimo planą. (BĮ 14 str. 6 d. 10 p.).</w:t>
            </w:r>
          </w:p>
          <w:p w14:paraId="1B7BC24F" w14:textId="5F38FCDD" w:rsidR="00EE5B02" w:rsidRPr="00F41EC4" w:rsidRDefault="00EE5B02" w:rsidP="00EE5B02">
            <w:pPr>
              <w:suppressAutoHyphens/>
              <w:jc w:val="both"/>
              <w:rPr>
                <w:rFonts w:ascii="Times New Roman" w:hAnsi="Times New Roman" w:cs="Times New Roman"/>
                <w:bCs/>
                <w:sz w:val="20"/>
                <w:szCs w:val="20"/>
                <w:lang w:eastAsia="lt-LT"/>
              </w:rPr>
            </w:pPr>
            <w:r w:rsidRPr="00F41EC4">
              <w:rPr>
                <w:rFonts w:ascii="Times New Roman" w:hAnsi="Times New Roman" w:cs="Times New Roman"/>
                <w:bCs/>
                <w:sz w:val="20"/>
                <w:szCs w:val="20"/>
                <w:lang w:eastAsia="lt-LT"/>
              </w:rPr>
              <w:t xml:space="preserve">5. Bendrijos veiklos metinę ataskaitą rengti vadovaujantis BĮ 19 str. nustatytais reikalavimais. </w:t>
            </w:r>
          </w:p>
          <w:p w14:paraId="75DA157B" w14:textId="29FF3309" w:rsidR="00EE5B02" w:rsidRPr="00F41EC4" w:rsidRDefault="00EE5B02" w:rsidP="00EE5B02">
            <w:pPr>
              <w:jc w:val="both"/>
              <w:rPr>
                <w:rFonts w:ascii="Times New Roman" w:hAnsi="Times New Roman" w:cs="Times New Roman"/>
                <w:bCs/>
                <w:color w:val="000000"/>
                <w:sz w:val="20"/>
                <w:szCs w:val="20"/>
              </w:rPr>
            </w:pPr>
            <w:r w:rsidRPr="00F41EC4">
              <w:rPr>
                <w:rFonts w:ascii="Times New Roman" w:hAnsi="Times New Roman" w:cs="Times New Roman"/>
                <w:bCs/>
                <w:sz w:val="20"/>
                <w:szCs w:val="20"/>
                <w:lang w:eastAsia="lt-LT"/>
              </w:rPr>
              <w:t xml:space="preserve">6. </w:t>
            </w:r>
            <w:r w:rsidRPr="00F41EC4">
              <w:rPr>
                <w:rFonts w:ascii="Times New Roman" w:hAnsi="Times New Roman" w:cs="Times New Roman"/>
                <w:bCs/>
                <w:color w:val="000000"/>
                <w:sz w:val="20"/>
                <w:szCs w:val="20"/>
              </w:rPr>
              <w:t>Pranešimą apie šaukiamą visuotinį susirinkimą ne vėliau kaip prieš 14 dienų iki susirinkimo dienos paskelbti Bendrijos skelbimų lentoje arba kitose gerai matomose vietose, nurodyti susirinkimo vietą, datą ir laiką, kartu paskelbti susirinkimo darbotvarkę ir siūlomų sprendimų projektus. Apie metinę Bendrijos pajamų ir išlaidų sąmatą, apie visuotinį susirinkimą bendrijos nariams pranešti raštu (BĮ 11 str. 2 d.).</w:t>
            </w:r>
          </w:p>
          <w:p w14:paraId="4A770625" w14:textId="78F71FAB" w:rsidR="00EE5B02" w:rsidRPr="00F41EC4" w:rsidRDefault="00EE5B02" w:rsidP="00EE5B02">
            <w:pPr>
              <w:jc w:val="both"/>
              <w:rPr>
                <w:rFonts w:ascii="Times New Roman" w:hAnsi="Times New Roman" w:cs="Times New Roman"/>
                <w:color w:val="000000"/>
                <w:sz w:val="20"/>
                <w:szCs w:val="20"/>
              </w:rPr>
            </w:pPr>
            <w:r w:rsidRPr="00F41EC4">
              <w:rPr>
                <w:rFonts w:ascii="Times New Roman" w:hAnsi="Times New Roman" w:cs="Times New Roman"/>
                <w:bCs/>
                <w:color w:val="000000"/>
                <w:sz w:val="20"/>
                <w:szCs w:val="20"/>
              </w:rPr>
              <w:t>7. Vadovaujantis aprašo Nr. 390  „Dėl butų ir kitų patalpų savininkų lėšų, skiriamų</w:t>
            </w:r>
            <w:r w:rsidRPr="00F41EC4">
              <w:rPr>
                <w:rFonts w:ascii="Times New Roman" w:hAnsi="Times New Roman" w:cs="Times New Roman"/>
                <w:color w:val="000000"/>
                <w:sz w:val="20"/>
                <w:szCs w:val="20"/>
              </w:rPr>
              <w:t xml:space="preserve"> namui (statiniui) atnaujinti pagal privalomuosius statinių naudojimo ir </w:t>
            </w:r>
            <w:r w:rsidRPr="00F41EC4">
              <w:rPr>
                <w:rFonts w:ascii="Times New Roman" w:hAnsi="Times New Roman" w:cs="Times New Roman"/>
                <w:color w:val="000000"/>
                <w:sz w:val="20"/>
                <w:szCs w:val="20"/>
              </w:rPr>
              <w:lastRenderedPageBreak/>
              <w:t>priežiūros reikalavimus</w:t>
            </w:r>
            <w:r w:rsidRPr="00F41EC4">
              <w:rPr>
                <w:rFonts w:ascii="Times New Roman" w:hAnsi="Times New Roman" w:cs="Times New Roman"/>
                <w:i/>
                <w:iCs/>
                <w:color w:val="000000"/>
                <w:sz w:val="20"/>
                <w:szCs w:val="20"/>
              </w:rPr>
              <w:t>, </w:t>
            </w:r>
            <w:r w:rsidRPr="00F41EC4">
              <w:rPr>
                <w:rFonts w:ascii="Times New Roman" w:hAnsi="Times New Roman" w:cs="Times New Roman"/>
                <w:color w:val="000000"/>
                <w:sz w:val="20"/>
                <w:szCs w:val="20"/>
              </w:rPr>
              <w:t>kaupimo</w:t>
            </w:r>
            <w:r w:rsidRPr="00F41EC4">
              <w:rPr>
                <w:rFonts w:ascii="Times New Roman" w:hAnsi="Times New Roman" w:cs="Times New Roman"/>
                <w:i/>
                <w:iCs/>
                <w:color w:val="000000"/>
                <w:sz w:val="20"/>
                <w:szCs w:val="20"/>
              </w:rPr>
              <w:t>, </w:t>
            </w:r>
            <w:r w:rsidRPr="00F41EC4">
              <w:rPr>
                <w:rFonts w:ascii="Times New Roman" w:hAnsi="Times New Roman" w:cs="Times New Roman"/>
                <w:color w:val="000000"/>
                <w:sz w:val="20"/>
                <w:szCs w:val="20"/>
              </w:rPr>
              <w:t>dydžio</w:t>
            </w:r>
            <w:r w:rsidRPr="00F41EC4">
              <w:rPr>
                <w:rFonts w:ascii="Times New Roman" w:hAnsi="Times New Roman" w:cs="Times New Roman"/>
                <w:i/>
                <w:iCs/>
                <w:color w:val="000000"/>
                <w:sz w:val="20"/>
                <w:szCs w:val="20"/>
              </w:rPr>
              <w:t> </w:t>
            </w:r>
            <w:r w:rsidRPr="00F41EC4">
              <w:rPr>
                <w:rFonts w:ascii="Times New Roman" w:hAnsi="Times New Roman" w:cs="Times New Roman"/>
                <w:color w:val="000000"/>
                <w:sz w:val="20"/>
                <w:szCs w:val="20"/>
              </w:rPr>
              <w:t>apskaičiavimo ir sukauptų lėšų apsaugos tvarkos aprašo patvirtinimo“ 14 punktu, kaupimo fondo lėšas naudoti pagal paskirtį.</w:t>
            </w:r>
          </w:p>
          <w:p w14:paraId="0BF3AC86" w14:textId="77777777" w:rsidR="00C4327D" w:rsidRPr="00EE5B02" w:rsidRDefault="00C4327D" w:rsidP="000F5C13">
            <w:pPr>
              <w:spacing w:after="5"/>
              <w:rPr>
                <w:rFonts w:ascii="Times New Roman" w:hAnsi="Times New Roman" w:cs="Times New Roman"/>
                <w:sz w:val="18"/>
                <w:szCs w:val="18"/>
              </w:rPr>
            </w:pPr>
          </w:p>
        </w:tc>
      </w:tr>
      <w:tr w:rsidR="00C4327D" w:rsidRPr="00547619" w14:paraId="2C448E6A" w14:textId="1E2E4342" w:rsidTr="00C4327D">
        <w:tc>
          <w:tcPr>
            <w:tcW w:w="562" w:type="dxa"/>
          </w:tcPr>
          <w:p w14:paraId="4C232EF9" w14:textId="60489AC8" w:rsidR="00C4327D" w:rsidRPr="00547619" w:rsidRDefault="00C4327D" w:rsidP="000F5C13">
            <w:pPr>
              <w:spacing w:after="5"/>
              <w:rPr>
                <w:rFonts w:ascii="Times New Roman" w:hAnsi="Times New Roman" w:cs="Times New Roman"/>
                <w:sz w:val="24"/>
                <w:szCs w:val="24"/>
              </w:rPr>
            </w:pPr>
            <w:r>
              <w:rPr>
                <w:rFonts w:ascii="Times New Roman" w:hAnsi="Times New Roman" w:cs="Times New Roman"/>
                <w:sz w:val="24"/>
                <w:szCs w:val="24"/>
              </w:rPr>
              <w:lastRenderedPageBreak/>
              <w:t>3</w:t>
            </w:r>
            <w:r w:rsidRPr="00547619">
              <w:rPr>
                <w:rFonts w:ascii="Times New Roman" w:hAnsi="Times New Roman" w:cs="Times New Roman"/>
                <w:sz w:val="24"/>
                <w:szCs w:val="24"/>
              </w:rPr>
              <w:t>.</w:t>
            </w:r>
          </w:p>
        </w:tc>
        <w:tc>
          <w:tcPr>
            <w:tcW w:w="4111" w:type="dxa"/>
          </w:tcPr>
          <w:p w14:paraId="7CCDECA8" w14:textId="52E914CF" w:rsidR="00C4327D" w:rsidRPr="00C4327D" w:rsidRDefault="00C4327D" w:rsidP="000F5C13">
            <w:pPr>
              <w:spacing w:after="5"/>
              <w:jc w:val="both"/>
              <w:rPr>
                <w:rFonts w:ascii="Times New Roman" w:hAnsi="Times New Roman" w:cs="Times New Roman"/>
                <w:sz w:val="24"/>
                <w:szCs w:val="24"/>
              </w:rPr>
            </w:pPr>
            <w:bookmarkStart w:id="1" w:name="_Hlk214959399"/>
            <w:r w:rsidRPr="00C4327D">
              <w:rPr>
                <w:rFonts w:ascii="Times New Roman" w:hAnsi="Times New Roman" w:cs="Times New Roman"/>
                <w:sz w:val="24"/>
                <w:szCs w:val="24"/>
              </w:rPr>
              <w:t>Mažeikių m. P. Vileišio g. 4-ojo namo savininkų bendrija</w:t>
            </w:r>
            <w:bookmarkEnd w:id="1"/>
            <w:r w:rsidRPr="00C4327D">
              <w:rPr>
                <w:rFonts w:ascii="Times New Roman" w:hAnsi="Times New Roman" w:cs="Times New Roman"/>
                <w:sz w:val="24"/>
                <w:szCs w:val="24"/>
              </w:rPr>
              <w:t>, kodas 167362751</w:t>
            </w:r>
          </w:p>
        </w:tc>
        <w:tc>
          <w:tcPr>
            <w:tcW w:w="3827" w:type="dxa"/>
          </w:tcPr>
          <w:p w14:paraId="621C6F3F" w14:textId="77777777" w:rsidR="00C4327D" w:rsidRPr="00C4327D" w:rsidRDefault="00C4327D" w:rsidP="000F5C13">
            <w:pPr>
              <w:spacing w:after="5"/>
              <w:rPr>
                <w:rFonts w:ascii="Times New Roman" w:hAnsi="Times New Roman" w:cs="Times New Roman"/>
                <w:sz w:val="24"/>
                <w:szCs w:val="24"/>
              </w:rPr>
            </w:pPr>
            <w:r w:rsidRPr="00C4327D">
              <w:rPr>
                <w:rFonts w:ascii="Times New Roman" w:hAnsi="Times New Roman" w:cs="Times New Roman"/>
                <w:sz w:val="24"/>
                <w:szCs w:val="24"/>
              </w:rPr>
              <w:t>P. Vileišio g. 4, Mažeikiai</w:t>
            </w:r>
          </w:p>
          <w:p w14:paraId="02FCDFF2" w14:textId="7E06B360" w:rsidR="00C4327D" w:rsidRPr="00C4327D" w:rsidRDefault="00C4327D" w:rsidP="000F5C13">
            <w:pPr>
              <w:spacing w:after="5"/>
              <w:rPr>
                <w:rFonts w:ascii="Times New Roman" w:hAnsi="Times New Roman" w:cs="Times New Roman"/>
                <w:sz w:val="24"/>
                <w:szCs w:val="24"/>
              </w:rPr>
            </w:pPr>
            <w:r w:rsidRPr="00C4327D">
              <w:rPr>
                <w:rFonts w:ascii="Times New Roman" w:hAnsi="Times New Roman" w:cs="Times New Roman"/>
                <w:sz w:val="24"/>
                <w:szCs w:val="24"/>
              </w:rPr>
              <w:t>2025-04-24 Nr. TV29-6</w:t>
            </w:r>
          </w:p>
        </w:tc>
        <w:tc>
          <w:tcPr>
            <w:tcW w:w="6663" w:type="dxa"/>
          </w:tcPr>
          <w:p w14:paraId="46CEBBD4" w14:textId="6BE6353D" w:rsidR="00C4327D" w:rsidRPr="007D21DE" w:rsidRDefault="00C4327D" w:rsidP="007D21DE">
            <w:pPr>
              <w:spacing w:after="5"/>
              <w:rPr>
                <w:rFonts w:ascii="Times New Roman" w:hAnsi="Times New Roman" w:cs="Times New Roman"/>
                <w:sz w:val="20"/>
                <w:szCs w:val="20"/>
              </w:rPr>
            </w:pPr>
            <w:r w:rsidRPr="007D21DE">
              <w:rPr>
                <w:rFonts w:ascii="Times New Roman" w:hAnsi="Times New Roman" w:cs="Times New Roman"/>
                <w:sz w:val="20"/>
                <w:szCs w:val="20"/>
              </w:rPr>
              <w:t>Nustatyti trūkumai, kuriuos bendrojo naudojimo objektų valdytojas nedelsdamas pašalino: atidaryta atskira kaupimo fondo sąskaitą ir atskirtos kaupimo lėšos – 5918,72 Eur.</w:t>
            </w:r>
          </w:p>
          <w:p w14:paraId="04087E80" w14:textId="13D80904" w:rsidR="00C4327D" w:rsidRPr="007D21DE" w:rsidRDefault="00C4327D" w:rsidP="007D21DE">
            <w:pPr>
              <w:spacing w:after="5"/>
              <w:rPr>
                <w:rFonts w:ascii="Times New Roman" w:hAnsi="Times New Roman" w:cs="Times New Roman"/>
                <w:sz w:val="20"/>
                <w:szCs w:val="20"/>
              </w:rPr>
            </w:pPr>
            <w:r w:rsidRPr="007D21DE">
              <w:rPr>
                <w:rFonts w:ascii="Times New Roman" w:hAnsi="Times New Roman" w:cs="Times New Roman"/>
                <w:sz w:val="20"/>
                <w:szCs w:val="20"/>
              </w:rPr>
              <w:t xml:space="preserve">Rekomendacijos: </w:t>
            </w:r>
          </w:p>
          <w:p w14:paraId="54E996BE" w14:textId="5E154B73" w:rsidR="00C4327D" w:rsidRPr="007D21DE" w:rsidRDefault="00C4327D" w:rsidP="007D21DE">
            <w:pPr>
              <w:spacing w:after="5"/>
              <w:rPr>
                <w:rFonts w:ascii="Times New Roman" w:hAnsi="Times New Roman" w:cs="Times New Roman"/>
                <w:sz w:val="20"/>
                <w:szCs w:val="20"/>
              </w:rPr>
            </w:pPr>
            <w:r w:rsidRPr="007D21DE">
              <w:rPr>
                <w:rFonts w:ascii="Times New Roman" w:hAnsi="Times New Roman" w:cs="Times New Roman"/>
                <w:sz w:val="20"/>
                <w:szCs w:val="20"/>
              </w:rPr>
              <w:t>1. Artimiausiame visuotiniame susirinkime aptarti tikslų įmokų į kaupimo fondą  tarifą (atskirti nuo kitų einamųjų pajamų, apie kaupimo fondo įmokų atskyrimą informuoti įmokas administruojantį asmenį), atkreipiant dėmesį į tai, kad įmokos dydis turi būti skaičiuojamas proporcingai atsižvelgiant į turimą buto naudingą plotą (CK 4.82 str. 3 d.). Susirinkimo protokolą pateikti iki 2025-06-30.</w:t>
            </w:r>
          </w:p>
          <w:p w14:paraId="2048D13D" w14:textId="0DDAB44B" w:rsidR="00C4327D" w:rsidRPr="007D21DE" w:rsidRDefault="00C4327D" w:rsidP="007D21DE">
            <w:pPr>
              <w:spacing w:after="5"/>
              <w:rPr>
                <w:rFonts w:ascii="Times New Roman" w:hAnsi="Times New Roman" w:cs="Times New Roman"/>
                <w:sz w:val="20"/>
                <w:szCs w:val="20"/>
              </w:rPr>
            </w:pPr>
            <w:r w:rsidRPr="007D21DE">
              <w:rPr>
                <w:rFonts w:ascii="Times New Roman" w:hAnsi="Times New Roman" w:cs="Times New Roman"/>
                <w:sz w:val="20"/>
                <w:szCs w:val="20"/>
              </w:rPr>
              <w:t>2. Susirinkimo protokolus surašyti vadovaujantis Civilinio kodekso 2.90, 2.91, 2.92 straipsniais (prie protokolo pridedant ne tik dalyvių sąrašą, bet ir informaciją (skelbimą, nurodant skelbimo datą) apie susirinkimo sušaukimą.</w:t>
            </w:r>
          </w:p>
          <w:p w14:paraId="248FDF50" w14:textId="260478A3" w:rsidR="00C4327D" w:rsidRPr="007D21DE" w:rsidRDefault="00C4327D" w:rsidP="007D21DE">
            <w:pPr>
              <w:spacing w:after="5"/>
              <w:rPr>
                <w:rFonts w:ascii="Times New Roman" w:hAnsi="Times New Roman" w:cs="Times New Roman"/>
                <w:sz w:val="20"/>
                <w:szCs w:val="20"/>
              </w:rPr>
            </w:pPr>
            <w:r w:rsidRPr="007D21DE">
              <w:rPr>
                <w:rFonts w:ascii="Times New Roman" w:hAnsi="Times New Roman" w:cs="Times New Roman"/>
                <w:sz w:val="20"/>
                <w:szCs w:val="20"/>
              </w:rPr>
              <w:t>3. Bendrijos Įstatų 30 p. neatitinka galiojančių BĮ 11 str. 5 d. nuostatų. Įstatai turėtų būti keičiami vadovaujantis 2022 m. gruodžio 23 d. Lietuvos Respublikos daugiabučių gyvenamųjų namų ir kitos paskirties pastatų savininkų bendrijų įstatymo Nr. I-798 11 straipsnio pakeitimo įstatymu Nr. XIV-1779, 2 str. 4 d.</w:t>
            </w:r>
          </w:p>
          <w:p w14:paraId="3E76C4D9" w14:textId="2B6F4E17" w:rsidR="00C4327D" w:rsidRPr="007D21DE" w:rsidRDefault="00C4327D" w:rsidP="007D21DE">
            <w:pPr>
              <w:spacing w:after="5"/>
              <w:rPr>
                <w:rFonts w:ascii="Times New Roman" w:hAnsi="Times New Roman" w:cs="Times New Roman"/>
                <w:sz w:val="20"/>
                <w:szCs w:val="20"/>
              </w:rPr>
            </w:pPr>
            <w:r w:rsidRPr="007D21DE">
              <w:rPr>
                <w:rFonts w:ascii="Times New Roman" w:hAnsi="Times New Roman" w:cs="Times New Roman"/>
                <w:sz w:val="20"/>
                <w:szCs w:val="20"/>
              </w:rPr>
              <w:t>4. Bendrijos veiklos metinę ataskaitą rengti vadovaujantis BĮ 19 str. nustatytais reikalavimais. Metinę veiklos ataskaitą ir daugiabučio namo priežiūros ūkinį ir finansinį planą rengti vadovaujantis Lietuvos Respublikos Aplinkos ministro 2015 m. lapkričio 26 d. įsakymu „Dėl daugiabučio namo priežiūros ūkinio ir finansinio plano pavyzdinės formos ir dėl daugiabučio namo bendrojo naudojimo objektų  administratoriaus veiklos, susijusios su administruojamu namu, ataskaitos pavyzdinės formos patvirtinimo“ Nr. D1-849. Bendrijos veiklos metinę ataskaitą teikti tvirtinti visuotiniam susirinkimui, kuris turi būti šaukiamas kasmet ne vėliau kaip per 5 mėnesius pasibaigus finansiniams metams (BĮ 11 str. 3 d.).</w:t>
            </w:r>
          </w:p>
          <w:p w14:paraId="6D6A88EE" w14:textId="535C342E" w:rsidR="00C4327D" w:rsidRPr="007D21DE" w:rsidRDefault="00C4327D" w:rsidP="007D21DE">
            <w:pPr>
              <w:spacing w:after="5"/>
              <w:rPr>
                <w:rFonts w:ascii="Times New Roman" w:hAnsi="Times New Roman" w:cs="Times New Roman"/>
                <w:sz w:val="20"/>
                <w:szCs w:val="20"/>
              </w:rPr>
            </w:pPr>
            <w:r w:rsidRPr="007D21DE">
              <w:rPr>
                <w:rFonts w:ascii="Times New Roman" w:hAnsi="Times New Roman" w:cs="Times New Roman"/>
                <w:sz w:val="20"/>
                <w:szCs w:val="20"/>
              </w:rPr>
              <w:t>5. Vadovautis BĮ 10 str. 1 d. 8 p., kuriame numatyta, kad visuotinis susirinkimas: tvirtina įmokų, skirtų bendrijos administravimo, bendrojo naudojimo objektų nuolatinės techninės priežiūros (eksploatavimo) ar kitoms išlaidoms apmokėti, tarifus; įmokas arba jų apskaičiavimo tvarką kaupiamajam pastato ar jo bendrojo naudojimo objektų atnaujinimo fondui arba investiciniam naujų bendrosios dalinės nuosavybės teisės objektų sukūrimo fondui sudaryti ir nustato šių lėšų naudojimo tvarką.</w:t>
            </w:r>
          </w:p>
          <w:p w14:paraId="2B13F2F8" w14:textId="34A3665B" w:rsidR="00C4327D" w:rsidRPr="007D21DE" w:rsidRDefault="00C4327D" w:rsidP="007D21DE">
            <w:pPr>
              <w:spacing w:after="5"/>
              <w:rPr>
                <w:rFonts w:ascii="Times New Roman" w:hAnsi="Times New Roman" w:cs="Times New Roman"/>
                <w:sz w:val="20"/>
                <w:szCs w:val="20"/>
              </w:rPr>
            </w:pPr>
            <w:r w:rsidRPr="007D21DE">
              <w:rPr>
                <w:rFonts w:ascii="Times New Roman" w:hAnsi="Times New Roman" w:cs="Times New Roman"/>
                <w:sz w:val="20"/>
                <w:szCs w:val="20"/>
              </w:rPr>
              <w:t>6. Bendrijos susirinkime patvirtinti žodinę / rašytinę sutartį, dėl Bendrijos pirmininko pareigų vykdymo savanoriškais pagrindais esamai kadencijai arba sudaryti terminuotą darbo sutartį.</w:t>
            </w:r>
          </w:p>
          <w:p w14:paraId="375CEC23" w14:textId="72ACECC7" w:rsidR="00C4327D" w:rsidRPr="007D21DE" w:rsidRDefault="00C4327D" w:rsidP="007D21DE">
            <w:pPr>
              <w:spacing w:after="5"/>
              <w:rPr>
                <w:rFonts w:ascii="Times New Roman" w:hAnsi="Times New Roman" w:cs="Times New Roman"/>
                <w:sz w:val="20"/>
                <w:szCs w:val="20"/>
              </w:rPr>
            </w:pPr>
            <w:r w:rsidRPr="007D21DE">
              <w:rPr>
                <w:rFonts w:ascii="Times New Roman" w:hAnsi="Times New Roman" w:cs="Times New Roman"/>
                <w:sz w:val="20"/>
                <w:szCs w:val="20"/>
              </w:rPr>
              <w:t>7. Bendrijos narių sąrašo duomenis tikslinti ne rečiau kaip kartą per metus.</w:t>
            </w:r>
          </w:p>
          <w:p w14:paraId="02DBBE9B" w14:textId="18B99F7A" w:rsidR="00C4327D" w:rsidRPr="007D21DE" w:rsidRDefault="00C4327D" w:rsidP="007D21DE">
            <w:pPr>
              <w:spacing w:after="5"/>
              <w:rPr>
                <w:rFonts w:ascii="Times New Roman" w:hAnsi="Times New Roman" w:cs="Times New Roman"/>
                <w:sz w:val="20"/>
                <w:szCs w:val="20"/>
              </w:rPr>
            </w:pPr>
            <w:r w:rsidRPr="007D21DE">
              <w:rPr>
                <w:rFonts w:ascii="Times New Roman" w:hAnsi="Times New Roman" w:cs="Times New Roman"/>
                <w:sz w:val="20"/>
                <w:szCs w:val="20"/>
              </w:rPr>
              <w:t>8. Vadovautis CK 2.66 str. 3 d., kuris numato, kad kai pasikeičia juridinio asmens buveinė, juridinio asmens valdymo organų duomenys, duomenų ir dokumentų teikėjas per trisdešimt dienų nuo pakeitimų padarymo dienos privalo pateikti nustatytos formos prašymą įregistruoti pakeitimus Juridinių asmenų registre.</w:t>
            </w:r>
          </w:p>
          <w:p w14:paraId="432BE326" w14:textId="27DA3B3A" w:rsidR="00C4327D" w:rsidRPr="007D21DE" w:rsidRDefault="00C4327D" w:rsidP="007D21DE">
            <w:pPr>
              <w:spacing w:after="5"/>
              <w:rPr>
                <w:rFonts w:ascii="Times New Roman" w:hAnsi="Times New Roman" w:cs="Times New Roman"/>
                <w:sz w:val="20"/>
                <w:szCs w:val="20"/>
              </w:rPr>
            </w:pPr>
            <w:r w:rsidRPr="007D21DE">
              <w:rPr>
                <w:rFonts w:ascii="Times New Roman" w:hAnsi="Times New Roman" w:cs="Times New Roman"/>
                <w:sz w:val="20"/>
                <w:szCs w:val="20"/>
              </w:rPr>
              <w:t>9. Parengti ir visuotiniame susirinkime patvirtinti Metinį namo priežiūros ir ilgalaikį namo atnaujinimo planą. Jame pateikti informaciją apie planuojamas einamųjų metų namo bendrojo naudojimo objektų administravimo, namo techninės priežiūros, šildymo ir karšto vandens sistemų, bendrojo naudojimo patalpų valymo, kitų su administruojamu  namu susijusių paslaugų išlaidas, tarifus  bei darbus, kurių išlaidos apmokamos iš kaupimo fondo lėšų (BĮ 14 str. 6 d. 10 p.).</w:t>
            </w:r>
          </w:p>
          <w:p w14:paraId="6606EA26" w14:textId="77777777" w:rsidR="00044A47" w:rsidRDefault="00C4327D" w:rsidP="007D21DE">
            <w:pPr>
              <w:spacing w:after="5"/>
              <w:rPr>
                <w:rFonts w:ascii="Times New Roman" w:hAnsi="Times New Roman" w:cs="Times New Roman"/>
                <w:sz w:val="20"/>
                <w:szCs w:val="20"/>
              </w:rPr>
            </w:pPr>
            <w:r w:rsidRPr="007D21DE">
              <w:rPr>
                <w:rFonts w:ascii="Times New Roman" w:hAnsi="Times New Roman" w:cs="Times New Roman"/>
                <w:sz w:val="20"/>
                <w:szCs w:val="20"/>
              </w:rPr>
              <w:t>10. Su Patikrinimo aktu supažindinti Bendrijos narius bei butų ir kitų patalpų savininkus.</w:t>
            </w:r>
          </w:p>
          <w:p w14:paraId="6FD705C1" w14:textId="75703670" w:rsidR="00717CBA" w:rsidRPr="007D21DE" w:rsidRDefault="00717CBA" w:rsidP="007D21DE">
            <w:pPr>
              <w:spacing w:after="5"/>
              <w:rPr>
                <w:rFonts w:ascii="Times New Roman" w:hAnsi="Times New Roman" w:cs="Times New Roman"/>
                <w:sz w:val="20"/>
                <w:szCs w:val="20"/>
              </w:rPr>
            </w:pPr>
            <w:r w:rsidRPr="002D209D">
              <w:rPr>
                <w:rFonts w:ascii="Times New Roman" w:hAnsi="Times New Roman" w:cs="Times New Roman"/>
                <w:sz w:val="20"/>
                <w:szCs w:val="20"/>
                <w:u w:val="single"/>
              </w:rPr>
              <w:t>Kontrolė bus tęsiama 2026 m.</w:t>
            </w:r>
          </w:p>
        </w:tc>
      </w:tr>
      <w:tr w:rsidR="00C4327D" w:rsidRPr="00547619" w14:paraId="788216FB" w14:textId="2704A198" w:rsidTr="00C4327D">
        <w:tc>
          <w:tcPr>
            <w:tcW w:w="562" w:type="dxa"/>
          </w:tcPr>
          <w:p w14:paraId="3228A104" w14:textId="2633CF42" w:rsidR="00C4327D" w:rsidRDefault="00C4327D" w:rsidP="000F5C13">
            <w:pPr>
              <w:spacing w:after="5"/>
              <w:rPr>
                <w:rFonts w:ascii="Times New Roman" w:hAnsi="Times New Roman" w:cs="Times New Roman"/>
                <w:sz w:val="24"/>
                <w:szCs w:val="24"/>
              </w:rPr>
            </w:pPr>
            <w:r>
              <w:rPr>
                <w:rFonts w:ascii="Times New Roman" w:hAnsi="Times New Roman" w:cs="Times New Roman"/>
                <w:sz w:val="24"/>
                <w:szCs w:val="24"/>
              </w:rPr>
              <w:t>4.</w:t>
            </w:r>
          </w:p>
        </w:tc>
        <w:tc>
          <w:tcPr>
            <w:tcW w:w="4111" w:type="dxa"/>
          </w:tcPr>
          <w:p w14:paraId="5BB5F6E2" w14:textId="7195D7BF" w:rsidR="00C4327D" w:rsidRDefault="00C4327D" w:rsidP="000F5C13">
            <w:pPr>
              <w:spacing w:after="5"/>
              <w:jc w:val="both"/>
              <w:rPr>
                <w:rFonts w:ascii="Times New Roman" w:hAnsi="Times New Roman" w:cs="Times New Roman"/>
                <w:sz w:val="24"/>
                <w:szCs w:val="24"/>
              </w:rPr>
            </w:pPr>
            <w:r>
              <w:rPr>
                <w:rFonts w:ascii="Times New Roman" w:hAnsi="Times New Roman" w:cs="Times New Roman"/>
                <w:sz w:val="24"/>
                <w:szCs w:val="24"/>
              </w:rPr>
              <w:t>Pavasario g. 49-ojo namo savininkių bendrija, kodas 167244386</w:t>
            </w:r>
          </w:p>
        </w:tc>
        <w:tc>
          <w:tcPr>
            <w:tcW w:w="3827" w:type="dxa"/>
          </w:tcPr>
          <w:p w14:paraId="2C2386EA" w14:textId="543620E7" w:rsidR="00E32BEA" w:rsidRPr="002B7757" w:rsidRDefault="00E32BEA" w:rsidP="00E32BEA">
            <w:pPr>
              <w:jc w:val="center"/>
              <w:rPr>
                <w:rFonts w:ascii="Times New Roman" w:hAnsi="Times New Roman" w:cs="Times New Roman"/>
                <w:sz w:val="24"/>
                <w:szCs w:val="24"/>
                <w:lang w:eastAsia="lt-LT"/>
              </w:rPr>
            </w:pPr>
            <w:r w:rsidRPr="002B7757">
              <w:rPr>
                <w:rFonts w:ascii="Times New Roman" w:hAnsi="Times New Roman" w:cs="Times New Roman"/>
                <w:sz w:val="24"/>
                <w:szCs w:val="24"/>
                <w:lang w:eastAsia="lt-LT"/>
              </w:rPr>
              <w:t>Pavasario g. 49, Mažeikiai</w:t>
            </w:r>
          </w:p>
          <w:p w14:paraId="6971F3F0" w14:textId="73A74778" w:rsidR="00E32BEA" w:rsidRPr="002B7757" w:rsidRDefault="002B7757" w:rsidP="002B7757">
            <w:pPr>
              <w:pStyle w:val="Sraopastraipa"/>
              <w:numPr>
                <w:ilvl w:val="0"/>
                <w:numId w:val="5"/>
              </w:numPr>
              <w:rPr>
                <w:szCs w:val="24"/>
                <w:lang w:eastAsia="lt-LT"/>
              </w:rPr>
            </w:pPr>
            <w:r w:rsidRPr="002B7757">
              <w:rPr>
                <w:szCs w:val="24"/>
                <w:lang w:eastAsia="lt-LT"/>
              </w:rPr>
              <w:t xml:space="preserve"> </w:t>
            </w:r>
            <w:r w:rsidR="00E32BEA" w:rsidRPr="002B7757">
              <w:rPr>
                <w:szCs w:val="24"/>
                <w:lang w:eastAsia="lt-LT"/>
              </w:rPr>
              <w:t>m. vasario 26  d. Nr. TV29-1</w:t>
            </w:r>
          </w:p>
          <w:p w14:paraId="6ECD3389" w14:textId="6A6B2BB6" w:rsidR="00C4327D" w:rsidRPr="00C1067A" w:rsidRDefault="00C4327D" w:rsidP="000F5C13">
            <w:pPr>
              <w:spacing w:after="5"/>
              <w:jc w:val="both"/>
              <w:rPr>
                <w:rFonts w:ascii="Times New Roman" w:hAnsi="Times New Roman" w:cs="Times New Roman"/>
                <w:sz w:val="24"/>
                <w:szCs w:val="24"/>
              </w:rPr>
            </w:pPr>
          </w:p>
        </w:tc>
        <w:tc>
          <w:tcPr>
            <w:tcW w:w="6663" w:type="dxa"/>
          </w:tcPr>
          <w:p w14:paraId="75565C53" w14:textId="35D14340" w:rsidR="00DE3F9A" w:rsidRDefault="00DE3F9A" w:rsidP="002B7757">
            <w:pPr>
              <w:widowControl w:val="0"/>
              <w:suppressAutoHyphens/>
              <w:jc w:val="both"/>
              <w:rPr>
                <w:rFonts w:ascii="Times New Roman" w:hAnsi="Times New Roman" w:cs="Times New Roman"/>
                <w:bCs/>
                <w:sz w:val="20"/>
                <w:szCs w:val="20"/>
                <w:lang w:eastAsia="lt-LT"/>
              </w:rPr>
            </w:pPr>
            <w:r>
              <w:rPr>
                <w:rFonts w:ascii="Times New Roman" w:hAnsi="Times New Roman" w:cs="Times New Roman"/>
                <w:bCs/>
                <w:sz w:val="20"/>
                <w:szCs w:val="20"/>
                <w:lang w:eastAsia="lt-LT"/>
              </w:rPr>
              <w:t>Nustatyti pažeidimai:</w:t>
            </w:r>
          </w:p>
          <w:p w14:paraId="31ED4A06" w14:textId="1EA809AE" w:rsidR="00DE3F9A" w:rsidRPr="00355A7E" w:rsidRDefault="00355A7E" w:rsidP="00355A7E">
            <w:pPr>
              <w:spacing w:after="160" w:line="259" w:lineRule="auto"/>
              <w:rPr>
                <w:rFonts w:ascii="Times New Roman" w:hAnsi="Times New Roman" w:cs="Times New Roman"/>
                <w:sz w:val="20"/>
              </w:rPr>
            </w:pPr>
            <w:r w:rsidRPr="00355A7E">
              <w:rPr>
                <w:rFonts w:ascii="Times New Roman" w:hAnsi="Times New Roman" w:cs="Times New Roman"/>
                <w:bCs/>
                <w:sz w:val="20"/>
                <w:lang w:eastAsia="lt-LT"/>
              </w:rPr>
              <w:t>1.</w:t>
            </w:r>
            <w:r w:rsidR="00DE3F9A" w:rsidRPr="00355A7E">
              <w:rPr>
                <w:rFonts w:ascii="Times New Roman" w:hAnsi="Times New Roman" w:cs="Times New Roman"/>
                <w:bCs/>
                <w:sz w:val="20"/>
                <w:lang w:eastAsia="lt-LT"/>
              </w:rPr>
              <w:t>Visuotiniame susirinkime nepatvirtintas</w:t>
            </w:r>
            <w:r w:rsidR="00DE3F9A" w:rsidRPr="00355A7E">
              <w:rPr>
                <w:rFonts w:ascii="Times New Roman" w:hAnsi="Times New Roman" w:cs="Times New Roman"/>
                <w:b/>
                <w:sz w:val="20"/>
                <w:lang w:eastAsia="lt-LT"/>
              </w:rPr>
              <w:t xml:space="preserve"> </w:t>
            </w:r>
            <w:r w:rsidR="00DE3F9A" w:rsidRPr="00355A7E">
              <w:rPr>
                <w:rFonts w:ascii="Times New Roman" w:hAnsi="Times New Roman" w:cs="Times New Roman"/>
                <w:bCs/>
                <w:sz w:val="20"/>
                <w:lang w:eastAsia="lt-LT"/>
              </w:rPr>
              <w:t xml:space="preserve">bendrojo naudojimo objektų aprašas ( nevykdomi </w:t>
            </w:r>
            <w:r w:rsidR="00DE3F9A" w:rsidRPr="00355A7E">
              <w:rPr>
                <w:rFonts w:ascii="Times New Roman" w:hAnsi="Times New Roman" w:cs="Times New Roman"/>
                <w:sz w:val="20"/>
                <w:lang w:eastAsia="lt-LT"/>
              </w:rPr>
              <w:t>BĮ 10 str. 1 p., 10 p., 14 str. 6 d. 8 p.).</w:t>
            </w:r>
          </w:p>
          <w:p w14:paraId="773DA3F7" w14:textId="4B894F25" w:rsidR="00DE3F9A" w:rsidRPr="00355A7E" w:rsidRDefault="00355A7E" w:rsidP="00355A7E">
            <w:pPr>
              <w:rPr>
                <w:rFonts w:ascii="Times New Roman" w:hAnsi="Times New Roman" w:cs="Times New Roman"/>
                <w:sz w:val="20"/>
              </w:rPr>
            </w:pPr>
            <w:r w:rsidRPr="00355A7E">
              <w:rPr>
                <w:rFonts w:ascii="Times New Roman" w:hAnsi="Times New Roman" w:cs="Times New Roman"/>
                <w:sz w:val="20"/>
              </w:rPr>
              <w:t>2.</w:t>
            </w:r>
            <w:r w:rsidR="00DE3F9A" w:rsidRPr="00355A7E">
              <w:rPr>
                <w:rFonts w:ascii="Times New Roman" w:hAnsi="Times New Roman" w:cs="Times New Roman"/>
                <w:sz w:val="20"/>
              </w:rPr>
              <w:t xml:space="preserve">Kasmet neteikiama metinė veiklos ataskaita. </w:t>
            </w:r>
            <w:r w:rsidR="00DE3F9A" w:rsidRPr="00355A7E">
              <w:rPr>
                <w:rFonts w:ascii="Times New Roman" w:hAnsi="Times New Roman" w:cs="Times New Roman"/>
                <w:sz w:val="20"/>
                <w:lang w:eastAsia="lt-LT"/>
              </w:rPr>
              <w:t>Bendrijos pirmininkas nesilaikė metinės veiklos ataskaitos savalaikio pateikimo Bendrijos nariams</w:t>
            </w:r>
            <w:r w:rsidR="00DE3F9A" w:rsidRPr="00355A7E">
              <w:rPr>
                <w:rFonts w:ascii="Times New Roman" w:hAnsi="Times New Roman" w:cs="Times New Roman"/>
                <w:sz w:val="20"/>
              </w:rPr>
              <w:t xml:space="preserve"> (nevykdoma </w:t>
            </w:r>
            <w:r w:rsidR="00DE3F9A" w:rsidRPr="00355A7E">
              <w:rPr>
                <w:rFonts w:ascii="Times New Roman" w:hAnsi="Times New Roman" w:cs="Times New Roman"/>
                <w:sz w:val="20"/>
                <w:lang w:eastAsia="lt-LT"/>
              </w:rPr>
              <w:t>BĮ 11 str. 3 d.</w:t>
            </w:r>
            <w:r w:rsidR="00DE3F9A" w:rsidRPr="00355A7E">
              <w:rPr>
                <w:rFonts w:ascii="Times New Roman" w:hAnsi="Times New Roman" w:cs="Times New Roman"/>
                <w:sz w:val="20"/>
              </w:rPr>
              <w:t>).</w:t>
            </w:r>
          </w:p>
          <w:p w14:paraId="12C82821" w14:textId="54CF4BB5" w:rsidR="00DE3F9A" w:rsidRPr="00355A7E" w:rsidRDefault="00355A7E" w:rsidP="00355A7E">
            <w:pPr>
              <w:rPr>
                <w:rFonts w:ascii="Times New Roman" w:hAnsi="Times New Roman" w:cs="Times New Roman"/>
                <w:sz w:val="20"/>
              </w:rPr>
            </w:pPr>
            <w:r w:rsidRPr="00355A7E">
              <w:rPr>
                <w:rFonts w:ascii="Times New Roman" w:hAnsi="Times New Roman" w:cs="Times New Roman"/>
                <w:sz w:val="20"/>
                <w:lang w:eastAsia="lt-LT"/>
              </w:rPr>
              <w:t>3.</w:t>
            </w:r>
            <w:r w:rsidR="00DE3F9A" w:rsidRPr="00355A7E">
              <w:rPr>
                <w:rFonts w:ascii="Times New Roman" w:hAnsi="Times New Roman" w:cs="Times New Roman"/>
                <w:sz w:val="20"/>
                <w:lang w:eastAsia="lt-LT"/>
              </w:rPr>
              <w:t>Nepateikė metinio 2022, 2023 m. namo priežiūros ir ilgalaikio namo atnaujinimo plano (nevykdomas BĮ 14 str. 6 d. 10 p. ).</w:t>
            </w:r>
          </w:p>
          <w:p w14:paraId="23B834F5" w14:textId="447C3DC4" w:rsidR="00DE3F9A" w:rsidRPr="00355A7E" w:rsidRDefault="00355A7E" w:rsidP="00355A7E">
            <w:pPr>
              <w:widowControl w:val="0"/>
              <w:suppressAutoHyphens/>
              <w:spacing w:after="160" w:line="259" w:lineRule="auto"/>
              <w:jc w:val="both"/>
              <w:rPr>
                <w:rFonts w:ascii="Times New Roman" w:hAnsi="Times New Roman" w:cs="Times New Roman"/>
                <w:color w:val="000000"/>
                <w:sz w:val="20"/>
              </w:rPr>
            </w:pPr>
            <w:r w:rsidRPr="00355A7E">
              <w:rPr>
                <w:rFonts w:ascii="Times New Roman" w:hAnsi="Times New Roman" w:cs="Times New Roman"/>
                <w:sz w:val="20"/>
                <w:lang w:eastAsia="lt-LT"/>
              </w:rPr>
              <w:t>4.</w:t>
            </w:r>
            <w:r w:rsidR="00DE3F9A" w:rsidRPr="00355A7E">
              <w:rPr>
                <w:rFonts w:ascii="Times New Roman" w:hAnsi="Times New Roman" w:cs="Times New Roman"/>
                <w:sz w:val="20"/>
                <w:lang w:eastAsia="lt-LT"/>
              </w:rPr>
              <w:t>2020 m. spalio 19 d. Bendrijos patikrinimo akte buvo nurodyta, kad nesilaikoma Civilinio kodekso 4.82 straipsnio 3 dalies reikalavimų, tačiau Bendrijos pirmininkas ir toliau šio reikalavimo – kaupimo fondo ir visas kitas įmokas skaičiuoti pagal buto naudingą plotą-  nevykdo.</w:t>
            </w:r>
          </w:p>
          <w:p w14:paraId="6CD472F8" w14:textId="5FC80AB6" w:rsidR="00DE3F9A" w:rsidRPr="00355A7E" w:rsidRDefault="00355A7E" w:rsidP="00355A7E">
            <w:pPr>
              <w:widowControl w:val="0"/>
              <w:suppressAutoHyphens/>
              <w:spacing w:after="160" w:line="259" w:lineRule="auto"/>
              <w:jc w:val="both"/>
              <w:rPr>
                <w:rFonts w:ascii="Times New Roman" w:hAnsi="Times New Roman" w:cs="Times New Roman"/>
                <w:color w:val="000000"/>
                <w:sz w:val="20"/>
              </w:rPr>
            </w:pPr>
            <w:r w:rsidRPr="00355A7E">
              <w:rPr>
                <w:rFonts w:ascii="Times New Roman" w:hAnsi="Times New Roman" w:cs="Times New Roman"/>
                <w:sz w:val="20"/>
                <w:lang w:eastAsia="lt-LT"/>
              </w:rPr>
              <w:t>5.</w:t>
            </w:r>
            <w:r w:rsidR="00DE3F9A" w:rsidRPr="00355A7E">
              <w:rPr>
                <w:rFonts w:ascii="Times New Roman" w:hAnsi="Times New Roman" w:cs="Times New Roman"/>
                <w:sz w:val="20"/>
                <w:lang w:eastAsia="lt-LT"/>
              </w:rPr>
              <w:t>2023 m. į kaupimo fondą nuspręsta mokėti po 15 Eur/mėn./nuo buto. Butų savininkų susirinkimo protokolas, pagal kurį priimtas sprendimas kas mėnesį į kaupimo fondą mokėti  100 Eur, patikrinimui nepateiktas. Bendrijos pirmininkas į kaupimo fondo sąskaitą banke per metus perveda  tik 1200 Eur arba 6900 Eur mažiau, nei sumoka butų  savininkai. Nevykdomas BĮ</w:t>
            </w:r>
            <w:r w:rsidR="00DE3F9A" w:rsidRPr="00355A7E">
              <w:rPr>
                <w:rFonts w:ascii="Times New Roman" w:hAnsi="Times New Roman" w:cs="Times New Roman"/>
                <w:sz w:val="20"/>
              </w:rPr>
              <w:t xml:space="preserve">  10 str. 1 d. 8 punktas.</w:t>
            </w:r>
          </w:p>
          <w:p w14:paraId="2D4B7760" w14:textId="557BE175" w:rsidR="00DE3F9A" w:rsidRPr="00355A7E" w:rsidRDefault="00355A7E" w:rsidP="00355A7E">
            <w:pPr>
              <w:widowControl w:val="0"/>
              <w:suppressAutoHyphens/>
              <w:spacing w:after="160" w:line="259" w:lineRule="auto"/>
              <w:jc w:val="both"/>
              <w:rPr>
                <w:rFonts w:ascii="Times New Roman" w:hAnsi="Times New Roman" w:cs="Times New Roman"/>
                <w:color w:val="000000"/>
                <w:sz w:val="20"/>
              </w:rPr>
            </w:pPr>
            <w:r w:rsidRPr="00355A7E">
              <w:rPr>
                <w:rFonts w:ascii="Times New Roman" w:hAnsi="Times New Roman" w:cs="Times New Roman"/>
                <w:color w:val="000000"/>
                <w:sz w:val="20"/>
              </w:rPr>
              <w:t>6.</w:t>
            </w:r>
            <w:r w:rsidR="00DE3F9A" w:rsidRPr="00355A7E">
              <w:rPr>
                <w:rFonts w:ascii="Times New Roman" w:hAnsi="Times New Roman" w:cs="Times New Roman"/>
                <w:color w:val="000000"/>
                <w:sz w:val="20"/>
              </w:rPr>
              <w:t>Iki 2022-09-01 daugiabučio gyvenamojo namo techninė priežiūra nebuvo vykdoma, techninis prižiūrėtojas, atitinkantis reikalavimus, nebuvo paskirtas (nesilaikė BĮ 14 str. 6 d. 9 p. reikalavimų).</w:t>
            </w:r>
          </w:p>
          <w:p w14:paraId="432F6B47" w14:textId="45688B8F" w:rsidR="00DE3F9A" w:rsidRPr="00355A7E" w:rsidRDefault="00DE3F9A" w:rsidP="00DE3F9A">
            <w:pPr>
              <w:rPr>
                <w:rFonts w:ascii="Times New Roman" w:hAnsi="Times New Roman" w:cs="Times New Roman"/>
                <w:sz w:val="20"/>
                <w:szCs w:val="20"/>
              </w:rPr>
            </w:pPr>
            <w:r w:rsidRPr="00355A7E">
              <w:rPr>
                <w:rFonts w:ascii="Times New Roman" w:hAnsi="Times New Roman" w:cs="Times New Roman"/>
                <w:sz w:val="20"/>
                <w:szCs w:val="20"/>
              </w:rPr>
              <w:t>Vadovaujantis Administracinių nusižengimų kodekso 349 str. 1 d. Bendrijos pirmininkui surašytas nutarimas kai nesurašomas protokolas, paskirta nuobauda įspėjimas.</w:t>
            </w:r>
          </w:p>
          <w:p w14:paraId="7F949C22" w14:textId="77777777" w:rsidR="00DE3F9A" w:rsidRDefault="00DE3F9A" w:rsidP="002B7757">
            <w:pPr>
              <w:widowControl w:val="0"/>
              <w:suppressAutoHyphens/>
              <w:jc w:val="both"/>
              <w:rPr>
                <w:rFonts w:ascii="Times New Roman" w:hAnsi="Times New Roman" w:cs="Times New Roman"/>
                <w:bCs/>
                <w:sz w:val="20"/>
                <w:szCs w:val="20"/>
                <w:lang w:eastAsia="lt-LT"/>
              </w:rPr>
            </w:pPr>
          </w:p>
          <w:p w14:paraId="66D490B1" w14:textId="77777777" w:rsidR="00DE3F9A" w:rsidRDefault="00DE3F9A" w:rsidP="002B7757">
            <w:pPr>
              <w:widowControl w:val="0"/>
              <w:suppressAutoHyphens/>
              <w:jc w:val="both"/>
              <w:rPr>
                <w:rFonts w:ascii="Times New Roman" w:hAnsi="Times New Roman" w:cs="Times New Roman"/>
                <w:bCs/>
                <w:sz w:val="20"/>
                <w:szCs w:val="20"/>
                <w:lang w:eastAsia="lt-LT"/>
              </w:rPr>
            </w:pPr>
          </w:p>
          <w:p w14:paraId="77B80E05" w14:textId="77777777" w:rsidR="00C4327D" w:rsidRPr="00F41EC4" w:rsidRDefault="00C4327D" w:rsidP="00DE3F9A">
            <w:pPr>
              <w:jc w:val="both"/>
              <w:rPr>
                <w:rFonts w:ascii="Times New Roman" w:hAnsi="Times New Roman" w:cs="Times New Roman"/>
                <w:bCs/>
                <w:sz w:val="20"/>
                <w:szCs w:val="20"/>
              </w:rPr>
            </w:pPr>
          </w:p>
        </w:tc>
      </w:tr>
      <w:tr w:rsidR="00C4327D" w:rsidRPr="00547619" w14:paraId="7108174C" w14:textId="6AFED2CB" w:rsidTr="00C4327D">
        <w:tc>
          <w:tcPr>
            <w:tcW w:w="562" w:type="dxa"/>
          </w:tcPr>
          <w:p w14:paraId="5D185185" w14:textId="0025E8D0" w:rsidR="00C4327D" w:rsidRPr="00547619" w:rsidRDefault="00C4327D" w:rsidP="000F5C13">
            <w:pPr>
              <w:spacing w:after="5"/>
              <w:rPr>
                <w:rFonts w:ascii="Times New Roman" w:hAnsi="Times New Roman" w:cs="Times New Roman"/>
                <w:sz w:val="24"/>
                <w:szCs w:val="24"/>
              </w:rPr>
            </w:pPr>
            <w:r>
              <w:rPr>
                <w:rFonts w:ascii="Times New Roman" w:hAnsi="Times New Roman" w:cs="Times New Roman"/>
                <w:sz w:val="24"/>
                <w:szCs w:val="24"/>
              </w:rPr>
              <w:t>5</w:t>
            </w:r>
            <w:r w:rsidRPr="00547619">
              <w:rPr>
                <w:rFonts w:ascii="Times New Roman" w:hAnsi="Times New Roman" w:cs="Times New Roman"/>
                <w:sz w:val="24"/>
                <w:szCs w:val="24"/>
              </w:rPr>
              <w:t>.</w:t>
            </w:r>
          </w:p>
        </w:tc>
        <w:tc>
          <w:tcPr>
            <w:tcW w:w="4111" w:type="dxa"/>
          </w:tcPr>
          <w:p w14:paraId="57679215" w14:textId="4C86311E" w:rsidR="00C4327D" w:rsidRDefault="00C4327D" w:rsidP="000F5C13">
            <w:pPr>
              <w:spacing w:after="5"/>
              <w:jc w:val="both"/>
              <w:rPr>
                <w:rFonts w:ascii="Times New Roman" w:hAnsi="Times New Roman" w:cs="Times New Roman"/>
                <w:sz w:val="24"/>
                <w:szCs w:val="24"/>
              </w:rPr>
            </w:pPr>
            <w:r>
              <w:rPr>
                <w:rFonts w:ascii="Times New Roman" w:hAnsi="Times New Roman" w:cs="Times New Roman"/>
                <w:sz w:val="24"/>
                <w:szCs w:val="24"/>
              </w:rPr>
              <w:t>UAB „Admituras“, kodas 300044206</w:t>
            </w:r>
          </w:p>
          <w:p w14:paraId="08FC536E" w14:textId="189F0B24" w:rsidR="00C4327D" w:rsidRPr="00921190" w:rsidRDefault="00C4327D" w:rsidP="000F5C13">
            <w:pPr>
              <w:spacing w:after="5"/>
              <w:jc w:val="both"/>
              <w:rPr>
                <w:rFonts w:ascii="Times New Roman" w:hAnsi="Times New Roman" w:cs="Times New Roman"/>
                <w:sz w:val="24"/>
                <w:szCs w:val="24"/>
              </w:rPr>
            </w:pPr>
            <w:r>
              <w:rPr>
                <w:rFonts w:ascii="Times New Roman" w:hAnsi="Times New Roman" w:cs="Times New Roman"/>
                <w:sz w:val="24"/>
                <w:szCs w:val="24"/>
              </w:rPr>
              <w:t>(Naftininkų g. 56, Mažeikiai)</w:t>
            </w:r>
          </w:p>
        </w:tc>
        <w:tc>
          <w:tcPr>
            <w:tcW w:w="3827" w:type="dxa"/>
          </w:tcPr>
          <w:p w14:paraId="7A1993B7" w14:textId="704AC0B7" w:rsidR="00F41EC4" w:rsidRDefault="00F41EC4" w:rsidP="00F41EC4">
            <w:pPr>
              <w:rPr>
                <w:rFonts w:ascii="Times New Roman" w:hAnsi="Times New Roman" w:cs="Times New Roman"/>
                <w:sz w:val="24"/>
                <w:szCs w:val="24"/>
                <w:lang w:eastAsia="lt-LT"/>
              </w:rPr>
            </w:pPr>
            <w:r>
              <w:rPr>
                <w:rFonts w:ascii="Times New Roman" w:hAnsi="Times New Roman" w:cs="Times New Roman"/>
                <w:sz w:val="24"/>
                <w:szCs w:val="24"/>
                <w:lang w:eastAsia="lt-LT"/>
              </w:rPr>
              <w:t xml:space="preserve">    Naftininkų g. 56, Mažeikiai</w:t>
            </w:r>
          </w:p>
          <w:p w14:paraId="0993F263" w14:textId="43DC6B9F" w:rsidR="00F41EC4" w:rsidRPr="00F41EC4" w:rsidRDefault="00F41EC4" w:rsidP="00F41EC4">
            <w:pPr>
              <w:jc w:val="center"/>
              <w:rPr>
                <w:rFonts w:ascii="Times New Roman" w:hAnsi="Times New Roman" w:cs="Times New Roman"/>
                <w:sz w:val="24"/>
                <w:szCs w:val="24"/>
                <w:lang w:eastAsia="lt-LT"/>
              </w:rPr>
            </w:pPr>
            <w:r w:rsidRPr="00F41EC4">
              <w:rPr>
                <w:rFonts w:ascii="Times New Roman" w:hAnsi="Times New Roman" w:cs="Times New Roman"/>
                <w:sz w:val="24"/>
                <w:szCs w:val="24"/>
                <w:lang w:eastAsia="lt-LT"/>
              </w:rPr>
              <w:t>2025 m. birželio 20 d. Nr. TV29-7</w:t>
            </w:r>
          </w:p>
          <w:p w14:paraId="53195CF4" w14:textId="2C78D549" w:rsidR="00C4327D" w:rsidRPr="00C1067A" w:rsidRDefault="00C4327D" w:rsidP="000F5C13">
            <w:pPr>
              <w:spacing w:after="5"/>
              <w:jc w:val="both"/>
              <w:rPr>
                <w:rFonts w:ascii="Times New Roman" w:hAnsi="Times New Roman" w:cs="Times New Roman"/>
                <w:sz w:val="24"/>
                <w:szCs w:val="24"/>
              </w:rPr>
            </w:pPr>
          </w:p>
        </w:tc>
        <w:tc>
          <w:tcPr>
            <w:tcW w:w="6663" w:type="dxa"/>
          </w:tcPr>
          <w:p w14:paraId="1560B7F4" w14:textId="77777777" w:rsidR="00C4327D" w:rsidRPr="00F41EC4" w:rsidRDefault="00F41EC4" w:rsidP="000F5C13">
            <w:pPr>
              <w:spacing w:after="5"/>
              <w:rPr>
                <w:rFonts w:ascii="Times New Roman" w:hAnsi="Times New Roman" w:cs="Times New Roman"/>
                <w:sz w:val="20"/>
                <w:szCs w:val="20"/>
              </w:rPr>
            </w:pPr>
            <w:r w:rsidRPr="00F41EC4">
              <w:rPr>
                <w:rFonts w:ascii="Times New Roman" w:hAnsi="Times New Roman" w:cs="Times New Roman"/>
                <w:sz w:val="20"/>
                <w:szCs w:val="20"/>
              </w:rPr>
              <w:t>Rekomendacijos:</w:t>
            </w:r>
          </w:p>
          <w:p w14:paraId="3A7DBB39" w14:textId="65FA5F90" w:rsidR="00F41EC4" w:rsidRPr="00F41EC4" w:rsidRDefault="00F41EC4" w:rsidP="00F41EC4">
            <w:pPr>
              <w:tabs>
                <w:tab w:val="left" w:pos="720"/>
              </w:tabs>
              <w:jc w:val="both"/>
              <w:rPr>
                <w:rFonts w:ascii="Times New Roman" w:hAnsi="Times New Roman" w:cs="Times New Roman"/>
                <w:sz w:val="20"/>
                <w:szCs w:val="20"/>
                <w:lang w:eastAsia="lt-LT"/>
              </w:rPr>
            </w:pPr>
            <w:r w:rsidRPr="00F41EC4">
              <w:rPr>
                <w:rFonts w:ascii="Times New Roman" w:hAnsi="Times New Roman" w:cs="Times New Roman"/>
                <w:sz w:val="20"/>
                <w:szCs w:val="20"/>
                <w:lang w:eastAsia="lt-LT"/>
              </w:rPr>
              <w:t>1. Daugiabučio namo butų ir kitų patalpų savininkų (naudotojų) sąrašą atnaujinti kasmet pagal valstybės įmonės Registrų centro ir patalpų savininkų pateiktus duomenis. Sąraše nurodyti buto savininko telefono numerį, el. pašto adresą.</w:t>
            </w:r>
          </w:p>
          <w:p w14:paraId="04843A4D" w14:textId="625A6064" w:rsidR="00F41EC4" w:rsidRPr="00F41EC4" w:rsidRDefault="00F41EC4" w:rsidP="00F41EC4">
            <w:pPr>
              <w:jc w:val="both"/>
              <w:rPr>
                <w:rFonts w:ascii="Times New Roman" w:hAnsi="Times New Roman" w:cs="Times New Roman"/>
                <w:sz w:val="20"/>
                <w:szCs w:val="20"/>
                <w:u w:val="single"/>
                <w:lang w:eastAsia="lt-LT"/>
              </w:rPr>
            </w:pPr>
            <w:r w:rsidRPr="00F41EC4">
              <w:rPr>
                <w:rFonts w:ascii="Times New Roman" w:hAnsi="Times New Roman" w:cs="Times New Roman"/>
                <w:sz w:val="20"/>
                <w:szCs w:val="20"/>
                <w:lang w:eastAsia="lt-LT"/>
              </w:rPr>
              <w:t xml:space="preserve">2. Daugiabučio gyvenamojo namo ar kitos paskirties pastato (pastatų) bendrojo naudojimo objektų aprašo, daugiabučio namo priežiūros ūkinio finansinio plano </w:t>
            </w:r>
            <w:r w:rsidRPr="00F41EC4">
              <w:rPr>
                <w:rFonts w:ascii="Times New Roman" w:hAnsi="Times New Roman" w:cs="Times New Roman"/>
                <w:color w:val="000000"/>
                <w:sz w:val="20"/>
                <w:szCs w:val="20"/>
                <w:lang w:eastAsia="lt-LT"/>
              </w:rPr>
              <w:t>kopijas Administravimo nuostatų 14.4 papunktyje nurodytu būdu  pateikti internetiniame puslapyje neregistruotiems patalpų savininkams.</w:t>
            </w:r>
          </w:p>
          <w:p w14:paraId="5FBD3F1D" w14:textId="2C2D4EBA" w:rsidR="00F41EC4" w:rsidRPr="00F41EC4" w:rsidRDefault="00F41EC4" w:rsidP="00F41EC4">
            <w:pPr>
              <w:jc w:val="both"/>
              <w:rPr>
                <w:rFonts w:ascii="Times New Roman" w:hAnsi="Times New Roman" w:cs="Times New Roman"/>
                <w:sz w:val="20"/>
                <w:szCs w:val="20"/>
                <w:lang w:eastAsia="lt-LT"/>
              </w:rPr>
            </w:pPr>
            <w:r w:rsidRPr="00F41EC4">
              <w:rPr>
                <w:rFonts w:ascii="Times New Roman" w:hAnsi="Times New Roman" w:cs="Times New Roman"/>
                <w:sz w:val="20"/>
                <w:szCs w:val="20"/>
                <w:lang w:eastAsia="lt-LT"/>
              </w:rPr>
              <w:t xml:space="preserve">3. Vykdant daugiabučio namo bendrojo naudojimo objektų neplanuotus remonto darbus iš kaupimo fondo lėšų pagal gautus gyventojų prašymus, užtikrinti, kad  prašymuose ir defektiniuose žiniaraščiuose pasirašytų butų ar kitų patalpų savininkai, o ne kiti (butą nuomojantys) asmenys. </w:t>
            </w:r>
          </w:p>
          <w:p w14:paraId="7A2B1CA4" w14:textId="5871E1B8" w:rsidR="00F41EC4" w:rsidRPr="00F41EC4" w:rsidRDefault="00F41EC4" w:rsidP="00F41EC4">
            <w:pPr>
              <w:pStyle w:val="prastasiniatinklio"/>
              <w:spacing w:before="0" w:beforeAutospacing="0" w:after="0" w:afterAutospacing="0"/>
              <w:jc w:val="both"/>
              <w:rPr>
                <w:rFonts w:ascii="Times New Roman" w:hAnsi="Times New Roman" w:cs="Times New Roman"/>
                <w:color w:val="333333"/>
                <w:sz w:val="20"/>
                <w:szCs w:val="20"/>
                <w:shd w:val="clear" w:color="auto" w:fill="FFFFFF"/>
              </w:rPr>
            </w:pPr>
            <w:r w:rsidRPr="00F41EC4">
              <w:rPr>
                <w:rFonts w:ascii="Times New Roman" w:hAnsi="Times New Roman" w:cs="Times New Roman"/>
                <w:sz w:val="20"/>
                <w:szCs w:val="20"/>
                <w:lang w:eastAsia="lt-LT"/>
              </w:rPr>
              <w:t xml:space="preserve">4. Kaupimo fondo lėšas naudoti pagal paskirtį </w:t>
            </w:r>
            <w:r w:rsidRPr="00F41EC4">
              <w:rPr>
                <w:rFonts w:ascii="Times New Roman" w:hAnsi="Times New Roman" w:cs="Times New Roman"/>
                <w:color w:val="333333"/>
                <w:sz w:val="20"/>
                <w:szCs w:val="20"/>
                <w:shd w:val="clear" w:color="auto" w:fill="FFFFFF"/>
              </w:rPr>
              <w:t>tik </w:t>
            </w:r>
            <w:r w:rsidRPr="00F41EC4">
              <w:rPr>
                <w:rStyle w:val="Grietas"/>
                <w:rFonts w:ascii="Times New Roman" w:hAnsi="Times New Roman" w:cs="Times New Roman"/>
                <w:b w:val="0"/>
                <w:bCs w:val="0"/>
                <w:color w:val="333333"/>
                <w:sz w:val="20"/>
                <w:szCs w:val="20"/>
                <w:shd w:val="clear" w:color="auto" w:fill="FFFFFF"/>
              </w:rPr>
              <w:t>namo bendrojo naudojimo objektų</w:t>
            </w:r>
            <w:r w:rsidRPr="00F41EC4">
              <w:rPr>
                <w:rStyle w:val="Grietas"/>
                <w:rFonts w:ascii="Times New Roman" w:hAnsi="Times New Roman" w:cs="Times New Roman"/>
                <w:color w:val="333333"/>
                <w:sz w:val="20"/>
                <w:szCs w:val="20"/>
                <w:shd w:val="clear" w:color="auto" w:fill="FFFFFF"/>
              </w:rPr>
              <w:t xml:space="preserve"> </w:t>
            </w:r>
            <w:r w:rsidRPr="00F41EC4">
              <w:rPr>
                <w:rStyle w:val="Grietas"/>
                <w:rFonts w:ascii="Times New Roman" w:hAnsi="Times New Roman" w:cs="Times New Roman"/>
                <w:b w:val="0"/>
                <w:bCs w:val="0"/>
                <w:color w:val="333333"/>
                <w:sz w:val="20"/>
                <w:szCs w:val="20"/>
                <w:shd w:val="clear" w:color="auto" w:fill="FFFFFF"/>
              </w:rPr>
              <w:t>atnaujinimui</w:t>
            </w:r>
            <w:r w:rsidRPr="00F41EC4">
              <w:rPr>
                <w:rFonts w:ascii="Times New Roman" w:hAnsi="Times New Roman" w:cs="Times New Roman"/>
                <w:b/>
                <w:bCs/>
                <w:color w:val="333333"/>
                <w:sz w:val="20"/>
                <w:szCs w:val="20"/>
                <w:shd w:val="clear" w:color="auto" w:fill="FFFFFF"/>
              </w:rPr>
              <w:t> </w:t>
            </w:r>
            <w:r w:rsidRPr="00F41EC4">
              <w:rPr>
                <w:rFonts w:ascii="Times New Roman" w:hAnsi="Times New Roman" w:cs="Times New Roman"/>
                <w:color w:val="333333"/>
                <w:sz w:val="20"/>
                <w:szCs w:val="20"/>
                <w:shd w:val="clear" w:color="auto" w:fill="FFFFFF"/>
              </w:rPr>
              <w:t>ir tik vadinamiems</w:t>
            </w:r>
            <w:r w:rsidRPr="00F41EC4">
              <w:rPr>
                <w:rFonts w:ascii="Times New Roman" w:hAnsi="Times New Roman" w:cs="Times New Roman"/>
                <w:b/>
                <w:bCs/>
                <w:color w:val="333333"/>
                <w:sz w:val="20"/>
                <w:szCs w:val="20"/>
                <w:shd w:val="clear" w:color="auto" w:fill="FFFFFF"/>
              </w:rPr>
              <w:t> </w:t>
            </w:r>
            <w:r w:rsidRPr="00F41EC4">
              <w:rPr>
                <w:rStyle w:val="Grietas"/>
                <w:rFonts w:ascii="Times New Roman" w:hAnsi="Times New Roman" w:cs="Times New Roman"/>
                <w:b w:val="0"/>
                <w:bCs w:val="0"/>
                <w:color w:val="333333"/>
                <w:sz w:val="20"/>
                <w:szCs w:val="20"/>
                <w:shd w:val="clear" w:color="auto" w:fill="FFFFFF"/>
              </w:rPr>
              <w:t>privalomiesiems darbams</w:t>
            </w:r>
            <w:r w:rsidRPr="00F41EC4">
              <w:rPr>
                <w:rFonts w:ascii="Times New Roman" w:hAnsi="Times New Roman" w:cs="Times New Roman"/>
                <w:color w:val="333333"/>
                <w:sz w:val="20"/>
                <w:szCs w:val="20"/>
                <w:shd w:val="clear" w:color="auto" w:fill="FFFFFF"/>
              </w:rPr>
              <w:t> (numatytiems ir nenumatytiems) finansuoti, o visoms kitoms būtinosioms reikmėms turi būti renkamos kitos (ne kaupimo) biudžete numatytos/nenumatytos įmokos.</w:t>
            </w:r>
          </w:p>
          <w:p w14:paraId="62F6A900" w14:textId="60A65F3B" w:rsidR="00F41EC4" w:rsidRPr="00F41EC4" w:rsidRDefault="00F41EC4" w:rsidP="00F41EC4">
            <w:pPr>
              <w:jc w:val="both"/>
              <w:rPr>
                <w:rFonts w:ascii="Times New Roman" w:hAnsi="Times New Roman" w:cs="Times New Roman"/>
                <w:b/>
                <w:bCs/>
                <w:sz w:val="20"/>
                <w:szCs w:val="20"/>
              </w:rPr>
            </w:pPr>
            <w:r w:rsidRPr="00F41EC4">
              <w:rPr>
                <w:rFonts w:ascii="Times New Roman" w:hAnsi="Times New Roman" w:cs="Times New Roman"/>
                <w:sz w:val="20"/>
                <w:szCs w:val="20"/>
                <w:lang w:eastAsia="lt-LT"/>
              </w:rPr>
              <w:t>5. Vykdant pirkimus, vadovautis 2024 m. balandžio 03 d. įsakymu Nr. A – 10 patvirtintu „Paslaugų, prekių ir darbų, susijusių su daugiabučio namo bendrojo naudojimo objektų administratoriaus administruojamų namų, pirkimo aprašu“. Perkant paslaugas/ prekes iš susijusio asmens apklausti ne mažiau kaip 3 kitus paslaugų tiekėjus, siekiant butų savininkams pateikti optimaliausią paslaugų kainą.</w:t>
            </w:r>
          </w:p>
          <w:p w14:paraId="2BBE54B8" w14:textId="77777777" w:rsidR="00F41EC4" w:rsidRPr="00F41EC4" w:rsidRDefault="00F41EC4" w:rsidP="00F41EC4">
            <w:pPr>
              <w:pStyle w:val="Sraopastraipa"/>
              <w:tabs>
                <w:tab w:val="left" w:pos="720"/>
              </w:tabs>
              <w:ind w:left="0"/>
              <w:jc w:val="both"/>
              <w:rPr>
                <w:b/>
                <w:sz w:val="18"/>
                <w:szCs w:val="18"/>
                <w:lang w:eastAsia="lt-LT"/>
              </w:rPr>
            </w:pPr>
            <w:r w:rsidRPr="00F41EC4">
              <w:rPr>
                <w:sz w:val="18"/>
                <w:szCs w:val="18"/>
              </w:rPr>
              <w:tab/>
            </w:r>
          </w:p>
          <w:p w14:paraId="4CE9B50C" w14:textId="1D8E3D18" w:rsidR="00F41EC4" w:rsidRPr="00F41EC4" w:rsidRDefault="00F41EC4" w:rsidP="000F5C13">
            <w:pPr>
              <w:spacing w:after="5"/>
              <w:rPr>
                <w:rFonts w:ascii="Times New Roman" w:hAnsi="Times New Roman" w:cs="Times New Roman"/>
                <w:sz w:val="18"/>
                <w:szCs w:val="18"/>
              </w:rPr>
            </w:pPr>
          </w:p>
        </w:tc>
      </w:tr>
      <w:tr w:rsidR="00C4327D" w:rsidRPr="00547619" w14:paraId="2A56A8D9" w14:textId="3CD37E94" w:rsidTr="00C4327D">
        <w:tc>
          <w:tcPr>
            <w:tcW w:w="562" w:type="dxa"/>
          </w:tcPr>
          <w:p w14:paraId="5E72AD6D" w14:textId="2CDED66E" w:rsidR="00C4327D" w:rsidRPr="00547619" w:rsidRDefault="00C4327D" w:rsidP="000F5C13">
            <w:pPr>
              <w:spacing w:after="5"/>
              <w:rPr>
                <w:rFonts w:ascii="Times New Roman" w:hAnsi="Times New Roman" w:cs="Times New Roman"/>
                <w:sz w:val="24"/>
                <w:szCs w:val="24"/>
              </w:rPr>
            </w:pPr>
            <w:r>
              <w:rPr>
                <w:rFonts w:ascii="Times New Roman" w:hAnsi="Times New Roman" w:cs="Times New Roman"/>
                <w:sz w:val="24"/>
                <w:szCs w:val="24"/>
              </w:rPr>
              <w:t>6</w:t>
            </w:r>
            <w:r w:rsidRPr="00547619">
              <w:rPr>
                <w:rFonts w:ascii="Times New Roman" w:hAnsi="Times New Roman" w:cs="Times New Roman"/>
                <w:sz w:val="24"/>
                <w:szCs w:val="24"/>
              </w:rPr>
              <w:t>.</w:t>
            </w:r>
          </w:p>
        </w:tc>
        <w:tc>
          <w:tcPr>
            <w:tcW w:w="4111" w:type="dxa"/>
          </w:tcPr>
          <w:p w14:paraId="7074214F" w14:textId="287B2A23" w:rsidR="00C4327D" w:rsidRPr="00C4327D" w:rsidRDefault="00C4327D" w:rsidP="000F5C13">
            <w:pPr>
              <w:spacing w:after="5"/>
              <w:jc w:val="both"/>
              <w:rPr>
                <w:rFonts w:ascii="Times New Roman" w:hAnsi="Times New Roman" w:cs="Times New Roman"/>
                <w:sz w:val="24"/>
                <w:szCs w:val="24"/>
              </w:rPr>
            </w:pPr>
            <w:r w:rsidRPr="00C4327D">
              <w:rPr>
                <w:rFonts w:ascii="Times New Roman" w:hAnsi="Times New Roman" w:cs="Times New Roman"/>
                <w:sz w:val="24"/>
                <w:szCs w:val="24"/>
              </w:rPr>
              <w:t>UAB „Tavo pastogė“, kodas 166576994, (Naftininkų g. 32, Mažeikių r. sav.)</w:t>
            </w:r>
          </w:p>
        </w:tc>
        <w:tc>
          <w:tcPr>
            <w:tcW w:w="3827" w:type="dxa"/>
          </w:tcPr>
          <w:p w14:paraId="0A3A2559" w14:textId="77777777" w:rsidR="00C4327D" w:rsidRPr="00C4327D" w:rsidRDefault="00C4327D" w:rsidP="00AB6E7C">
            <w:pPr>
              <w:spacing w:after="5"/>
              <w:rPr>
                <w:rFonts w:ascii="Times New Roman" w:hAnsi="Times New Roman" w:cs="Times New Roman"/>
                <w:sz w:val="24"/>
                <w:szCs w:val="24"/>
              </w:rPr>
            </w:pPr>
            <w:r w:rsidRPr="00C4327D">
              <w:rPr>
                <w:rFonts w:ascii="Times New Roman" w:hAnsi="Times New Roman" w:cs="Times New Roman"/>
                <w:sz w:val="24"/>
                <w:szCs w:val="24"/>
              </w:rPr>
              <w:t>Naftininkų g. 32, Mažeikiai</w:t>
            </w:r>
          </w:p>
          <w:p w14:paraId="322ED76D" w14:textId="6B07183F" w:rsidR="00C4327D" w:rsidRPr="00C4327D" w:rsidRDefault="00C4327D" w:rsidP="00AB6E7C">
            <w:pPr>
              <w:spacing w:after="5"/>
              <w:rPr>
                <w:rFonts w:ascii="Times New Roman" w:hAnsi="Times New Roman" w:cs="Times New Roman"/>
                <w:sz w:val="24"/>
                <w:szCs w:val="24"/>
              </w:rPr>
            </w:pPr>
            <w:r w:rsidRPr="00C4327D">
              <w:rPr>
                <w:rFonts w:ascii="Times New Roman" w:hAnsi="Times New Roman" w:cs="Times New Roman"/>
                <w:sz w:val="24"/>
                <w:szCs w:val="24"/>
              </w:rPr>
              <w:t xml:space="preserve">2025-08-07 Nr. TV29-9 </w:t>
            </w:r>
          </w:p>
        </w:tc>
        <w:tc>
          <w:tcPr>
            <w:tcW w:w="6663" w:type="dxa"/>
          </w:tcPr>
          <w:p w14:paraId="732EBE48" w14:textId="43E4A1C6" w:rsidR="00C4327D" w:rsidRPr="007D21DE" w:rsidRDefault="00C4327D" w:rsidP="007D21DE">
            <w:pPr>
              <w:spacing w:after="5"/>
              <w:rPr>
                <w:rFonts w:ascii="Times New Roman" w:hAnsi="Times New Roman" w:cs="Times New Roman"/>
                <w:sz w:val="20"/>
                <w:szCs w:val="20"/>
              </w:rPr>
            </w:pPr>
            <w:r w:rsidRPr="007D21DE">
              <w:rPr>
                <w:rFonts w:ascii="Times New Roman" w:hAnsi="Times New Roman" w:cs="Times New Roman"/>
                <w:sz w:val="20"/>
                <w:szCs w:val="20"/>
              </w:rPr>
              <w:t xml:space="preserve">Rekomendacijos: </w:t>
            </w:r>
          </w:p>
          <w:p w14:paraId="6346D860" w14:textId="7F9509F0" w:rsidR="00C4327D" w:rsidRPr="007D21DE" w:rsidRDefault="00C4327D" w:rsidP="007D21DE">
            <w:pPr>
              <w:spacing w:after="5"/>
              <w:rPr>
                <w:rFonts w:ascii="Times New Roman" w:hAnsi="Times New Roman" w:cs="Times New Roman"/>
                <w:sz w:val="20"/>
                <w:szCs w:val="20"/>
              </w:rPr>
            </w:pPr>
            <w:r w:rsidRPr="007D21DE">
              <w:rPr>
                <w:rFonts w:ascii="Times New Roman" w:hAnsi="Times New Roman" w:cs="Times New Roman"/>
                <w:sz w:val="20"/>
                <w:szCs w:val="20"/>
              </w:rPr>
              <w:t>1. Daugiabučio namo butų ir kitų patalpų savininkų (naudotojų) sąrašą atnaujinti kasmet pagal valstybės įmonės Registrų centro ir patalpų savininkų pateiktus duomenis. Sąraše nurodyti buto savininko telefono numerį, el. pašto adresą.</w:t>
            </w:r>
          </w:p>
          <w:p w14:paraId="2FE7BD68" w14:textId="28615ADF" w:rsidR="00C4327D" w:rsidRPr="007D21DE" w:rsidRDefault="00C4327D" w:rsidP="007D21DE">
            <w:pPr>
              <w:spacing w:after="5"/>
              <w:rPr>
                <w:rFonts w:ascii="Times New Roman" w:hAnsi="Times New Roman" w:cs="Times New Roman"/>
                <w:sz w:val="20"/>
                <w:szCs w:val="20"/>
              </w:rPr>
            </w:pPr>
            <w:r w:rsidRPr="007D21DE">
              <w:rPr>
                <w:rFonts w:ascii="Times New Roman" w:hAnsi="Times New Roman" w:cs="Times New Roman"/>
                <w:sz w:val="20"/>
                <w:szCs w:val="20"/>
              </w:rPr>
              <w:t>2. Pagal išduotą statybos užbaigimo aktą atnaujinti VĮ Registrų centro nekilnojamojo turto registro duomenų bazės išrašą iki 2025-09-15.</w:t>
            </w:r>
          </w:p>
          <w:p w14:paraId="685A1326" w14:textId="10411A0A" w:rsidR="00C4327D" w:rsidRPr="007D21DE" w:rsidRDefault="00C4327D" w:rsidP="007D21DE">
            <w:pPr>
              <w:spacing w:after="5"/>
              <w:rPr>
                <w:rFonts w:ascii="Times New Roman" w:hAnsi="Times New Roman" w:cs="Times New Roman"/>
                <w:sz w:val="20"/>
                <w:szCs w:val="20"/>
              </w:rPr>
            </w:pPr>
            <w:r w:rsidRPr="007D21DE">
              <w:rPr>
                <w:rFonts w:ascii="Times New Roman" w:hAnsi="Times New Roman" w:cs="Times New Roman"/>
                <w:sz w:val="20"/>
                <w:szCs w:val="20"/>
              </w:rPr>
              <w:t>3. Vykdant daugiabučio namo bendrojo naudojimo objektų neplanuotus remonto darbus iš kaupimo fondo lėšų pagal gautus gyventojų prašymus, užtikrinti, kad prašymuose ir avarijos likvidavimo darbų atlikimo priėmimo aktuose pasirašytų butų ir kitų patalpų savininkai.</w:t>
            </w:r>
          </w:p>
          <w:p w14:paraId="629D86DF" w14:textId="4365DCFE" w:rsidR="00C4327D" w:rsidRPr="007D21DE" w:rsidRDefault="00C4327D" w:rsidP="007D21DE">
            <w:pPr>
              <w:spacing w:after="5"/>
              <w:rPr>
                <w:rFonts w:ascii="Times New Roman" w:hAnsi="Times New Roman" w:cs="Times New Roman"/>
                <w:sz w:val="20"/>
                <w:szCs w:val="20"/>
              </w:rPr>
            </w:pPr>
            <w:r w:rsidRPr="007D21DE">
              <w:rPr>
                <w:rFonts w:ascii="Times New Roman" w:hAnsi="Times New Roman" w:cs="Times New Roman"/>
                <w:sz w:val="20"/>
                <w:szCs w:val="20"/>
              </w:rPr>
              <w:t>4. Kaupimo lėšas bendrojo naudojimo objektų atnaujinimui (defektų šalinimui) pagal privalomuosius jų priežiūros reikalavimus naudoti tik privalomiesiems darbams (numatytiems ir nenumatytiems) finansuoti, o visoms kitoms būtinosioms reikmėms turi būti renkamos kitos (ne kaupimo) biudžete numatytos/nenumatytos įmokos.</w:t>
            </w:r>
          </w:p>
          <w:p w14:paraId="504C12B2" w14:textId="4C4A985F" w:rsidR="00C4327D" w:rsidRPr="007D21DE" w:rsidRDefault="00C4327D" w:rsidP="007D21DE">
            <w:pPr>
              <w:spacing w:after="5"/>
              <w:rPr>
                <w:rFonts w:ascii="Times New Roman" w:hAnsi="Times New Roman" w:cs="Times New Roman"/>
                <w:sz w:val="20"/>
                <w:szCs w:val="20"/>
              </w:rPr>
            </w:pPr>
            <w:r w:rsidRPr="007D21DE">
              <w:rPr>
                <w:rFonts w:ascii="Times New Roman" w:hAnsi="Times New Roman" w:cs="Times New Roman"/>
                <w:sz w:val="20"/>
                <w:szCs w:val="20"/>
              </w:rPr>
              <w:t xml:space="preserve">5. Daugiabučio gyvenamojo namo butų ir kitų patalpų savininkų susirinkimus šaukti vadovaujantis Butų ir kitų patalpų savininkų susirinkimų šaukimo, darbotvarkės ir priimtų sprendimų skelbimo tvarkos aprašu, patvirtintu 2012-11-22 Lietuvos Respublikos aplinkos ministro įsakymu </w:t>
            </w:r>
          </w:p>
          <w:p w14:paraId="18ABB8DA" w14:textId="11760FE8" w:rsidR="00C4327D" w:rsidRPr="007D21DE" w:rsidRDefault="00C4327D" w:rsidP="007D21DE">
            <w:pPr>
              <w:spacing w:after="5"/>
              <w:rPr>
                <w:rFonts w:ascii="Times New Roman" w:hAnsi="Times New Roman" w:cs="Times New Roman"/>
                <w:sz w:val="20"/>
                <w:szCs w:val="20"/>
              </w:rPr>
            </w:pPr>
            <w:r w:rsidRPr="007D21DE">
              <w:rPr>
                <w:rFonts w:ascii="Times New Roman" w:hAnsi="Times New Roman" w:cs="Times New Roman"/>
                <w:sz w:val="20"/>
                <w:szCs w:val="20"/>
              </w:rPr>
              <w:t>Nr. D1-961 „Dėl butų ir kitų patalpų savininkų susirinkimų šaukimo, darbotvarkės ir priimtų sprendimų skelbimo tvarkos aprašo patvirtinimo“.</w:t>
            </w:r>
          </w:p>
        </w:tc>
      </w:tr>
      <w:tr w:rsidR="00C4327D" w:rsidRPr="00547619" w14:paraId="1BB6180D" w14:textId="0EDF48CF" w:rsidTr="00C4327D">
        <w:trPr>
          <w:trHeight w:val="706"/>
        </w:trPr>
        <w:tc>
          <w:tcPr>
            <w:tcW w:w="562" w:type="dxa"/>
          </w:tcPr>
          <w:p w14:paraId="5998646C" w14:textId="38C16D02" w:rsidR="00C4327D" w:rsidRPr="00547619" w:rsidRDefault="00C4327D" w:rsidP="000F5C13">
            <w:pPr>
              <w:spacing w:after="5"/>
              <w:rPr>
                <w:rFonts w:ascii="Times New Roman" w:hAnsi="Times New Roman" w:cs="Times New Roman"/>
                <w:sz w:val="24"/>
                <w:szCs w:val="24"/>
              </w:rPr>
            </w:pPr>
            <w:r>
              <w:rPr>
                <w:rFonts w:ascii="Times New Roman" w:hAnsi="Times New Roman" w:cs="Times New Roman"/>
                <w:sz w:val="24"/>
                <w:szCs w:val="24"/>
              </w:rPr>
              <w:t>7</w:t>
            </w:r>
            <w:r w:rsidRPr="00547619">
              <w:rPr>
                <w:rFonts w:ascii="Times New Roman" w:hAnsi="Times New Roman" w:cs="Times New Roman"/>
                <w:sz w:val="24"/>
                <w:szCs w:val="24"/>
              </w:rPr>
              <w:t>.</w:t>
            </w:r>
          </w:p>
        </w:tc>
        <w:tc>
          <w:tcPr>
            <w:tcW w:w="4111" w:type="dxa"/>
          </w:tcPr>
          <w:p w14:paraId="46516A09" w14:textId="3AEC35E1" w:rsidR="00C4327D" w:rsidRPr="00921190" w:rsidRDefault="00C4327D" w:rsidP="000F5C13">
            <w:pPr>
              <w:spacing w:after="5"/>
              <w:jc w:val="both"/>
              <w:rPr>
                <w:rFonts w:ascii="Times New Roman" w:hAnsi="Times New Roman" w:cs="Times New Roman"/>
                <w:sz w:val="24"/>
                <w:szCs w:val="24"/>
              </w:rPr>
            </w:pPr>
            <w:r>
              <w:rPr>
                <w:rFonts w:ascii="Times New Roman" w:hAnsi="Times New Roman" w:cs="Times New Roman"/>
                <w:sz w:val="24"/>
                <w:szCs w:val="24"/>
              </w:rPr>
              <w:t xml:space="preserve">Jautakių g. 10, Mažeikiai, </w:t>
            </w:r>
            <w:r w:rsidRPr="007F7503">
              <w:rPr>
                <w:rFonts w:ascii="Times New Roman" w:hAnsi="Times New Roman" w:cs="Times New Roman"/>
                <w:sz w:val="24"/>
                <w:szCs w:val="24"/>
              </w:rPr>
              <w:t xml:space="preserve">Jungtinės veiklos (partnerystės) sutartis nuo </w:t>
            </w:r>
            <w:r>
              <w:rPr>
                <w:rFonts w:ascii="Times New Roman" w:hAnsi="Times New Roman" w:cs="Times New Roman"/>
                <w:sz w:val="24"/>
                <w:szCs w:val="24"/>
              </w:rPr>
              <w:t xml:space="preserve">  </w:t>
            </w:r>
            <w:r w:rsidRPr="007F7503">
              <w:rPr>
                <w:rFonts w:ascii="Times New Roman" w:hAnsi="Times New Roman" w:cs="Times New Roman"/>
                <w:sz w:val="24"/>
                <w:szCs w:val="24"/>
              </w:rPr>
              <w:t>201</w:t>
            </w:r>
            <w:r>
              <w:rPr>
                <w:rFonts w:ascii="Times New Roman" w:hAnsi="Times New Roman" w:cs="Times New Roman"/>
                <w:sz w:val="24"/>
                <w:szCs w:val="24"/>
              </w:rPr>
              <w:t>7-01-04</w:t>
            </w:r>
          </w:p>
        </w:tc>
        <w:tc>
          <w:tcPr>
            <w:tcW w:w="3827" w:type="dxa"/>
          </w:tcPr>
          <w:p w14:paraId="3C5DBD34" w14:textId="1D33C5C6" w:rsidR="00C4327D" w:rsidRPr="00CD1762" w:rsidRDefault="00F56B81" w:rsidP="000F5C13">
            <w:pPr>
              <w:spacing w:after="5"/>
              <w:rPr>
                <w:rFonts w:ascii="Times New Roman" w:hAnsi="Times New Roman" w:cs="Times New Roman"/>
                <w:sz w:val="24"/>
                <w:szCs w:val="24"/>
              </w:rPr>
            </w:pPr>
            <w:r>
              <w:rPr>
                <w:rFonts w:ascii="Times New Roman" w:hAnsi="Times New Roman" w:cs="Times New Roman"/>
                <w:sz w:val="24"/>
                <w:szCs w:val="24"/>
              </w:rPr>
              <w:t>Jautakių g. 10, Mažeikiai</w:t>
            </w:r>
          </w:p>
        </w:tc>
        <w:tc>
          <w:tcPr>
            <w:tcW w:w="6663" w:type="dxa"/>
          </w:tcPr>
          <w:p w14:paraId="4234FC16" w14:textId="73A17DF5" w:rsidR="00720AE4" w:rsidRPr="009072E2" w:rsidRDefault="00720AE4">
            <w:pPr>
              <w:rPr>
                <w:rFonts w:ascii="Times New Roman" w:hAnsi="Times New Roman" w:cs="Times New Roman"/>
                <w:sz w:val="20"/>
                <w:szCs w:val="20"/>
              </w:rPr>
            </w:pPr>
            <w:r w:rsidRPr="009072E2">
              <w:rPr>
                <w:rFonts w:ascii="Times New Roman" w:hAnsi="Times New Roman" w:cs="Times New Roman"/>
                <w:sz w:val="20"/>
                <w:szCs w:val="20"/>
              </w:rPr>
              <w:t>Nustatyti trūkumai:</w:t>
            </w:r>
          </w:p>
          <w:p w14:paraId="55039695" w14:textId="0268A98B" w:rsidR="00BF0065" w:rsidRPr="009072E2" w:rsidRDefault="00BF0065" w:rsidP="00BF0065">
            <w:pPr>
              <w:tabs>
                <w:tab w:val="left" w:pos="851"/>
              </w:tabs>
              <w:spacing w:after="23"/>
              <w:contextualSpacing/>
              <w:rPr>
                <w:rFonts w:ascii="Times New Roman" w:hAnsi="Times New Roman" w:cs="Times New Roman"/>
                <w:noProof/>
                <w:sz w:val="20"/>
                <w:szCs w:val="20"/>
              </w:rPr>
            </w:pPr>
            <w:r w:rsidRPr="009072E2">
              <w:rPr>
                <w:rFonts w:ascii="Times New Roman" w:hAnsi="Times New Roman" w:cs="Times New Roman"/>
                <w:sz w:val="20"/>
                <w:szCs w:val="20"/>
              </w:rPr>
              <w:t>2025-05-05 raštu Nr. (2.35.E) R8-1700 ir 2025-06-20 raštu Nr. (2.35. E) R8-2290 kreiptasi į Jautakių g. 10, Mažeikiai buto savinink</w:t>
            </w:r>
            <w:r w:rsidR="00393704" w:rsidRPr="009072E2">
              <w:rPr>
                <w:rFonts w:ascii="Times New Roman" w:hAnsi="Times New Roman" w:cs="Times New Roman"/>
                <w:sz w:val="20"/>
                <w:szCs w:val="20"/>
              </w:rPr>
              <w:t>us</w:t>
            </w:r>
            <w:r w:rsidRPr="009072E2">
              <w:rPr>
                <w:rFonts w:ascii="Times New Roman" w:hAnsi="Times New Roman" w:cs="Times New Roman"/>
                <w:sz w:val="20"/>
                <w:szCs w:val="20"/>
              </w:rPr>
              <w:t xml:space="preserve"> pateikti </w:t>
            </w:r>
            <w:r w:rsidRPr="009072E2">
              <w:rPr>
                <w:rFonts w:ascii="Times New Roman" w:hAnsi="Times New Roman" w:cs="Times New Roman"/>
                <w:noProof/>
                <w:sz w:val="20"/>
                <w:szCs w:val="20"/>
              </w:rPr>
              <w:t>informaciją ir dokumentus, susijusius su daugiabučio gyvenamojo namo bendrojo naudojimo objektų, esančių adresu: Jautakių</w:t>
            </w:r>
            <w:r w:rsidRPr="009072E2">
              <w:rPr>
                <w:rFonts w:ascii="Times New Roman" w:hAnsi="Times New Roman" w:cs="Times New Roman"/>
                <w:bCs/>
                <w:noProof/>
                <w:sz w:val="20"/>
                <w:szCs w:val="20"/>
              </w:rPr>
              <w:t xml:space="preserve"> g. 10,  Mažeikiai,</w:t>
            </w:r>
            <w:r w:rsidRPr="009072E2">
              <w:rPr>
                <w:rFonts w:ascii="Times New Roman" w:hAnsi="Times New Roman" w:cs="Times New Roman"/>
                <w:noProof/>
                <w:sz w:val="20"/>
                <w:szCs w:val="20"/>
              </w:rPr>
              <w:t xml:space="preserve"> administravimu. </w:t>
            </w:r>
          </w:p>
          <w:p w14:paraId="081CF6E6" w14:textId="6D7DF8D9" w:rsidR="00393704" w:rsidRPr="009072E2" w:rsidRDefault="00BF0065" w:rsidP="00BF0065">
            <w:pPr>
              <w:pStyle w:val="normal-p"/>
              <w:shd w:val="clear" w:color="auto" w:fill="FFFFFF"/>
              <w:spacing w:before="0" w:beforeAutospacing="0" w:after="23" w:afterAutospacing="0"/>
              <w:contextualSpacing/>
              <w:rPr>
                <w:sz w:val="20"/>
                <w:szCs w:val="20"/>
              </w:rPr>
            </w:pPr>
            <w:r w:rsidRPr="009072E2">
              <w:rPr>
                <w:noProof/>
                <w:sz w:val="20"/>
                <w:szCs w:val="20"/>
              </w:rPr>
              <w:t>Raštu negavus atsakymo ir prašomų dokumentų, kreiptasi į valstybinę įmonę Registrų centrą dėl 2017-01-04 Daugiabučio namo Jautakių g. 10, Mažeikiai bendrojono naudojimo objektų valdymo, naudojimo ir priežiūros jungtinės veiklos (parnerystės) sutarties kopijos gavimo.</w:t>
            </w:r>
            <w:r w:rsidR="00393704" w:rsidRPr="009072E2">
              <w:rPr>
                <w:noProof/>
                <w:sz w:val="20"/>
                <w:szCs w:val="20"/>
              </w:rPr>
              <w:t xml:space="preserve"> </w:t>
            </w:r>
            <w:r w:rsidR="00393704" w:rsidRPr="009072E2">
              <w:rPr>
                <w:sz w:val="20"/>
                <w:szCs w:val="20"/>
              </w:rPr>
              <w:t xml:space="preserve">Pagal pateiktos Sutarties kopijos 7.2 papunktį Jungtinės veiklos sutarties dalyviai (7 butų savininkai) </w:t>
            </w:r>
            <w:r w:rsidR="00393704" w:rsidRPr="009072E2">
              <w:rPr>
                <w:i/>
                <w:iCs/>
                <w:sz w:val="20"/>
                <w:szCs w:val="20"/>
              </w:rPr>
              <w:t>kiekvienas atskirai</w:t>
            </w:r>
            <w:r w:rsidR="00393704" w:rsidRPr="009072E2">
              <w:rPr>
                <w:sz w:val="20"/>
                <w:szCs w:val="20"/>
              </w:rPr>
              <w:t xml:space="preserve"> atsakė už „namo, jo priklausinių bendrojo naudojimo objektų techninės priežiūros organizavimą“. Tačiau 7 </w:t>
            </w:r>
            <w:r w:rsidR="003A5767">
              <w:rPr>
                <w:sz w:val="20"/>
                <w:szCs w:val="20"/>
              </w:rPr>
              <w:t>butų savininkai</w:t>
            </w:r>
            <w:r w:rsidR="00393704" w:rsidRPr="009072E2">
              <w:rPr>
                <w:sz w:val="20"/>
                <w:szCs w:val="20"/>
              </w:rPr>
              <w:t xml:space="preserve"> jokios namo administravimo veiklos nevykdė</w:t>
            </w:r>
            <w:r w:rsidR="002D209D">
              <w:rPr>
                <w:sz w:val="20"/>
                <w:szCs w:val="20"/>
              </w:rPr>
              <w:t xml:space="preserve">. </w:t>
            </w:r>
            <w:r w:rsidR="00393704" w:rsidRPr="009072E2">
              <w:rPr>
                <w:noProof/>
                <w:sz w:val="20"/>
                <w:szCs w:val="20"/>
              </w:rPr>
              <w:t xml:space="preserve">Pasiūlyta išsirinkti vieną atsakingą </w:t>
            </w:r>
            <w:r w:rsidR="002D209D">
              <w:rPr>
                <w:noProof/>
                <w:sz w:val="20"/>
                <w:szCs w:val="20"/>
              </w:rPr>
              <w:t xml:space="preserve">JVS įgaliotą </w:t>
            </w:r>
            <w:r w:rsidR="00393704" w:rsidRPr="009072E2">
              <w:rPr>
                <w:noProof/>
                <w:sz w:val="20"/>
                <w:szCs w:val="20"/>
              </w:rPr>
              <w:t>asmenį</w:t>
            </w:r>
            <w:r w:rsidR="003A5767">
              <w:rPr>
                <w:noProof/>
                <w:sz w:val="20"/>
                <w:szCs w:val="20"/>
              </w:rPr>
              <w:t xml:space="preserve"> ir sudaryti kitą JVs.</w:t>
            </w:r>
          </w:p>
          <w:tbl>
            <w:tblPr>
              <w:tblW w:w="4950" w:type="pct"/>
              <w:tblCellSpacing w:w="0" w:type="dxa"/>
              <w:tblCellMar>
                <w:left w:w="0" w:type="dxa"/>
                <w:right w:w="0" w:type="dxa"/>
              </w:tblCellMar>
              <w:tblLook w:val="04A0" w:firstRow="1" w:lastRow="0" w:firstColumn="1" w:lastColumn="0" w:noHBand="0" w:noVBand="1"/>
            </w:tblPr>
            <w:tblGrid>
              <w:gridCol w:w="6383"/>
            </w:tblGrid>
            <w:tr w:rsidR="00720AE4" w:rsidRPr="009072E2" w14:paraId="774FF8E4" w14:textId="77777777">
              <w:trPr>
                <w:tblCellSpacing w:w="0" w:type="dxa"/>
              </w:trPr>
              <w:tc>
                <w:tcPr>
                  <w:tcW w:w="0" w:type="auto"/>
                  <w:tcMar>
                    <w:top w:w="0" w:type="dxa"/>
                    <w:left w:w="30" w:type="dxa"/>
                    <w:bottom w:w="0" w:type="dxa"/>
                    <w:right w:w="0" w:type="dxa"/>
                  </w:tcMar>
                  <w:vAlign w:val="bottom"/>
                  <w:hideMark/>
                </w:tcPr>
                <w:p w14:paraId="29349ED4" w14:textId="77777777" w:rsidR="002D209D" w:rsidRDefault="00720AE4" w:rsidP="00720AE4">
                  <w:pPr>
                    <w:rPr>
                      <w:rFonts w:ascii="Times New Roman" w:hAnsi="Times New Roman" w:cs="Times New Roman"/>
                      <w:sz w:val="20"/>
                      <w:szCs w:val="20"/>
                    </w:rPr>
                  </w:pPr>
                  <w:r w:rsidRPr="009072E2">
                    <w:rPr>
                      <w:rFonts w:ascii="Times New Roman" w:hAnsi="Times New Roman" w:cs="Times New Roman"/>
                      <w:sz w:val="20"/>
                      <w:szCs w:val="20"/>
                    </w:rPr>
                    <w:t xml:space="preserve">Nuo 2025-11-18 sudaryta </w:t>
                  </w:r>
                  <w:r w:rsidR="00393704" w:rsidRPr="009072E2">
                    <w:rPr>
                      <w:rFonts w:ascii="Times New Roman" w:hAnsi="Times New Roman" w:cs="Times New Roman"/>
                      <w:sz w:val="20"/>
                      <w:szCs w:val="20"/>
                    </w:rPr>
                    <w:t xml:space="preserve">nauja </w:t>
                  </w:r>
                  <w:r w:rsidRPr="009072E2">
                    <w:rPr>
                      <w:rFonts w:ascii="Times New Roman" w:hAnsi="Times New Roman" w:cs="Times New Roman"/>
                      <w:sz w:val="20"/>
                      <w:szCs w:val="20"/>
                    </w:rPr>
                    <w:t>2025-11-11 Jungtinės veiklos (partnerystės) sutartis</w:t>
                  </w:r>
                  <w:r w:rsidR="00393704" w:rsidRPr="009072E2">
                    <w:rPr>
                      <w:rFonts w:ascii="Times New Roman" w:hAnsi="Times New Roman" w:cs="Times New Roman"/>
                      <w:sz w:val="20"/>
                      <w:szCs w:val="20"/>
                    </w:rPr>
                    <w:t>, išrinktas sutartimi įgaliotas asmuo.</w:t>
                  </w:r>
                </w:p>
                <w:p w14:paraId="2E1BB087" w14:textId="3B3C0359" w:rsidR="002D209D" w:rsidRPr="002D209D" w:rsidRDefault="002D209D" w:rsidP="00720AE4">
                  <w:pPr>
                    <w:rPr>
                      <w:rFonts w:ascii="Times New Roman" w:hAnsi="Times New Roman" w:cs="Times New Roman"/>
                      <w:sz w:val="20"/>
                      <w:szCs w:val="20"/>
                      <w:u w:val="single"/>
                    </w:rPr>
                  </w:pPr>
                  <w:r w:rsidRPr="002D209D">
                    <w:rPr>
                      <w:rFonts w:ascii="Times New Roman" w:hAnsi="Times New Roman" w:cs="Times New Roman"/>
                      <w:sz w:val="20"/>
                      <w:szCs w:val="20"/>
                      <w:u w:val="single"/>
                    </w:rPr>
                    <w:t>Kontrolė bus tęsiama 2026 m.</w:t>
                  </w:r>
                </w:p>
              </w:tc>
            </w:tr>
            <w:tr w:rsidR="00720AE4" w14:paraId="39DF0DF7" w14:textId="77777777">
              <w:trPr>
                <w:tblCellSpacing w:w="0" w:type="dxa"/>
              </w:trPr>
              <w:tc>
                <w:tcPr>
                  <w:tcW w:w="0" w:type="auto"/>
                  <w:tcMar>
                    <w:top w:w="0" w:type="dxa"/>
                    <w:left w:w="30" w:type="dxa"/>
                    <w:bottom w:w="0" w:type="dxa"/>
                    <w:right w:w="0" w:type="dxa"/>
                  </w:tcMar>
                  <w:vAlign w:val="bottom"/>
                  <w:hideMark/>
                </w:tcPr>
                <w:p w14:paraId="520C3877" w14:textId="008D279A" w:rsidR="00720AE4" w:rsidRPr="00720AE4" w:rsidRDefault="00720AE4" w:rsidP="00720AE4">
                  <w:pPr>
                    <w:rPr>
                      <w:rFonts w:ascii="Times New Roman" w:hAnsi="Times New Roman" w:cs="Times New Roman"/>
                      <w:sz w:val="20"/>
                      <w:szCs w:val="20"/>
                    </w:rPr>
                  </w:pPr>
                </w:p>
              </w:tc>
            </w:tr>
          </w:tbl>
          <w:p w14:paraId="26F8D6DC" w14:textId="77777777" w:rsidR="00C4327D" w:rsidRPr="00D67FBF" w:rsidRDefault="00C4327D" w:rsidP="000F5C13">
            <w:pPr>
              <w:spacing w:after="5"/>
              <w:rPr>
                <w:rFonts w:ascii="Times New Roman" w:hAnsi="Times New Roman" w:cs="Times New Roman"/>
                <w:sz w:val="24"/>
                <w:szCs w:val="24"/>
              </w:rPr>
            </w:pPr>
          </w:p>
        </w:tc>
      </w:tr>
      <w:tr w:rsidR="00C4327D" w:rsidRPr="00547619" w14:paraId="73C177C4" w14:textId="33578F76" w:rsidTr="00C4327D">
        <w:tc>
          <w:tcPr>
            <w:tcW w:w="562" w:type="dxa"/>
          </w:tcPr>
          <w:p w14:paraId="33C57B1F" w14:textId="10558CD6" w:rsidR="00C4327D" w:rsidRPr="00547619" w:rsidRDefault="00C4327D" w:rsidP="000F5C13">
            <w:pPr>
              <w:spacing w:after="5"/>
              <w:rPr>
                <w:rFonts w:ascii="Times New Roman" w:hAnsi="Times New Roman" w:cs="Times New Roman"/>
                <w:sz w:val="24"/>
                <w:szCs w:val="24"/>
              </w:rPr>
            </w:pPr>
            <w:r>
              <w:rPr>
                <w:rFonts w:ascii="Times New Roman" w:hAnsi="Times New Roman" w:cs="Times New Roman"/>
                <w:sz w:val="24"/>
                <w:szCs w:val="24"/>
              </w:rPr>
              <w:t>8</w:t>
            </w:r>
            <w:r w:rsidRPr="00547619">
              <w:rPr>
                <w:rFonts w:ascii="Times New Roman" w:hAnsi="Times New Roman" w:cs="Times New Roman"/>
                <w:sz w:val="24"/>
                <w:szCs w:val="24"/>
              </w:rPr>
              <w:t>.</w:t>
            </w:r>
          </w:p>
        </w:tc>
        <w:tc>
          <w:tcPr>
            <w:tcW w:w="4111" w:type="dxa"/>
          </w:tcPr>
          <w:p w14:paraId="3A112A48" w14:textId="055F9FA9" w:rsidR="00C4327D" w:rsidRPr="00C4327D" w:rsidRDefault="00C4327D" w:rsidP="000F5C13">
            <w:pPr>
              <w:spacing w:after="5"/>
              <w:jc w:val="both"/>
              <w:rPr>
                <w:rFonts w:ascii="Times New Roman" w:hAnsi="Times New Roman" w:cs="Times New Roman"/>
                <w:sz w:val="24"/>
                <w:szCs w:val="24"/>
              </w:rPr>
            </w:pPr>
            <w:r w:rsidRPr="00C4327D">
              <w:rPr>
                <w:rFonts w:ascii="Times New Roman" w:hAnsi="Times New Roman" w:cs="Times New Roman"/>
                <w:sz w:val="24"/>
                <w:szCs w:val="24"/>
              </w:rPr>
              <w:t>Jautakių g. 12, Mažeikiai, Jungtinės veiklos (partnerystės) sutartis nuo   2018-06-05</w:t>
            </w:r>
          </w:p>
        </w:tc>
        <w:tc>
          <w:tcPr>
            <w:tcW w:w="3827" w:type="dxa"/>
          </w:tcPr>
          <w:p w14:paraId="3BDE79DE" w14:textId="77777777" w:rsidR="00C4327D" w:rsidRDefault="00C4327D" w:rsidP="000F5C13">
            <w:pPr>
              <w:spacing w:after="5"/>
              <w:jc w:val="both"/>
              <w:rPr>
                <w:rFonts w:ascii="Times New Roman" w:hAnsi="Times New Roman" w:cs="Times New Roman"/>
                <w:sz w:val="24"/>
                <w:szCs w:val="24"/>
              </w:rPr>
            </w:pPr>
            <w:r w:rsidRPr="00C4327D">
              <w:rPr>
                <w:rFonts w:ascii="Times New Roman" w:hAnsi="Times New Roman" w:cs="Times New Roman"/>
                <w:sz w:val="24"/>
                <w:szCs w:val="24"/>
              </w:rPr>
              <w:t xml:space="preserve">Jautakių g. 12, Mažeikiai </w:t>
            </w:r>
          </w:p>
          <w:p w14:paraId="3F8FD3B7" w14:textId="316CF422" w:rsidR="00C4327D" w:rsidRPr="00C4327D" w:rsidRDefault="00C4327D" w:rsidP="000F5C13">
            <w:pPr>
              <w:spacing w:after="5"/>
              <w:jc w:val="both"/>
              <w:rPr>
                <w:rFonts w:ascii="Times New Roman" w:hAnsi="Times New Roman" w:cs="Times New Roman"/>
                <w:sz w:val="24"/>
                <w:szCs w:val="24"/>
              </w:rPr>
            </w:pPr>
            <w:r w:rsidRPr="00C4327D">
              <w:rPr>
                <w:rFonts w:ascii="Times New Roman" w:hAnsi="Times New Roman" w:cs="Times New Roman"/>
                <w:sz w:val="24"/>
                <w:szCs w:val="24"/>
              </w:rPr>
              <w:t>2025-07-04 Nr. TV29-8</w:t>
            </w:r>
          </w:p>
        </w:tc>
        <w:tc>
          <w:tcPr>
            <w:tcW w:w="6663" w:type="dxa"/>
          </w:tcPr>
          <w:p w14:paraId="53FCBA4E" w14:textId="598A9E3F" w:rsidR="00C4327D" w:rsidRPr="007D21DE" w:rsidRDefault="00C4327D" w:rsidP="007D21DE">
            <w:pPr>
              <w:spacing w:after="5"/>
              <w:rPr>
                <w:rFonts w:ascii="Times New Roman" w:hAnsi="Times New Roman" w:cs="Times New Roman"/>
                <w:sz w:val="20"/>
                <w:szCs w:val="20"/>
              </w:rPr>
            </w:pPr>
            <w:r w:rsidRPr="007D21DE">
              <w:rPr>
                <w:rFonts w:ascii="Times New Roman" w:hAnsi="Times New Roman" w:cs="Times New Roman"/>
                <w:sz w:val="20"/>
                <w:szCs w:val="20"/>
              </w:rPr>
              <w:t xml:space="preserve">Rekomendacijos: </w:t>
            </w:r>
          </w:p>
          <w:p w14:paraId="218429D0" w14:textId="4C31ADC5" w:rsidR="00C4327D" w:rsidRPr="007D21DE" w:rsidRDefault="00C4327D" w:rsidP="007D21DE">
            <w:pPr>
              <w:spacing w:after="5"/>
              <w:rPr>
                <w:rFonts w:ascii="Times New Roman" w:hAnsi="Times New Roman" w:cs="Times New Roman"/>
                <w:sz w:val="20"/>
                <w:szCs w:val="20"/>
              </w:rPr>
            </w:pPr>
            <w:r w:rsidRPr="007D21DE">
              <w:rPr>
                <w:rFonts w:ascii="Times New Roman" w:hAnsi="Times New Roman" w:cs="Times New Roman"/>
                <w:sz w:val="20"/>
                <w:szCs w:val="20"/>
              </w:rPr>
              <w:t>1. Vykdyti Valdytojui priskirtas pareigas, nurodytas Sutarties 7 ir 9 punktuose.</w:t>
            </w:r>
          </w:p>
          <w:p w14:paraId="6644E47B" w14:textId="57ADAFEF" w:rsidR="00C4327D" w:rsidRPr="007D21DE" w:rsidRDefault="00C4327D" w:rsidP="007D21DE">
            <w:pPr>
              <w:spacing w:after="5"/>
              <w:rPr>
                <w:rFonts w:ascii="Times New Roman" w:hAnsi="Times New Roman" w:cs="Times New Roman"/>
                <w:sz w:val="20"/>
                <w:szCs w:val="20"/>
              </w:rPr>
            </w:pPr>
            <w:r w:rsidRPr="007D21DE">
              <w:rPr>
                <w:rFonts w:ascii="Times New Roman" w:hAnsi="Times New Roman" w:cs="Times New Roman"/>
                <w:sz w:val="20"/>
                <w:szCs w:val="20"/>
              </w:rPr>
              <w:t xml:space="preserve">2. Sudaryti kaupiamųjų lėšų sąskaitos sutartį. </w:t>
            </w:r>
          </w:p>
          <w:p w14:paraId="7BFE2D4E" w14:textId="58312DF6" w:rsidR="00C4327D" w:rsidRPr="007D21DE" w:rsidRDefault="00C4327D" w:rsidP="007D21DE">
            <w:pPr>
              <w:spacing w:after="5"/>
              <w:rPr>
                <w:rFonts w:ascii="Times New Roman" w:hAnsi="Times New Roman" w:cs="Times New Roman"/>
                <w:sz w:val="20"/>
                <w:szCs w:val="20"/>
              </w:rPr>
            </w:pPr>
            <w:r w:rsidRPr="007D21DE">
              <w:rPr>
                <w:rFonts w:ascii="Times New Roman" w:hAnsi="Times New Roman" w:cs="Times New Roman"/>
                <w:sz w:val="20"/>
                <w:szCs w:val="20"/>
              </w:rPr>
              <w:t>3. Pateikti banko sąskaitos išrašą apie sukauptų lėšų likutį bent už 2 metus.</w:t>
            </w:r>
          </w:p>
          <w:p w14:paraId="611CF561" w14:textId="00AFEA10" w:rsidR="00C4327D" w:rsidRPr="007D21DE" w:rsidRDefault="00C4327D" w:rsidP="007D21DE">
            <w:pPr>
              <w:spacing w:after="5"/>
              <w:rPr>
                <w:rFonts w:ascii="Times New Roman" w:hAnsi="Times New Roman" w:cs="Times New Roman"/>
                <w:sz w:val="20"/>
                <w:szCs w:val="20"/>
              </w:rPr>
            </w:pPr>
            <w:r w:rsidRPr="007D21DE">
              <w:rPr>
                <w:rFonts w:ascii="Times New Roman" w:hAnsi="Times New Roman" w:cs="Times New Roman"/>
                <w:sz w:val="20"/>
                <w:szCs w:val="20"/>
              </w:rPr>
              <w:t>4. Sudaryti sutartį su namo techninės priežiūros darbus atliekančiu kvalifikuotu asmeniu.</w:t>
            </w:r>
          </w:p>
          <w:p w14:paraId="41277E07" w14:textId="2D6FB474" w:rsidR="00C4327D" w:rsidRPr="00D67FBF" w:rsidRDefault="00C4327D" w:rsidP="007D21DE">
            <w:pPr>
              <w:spacing w:after="5"/>
              <w:rPr>
                <w:rFonts w:ascii="Times New Roman" w:hAnsi="Times New Roman" w:cs="Times New Roman"/>
                <w:sz w:val="24"/>
                <w:szCs w:val="24"/>
              </w:rPr>
            </w:pPr>
            <w:r w:rsidRPr="007D21DE">
              <w:rPr>
                <w:rFonts w:ascii="Times New Roman" w:hAnsi="Times New Roman" w:cs="Times New Roman"/>
                <w:sz w:val="20"/>
                <w:szCs w:val="20"/>
              </w:rPr>
              <w:t>5. Su patikrinimo aktu supažindinti butų ir kitų patalpų savininkus.</w:t>
            </w:r>
          </w:p>
        </w:tc>
      </w:tr>
      <w:tr w:rsidR="00C4327D" w:rsidRPr="00547619" w14:paraId="38CC8D04" w14:textId="231ABC6B" w:rsidTr="00C4327D">
        <w:tc>
          <w:tcPr>
            <w:tcW w:w="562" w:type="dxa"/>
          </w:tcPr>
          <w:p w14:paraId="3EA61760" w14:textId="6C133A7C" w:rsidR="00C4327D" w:rsidRDefault="00C4327D" w:rsidP="000F5C13">
            <w:pPr>
              <w:spacing w:after="5"/>
              <w:rPr>
                <w:rFonts w:ascii="Times New Roman" w:hAnsi="Times New Roman" w:cs="Times New Roman"/>
                <w:sz w:val="24"/>
                <w:szCs w:val="24"/>
              </w:rPr>
            </w:pPr>
            <w:r>
              <w:rPr>
                <w:rFonts w:ascii="Times New Roman" w:hAnsi="Times New Roman" w:cs="Times New Roman"/>
                <w:sz w:val="24"/>
                <w:szCs w:val="24"/>
              </w:rPr>
              <w:t>9.</w:t>
            </w:r>
          </w:p>
        </w:tc>
        <w:tc>
          <w:tcPr>
            <w:tcW w:w="4111" w:type="dxa"/>
          </w:tcPr>
          <w:p w14:paraId="04DB8117" w14:textId="09A75111" w:rsidR="00C4327D" w:rsidRDefault="00C4327D" w:rsidP="000F5C13">
            <w:pPr>
              <w:spacing w:after="5"/>
              <w:jc w:val="both"/>
              <w:rPr>
                <w:rFonts w:ascii="Times New Roman" w:hAnsi="Times New Roman" w:cs="Times New Roman"/>
                <w:sz w:val="24"/>
                <w:szCs w:val="24"/>
              </w:rPr>
            </w:pPr>
            <w:r>
              <w:rPr>
                <w:rFonts w:ascii="Times New Roman" w:hAnsi="Times New Roman" w:cs="Times New Roman"/>
                <w:sz w:val="24"/>
                <w:szCs w:val="24"/>
              </w:rPr>
              <w:t>Klaipėdos</w:t>
            </w:r>
            <w:r w:rsidRPr="002B1BFE">
              <w:rPr>
                <w:rFonts w:ascii="Times New Roman" w:hAnsi="Times New Roman" w:cs="Times New Roman"/>
                <w:sz w:val="24"/>
                <w:szCs w:val="24"/>
              </w:rPr>
              <w:t xml:space="preserve"> g. </w:t>
            </w:r>
            <w:r>
              <w:rPr>
                <w:rFonts w:ascii="Times New Roman" w:hAnsi="Times New Roman" w:cs="Times New Roman"/>
                <w:sz w:val="24"/>
                <w:szCs w:val="24"/>
              </w:rPr>
              <w:t>7</w:t>
            </w:r>
            <w:r w:rsidRPr="002B1BFE">
              <w:rPr>
                <w:rFonts w:ascii="Times New Roman" w:hAnsi="Times New Roman" w:cs="Times New Roman"/>
                <w:sz w:val="24"/>
                <w:szCs w:val="24"/>
              </w:rPr>
              <w:t xml:space="preserve">, Mažeikiai, Jungtinės veiklos (partnerystės) sutartis nuo </w:t>
            </w:r>
            <w:r>
              <w:rPr>
                <w:rFonts w:ascii="Times New Roman" w:hAnsi="Times New Roman" w:cs="Times New Roman"/>
                <w:sz w:val="24"/>
                <w:szCs w:val="24"/>
              </w:rPr>
              <w:t xml:space="preserve">  </w:t>
            </w:r>
            <w:r w:rsidRPr="002B1BFE">
              <w:rPr>
                <w:rFonts w:ascii="Times New Roman" w:hAnsi="Times New Roman" w:cs="Times New Roman"/>
                <w:sz w:val="24"/>
                <w:szCs w:val="24"/>
              </w:rPr>
              <w:t>201</w:t>
            </w:r>
            <w:r>
              <w:rPr>
                <w:rFonts w:ascii="Times New Roman" w:hAnsi="Times New Roman" w:cs="Times New Roman"/>
                <w:sz w:val="24"/>
                <w:szCs w:val="24"/>
              </w:rPr>
              <w:t>8-05-17</w:t>
            </w:r>
          </w:p>
        </w:tc>
        <w:tc>
          <w:tcPr>
            <w:tcW w:w="3827" w:type="dxa"/>
          </w:tcPr>
          <w:p w14:paraId="1B9B409C" w14:textId="0332AE25" w:rsidR="004B0BC7" w:rsidRPr="00423C08" w:rsidRDefault="004B0BC7" w:rsidP="004B0BC7">
            <w:pPr>
              <w:rPr>
                <w:rFonts w:ascii="Times New Roman" w:hAnsi="Times New Roman" w:cs="Times New Roman"/>
                <w:sz w:val="24"/>
                <w:szCs w:val="24"/>
                <w:lang w:eastAsia="lt-LT"/>
              </w:rPr>
            </w:pPr>
            <w:r w:rsidRPr="00423C08">
              <w:rPr>
                <w:rFonts w:ascii="Times New Roman" w:hAnsi="Times New Roman" w:cs="Times New Roman"/>
                <w:sz w:val="24"/>
                <w:szCs w:val="24"/>
                <w:lang w:eastAsia="lt-LT"/>
              </w:rPr>
              <w:t>Klaipėdos g. 7, Mažeikiai</w:t>
            </w:r>
          </w:p>
          <w:p w14:paraId="15C818FE" w14:textId="57CAD6B2" w:rsidR="004B0BC7" w:rsidRPr="00423C08" w:rsidRDefault="004B0BC7" w:rsidP="004B0BC7">
            <w:pPr>
              <w:rPr>
                <w:rFonts w:ascii="Times New Roman" w:hAnsi="Times New Roman" w:cs="Times New Roman"/>
                <w:sz w:val="24"/>
                <w:szCs w:val="24"/>
                <w:lang w:eastAsia="lt-LT"/>
              </w:rPr>
            </w:pPr>
            <w:r w:rsidRPr="00423C08">
              <w:rPr>
                <w:rFonts w:ascii="Times New Roman" w:hAnsi="Times New Roman" w:cs="Times New Roman"/>
                <w:sz w:val="24"/>
                <w:szCs w:val="24"/>
                <w:lang w:eastAsia="lt-LT"/>
              </w:rPr>
              <w:t>2025 m. gruodžio 11 d. Nr. TV29-12</w:t>
            </w:r>
          </w:p>
          <w:p w14:paraId="73F40035" w14:textId="407CBACF" w:rsidR="00C4327D" w:rsidRPr="00DA2E20" w:rsidRDefault="00C4327D" w:rsidP="000F5C13">
            <w:pPr>
              <w:spacing w:after="5"/>
              <w:rPr>
                <w:rFonts w:ascii="Times New Roman" w:hAnsi="Times New Roman" w:cs="Times New Roman"/>
                <w:sz w:val="24"/>
                <w:szCs w:val="24"/>
              </w:rPr>
            </w:pPr>
          </w:p>
        </w:tc>
        <w:tc>
          <w:tcPr>
            <w:tcW w:w="6663" w:type="dxa"/>
          </w:tcPr>
          <w:p w14:paraId="126E1713" w14:textId="53BAD97A" w:rsidR="00395F15" w:rsidRPr="00395F15" w:rsidRDefault="00395F15" w:rsidP="00E17207">
            <w:pPr>
              <w:tabs>
                <w:tab w:val="left" w:pos="851"/>
              </w:tabs>
              <w:spacing w:line="276" w:lineRule="auto"/>
              <w:contextualSpacing/>
              <w:jc w:val="both"/>
              <w:rPr>
                <w:rFonts w:ascii="Times New Roman" w:hAnsi="Times New Roman" w:cs="Times New Roman"/>
                <w:noProof/>
                <w:sz w:val="20"/>
                <w:szCs w:val="20"/>
              </w:rPr>
            </w:pPr>
            <w:r w:rsidRPr="00395F15">
              <w:rPr>
                <w:rFonts w:ascii="Times New Roman" w:hAnsi="Times New Roman" w:cs="Times New Roman"/>
                <w:sz w:val="20"/>
                <w:szCs w:val="20"/>
              </w:rPr>
              <w:t xml:space="preserve">2025-09-04 raštu Nr. (2.35.E) R8-2923 „Dėl planinio patikrinimo“ ir pakartotinai </w:t>
            </w:r>
            <w:r w:rsidRPr="00395F15">
              <w:rPr>
                <w:rFonts w:ascii="Times New Roman" w:hAnsi="Times New Roman" w:cs="Times New Roman"/>
                <w:sz w:val="20"/>
                <w:szCs w:val="20"/>
                <w14:ligatures w14:val="standardContextual"/>
              </w:rPr>
              <w:t>2025-10-07</w:t>
            </w:r>
            <w:r w:rsidRPr="00395F15">
              <w:rPr>
                <w:rFonts w:ascii="Times New Roman" w:hAnsi="Times New Roman" w:cs="Times New Roman"/>
                <w:sz w:val="20"/>
                <w:szCs w:val="20"/>
              </w:rPr>
              <w:t xml:space="preserve"> raštu </w:t>
            </w:r>
            <w:r w:rsidRPr="00395F15">
              <w:rPr>
                <w:rFonts w:ascii="Times New Roman" w:hAnsi="Times New Roman" w:cs="Times New Roman"/>
                <w:sz w:val="20"/>
                <w:szCs w:val="20"/>
                <w14:ligatures w14:val="standardContextual"/>
              </w:rPr>
              <w:t>Nr. (2.26.E) R8-3282</w:t>
            </w:r>
            <w:r w:rsidRPr="00395F15">
              <w:rPr>
                <w:rFonts w:ascii="Times New Roman" w:hAnsi="Times New Roman" w:cs="Times New Roman"/>
                <w:sz w:val="20"/>
                <w:szCs w:val="20"/>
              </w:rPr>
              <w:t xml:space="preserve"> prašė</w:t>
            </w:r>
            <w:r w:rsidR="00D23B39">
              <w:rPr>
                <w:rFonts w:ascii="Times New Roman" w:hAnsi="Times New Roman" w:cs="Times New Roman"/>
                <w:sz w:val="20"/>
                <w:szCs w:val="20"/>
              </w:rPr>
              <w:t>me</w:t>
            </w:r>
            <w:r w:rsidRPr="00395F15">
              <w:rPr>
                <w:rFonts w:ascii="Times New Roman" w:hAnsi="Times New Roman" w:cs="Times New Roman"/>
                <w:sz w:val="20"/>
                <w:szCs w:val="20"/>
              </w:rPr>
              <w:t xml:space="preserve"> pateikti </w:t>
            </w:r>
            <w:r w:rsidRPr="00395F15">
              <w:rPr>
                <w:rFonts w:ascii="Times New Roman" w:hAnsi="Times New Roman" w:cs="Times New Roman"/>
                <w:noProof/>
                <w:sz w:val="20"/>
                <w:szCs w:val="20"/>
              </w:rPr>
              <w:t>informaciją ir dokumentus, susijusius su daugiabučio gyvenamojo namo bendrojo naudojimo objektų, esančių adresu: Klaipėdos</w:t>
            </w:r>
            <w:r w:rsidRPr="00395F15">
              <w:rPr>
                <w:rFonts w:ascii="Times New Roman" w:hAnsi="Times New Roman" w:cs="Times New Roman"/>
                <w:bCs/>
                <w:noProof/>
                <w:sz w:val="20"/>
                <w:szCs w:val="20"/>
              </w:rPr>
              <w:t xml:space="preserve"> g. 7, Mažeikiai,</w:t>
            </w:r>
            <w:r w:rsidRPr="00395F15">
              <w:rPr>
                <w:rFonts w:ascii="Times New Roman" w:hAnsi="Times New Roman" w:cs="Times New Roman"/>
                <w:noProof/>
                <w:sz w:val="20"/>
                <w:szCs w:val="20"/>
              </w:rPr>
              <w:t xml:space="preserve"> administravimu. Į pateiktus raštus nereagavo nei raštu nei telefonu.</w:t>
            </w:r>
          </w:p>
          <w:p w14:paraId="5D324A5E" w14:textId="77777777" w:rsidR="00304E00" w:rsidRPr="00304E00" w:rsidRDefault="00304E00" w:rsidP="00304E00">
            <w:pPr>
              <w:tabs>
                <w:tab w:val="left" w:pos="851"/>
              </w:tabs>
              <w:jc w:val="both"/>
              <w:rPr>
                <w:rFonts w:ascii="Times New Roman" w:hAnsi="Times New Roman" w:cs="Times New Roman"/>
                <w:sz w:val="20"/>
                <w:szCs w:val="20"/>
              </w:rPr>
            </w:pPr>
            <w:r w:rsidRPr="00304E00">
              <w:rPr>
                <w:rFonts w:ascii="Times New Roman" w:hAnsi="Times New Roman" w:cs="Times New Roman"/>
                <w:sz w:val="20"/>
                <w:szCs w:val="20"/>
              </w:rPr>
              <w:t>2025 m. lapkričio 17 d. valdytojas pateikė butų savininkų prašymą, 2025-11-17 d. susirinkimo protokolą,  kad namo administratoriumi nori pasirinkti  UAB „Admituras“. Valdytojas susirinkimo dokumentus pateikė valstybinei įmonei Registrų centrui, dėl juridinio fakto apie nustatytą bendrojo naudojimo objektų valdymo išregistravimą.</w:t>
            </w:r>
          </w:p>
          <w:p w14:paraId="6D5BD296" w14:textId="2A109032" w:rsidR="00304E00" w:rsidRPr="002455E3" w:rsidRDefault="00304E00" w:rsidP="00304E00">
            <w:pPr>
              <w:tabs>
                <w:tab w:val="left" w:pos="851"/>
              </w:tabs>
              <w:jc w:val="both"/>
              <w:rPr>
                <w:rFonts w:ascii="Times New Roman" w:hAnsi="Times New Roman" w:cs="Times New Roman"/>
                <w:sz w:val="20"/>
                <w:szCs w:val="20"/>
              </w:rPr>
            </w:pPr>
            <w:r w:rsidRPr="002455E3">
              <w:rPr>
                <w:rFonts w:ascii="Times New Roman" w:hAnsi="Times New Roman" w:cs="Times New Roman"/>
                <w:sz w:val="20"/>
                <w:szCs w:val="20"/>
              </w:rPr>
              <w:t>Registrų centro duomenimis 2018-05-16 jungtinės veiklos sutartis išregistruota nuo 2025-11-26, vadovaujantis 2025-11-17 visuotinio narių susirinkimo protokolu Nr. 1.</w:t>
            </w:r>
          </w:p>
          <w:p w14:paraId="76AAA78B" w14:textId="0308A5D8" w:rsidR="00304E00" w:rsidRPr="002455E3" w:rsidRDefault="00304E00" w:rsidP="00304E00">
            <w:pPr>
              <w:tabs>
                <w:tab w:val="left" w:pos="851"/>
              </w:tabs>
              <w:jc w:val="both"/>
              <w:rPr>
                <w:rFonts w:ascii="Times New Roman" w:hAnsi="Times New Roman" w:cs="Times New Roman"/>
                <w:sz w:val="20"/>
                <w:szCs w:val="20"/>
              </w:rPr>
            </w:pPr>
            <w:r w:rsidRPr="002455E3">
              <w:rPr>
                <w:rFonts w:ascii="Times New Roman" w:hAnsi="Times New Roman" w:cs="Times New Roman"/>
                <w:sz w:val="20"/>
                <w:szCs w:val="20"/>
              </w:rPr>
              <w:t>2025-12-10 Mažeikių rajono savivaldybės mero potvarkiu Nr. M1-811, nuo 2025-12-22 Klaipėdos g. 7, Mažeikiai administratoriumi paskirtas UAB „Admituras“.</w:t>
            </w:r>
          </w:p>
          <w:p w14:paraId="53BB2199" w14:textId="77777777" w:rsidR="00C4327D" w:rsidRPr="00D67FBF" w:rsidRDefault="00C4327D" w:rsidP="000F5C13">
            <w:pPr>
              <w:spacing w:after="5"/>
              <w:rPr>
                <w:rFonts w:ascii="Times New Roman" w:hAnsi="Times New Roman" w:cs="Times New Roman"/>
                <w:sz w:val="24"/>
                <w:szCs w:val="24"/>
              </w:rPr>
            </w:pPr>
          </w:p>
        </w:tc>
      </w:tr>
      <w:tr w:rsidR="00C4327D" w:rsidRPr="00547619" w14:paraId="4446EB29" w14:textId="4D04C46C" w:rsidTr="00C4327D">
        <w:tc>
          <w:tcPr>
            <w:tcW w:w="562" w:type="dxa"/>
          </w:tcPr>
          <w:p w14:paraId="601C801B" w14:textId="7218DFD3" w:rsidR="00C4327D" w:rsidRPr="00547619" w:rsidRDefault="00C4327D" w:rsidP="000F5C13">
            <w:pPr>
              <w:spacing w:after="5"/>
              <w:rPr>
                <w:rFonts w:ascii="Times New Roman" w:hAnsi="Times New Roman" w:cs="Times New Roman"/>
                <w:sz w:val="24"/>
                <w:szCs w:val="24"/>
              </w:rPr>
            </w:pPr>
            <w:r>
              <w:rPr>
                <w:rFonts w:ascii="Times New Roman" w:hAnsi="Times New Roman" w:cs="Times New Roman"/>
                <w:sz w:val="24"/>
                <w:szCs w:val="24"/>
              </w:rPr>
              <w:t>10</w:t>
            </w:r>
            <w:r w:rsidRPr="00547619">
              <w:rPr>
                <w:rFonts w:ascii="Times New Roman" w:hAnsi="Times New Roman" w:cs="Times New Roman"/>
                <w:sz w:val="24"/>
                <w:szCs w:val="24"/>
              </w:rPr>
              <w:t>.</w:t>
            </w:r>
          </w:p>
        </w:tc>
        <w:tc>
          <w:tcPr>
            <w:tcW w:w="4111" w:type="dxa"/>
          </w:tcPr>
          <w:p w14:paraId="406B66D9" w14:textId="7031DC43" w:rsidR="00C4327D" w:rsidRPr="00921190" w:rsidRDefault="00C4327D" w:rsidP="000F5C13">
            <w:pPr>
              <w:spacing w:after="5"/>
              <w:jc w:val="both"/>
              <w:rPr>
                <w:rFonts w:ascii="Times New Roman" w:hAnsi="Times New Roman" w:cs="Times New Roman"/>
                <w:sz w:val="24"/>
                <w:szCs w:val="24"/>
              </w:rPr>
            </w:pPr>
            <w:r>
              <w:rPr>
                <w:rFonts w:ascii="Times New Roman" w:hAnsi="Times New Roman" w:cs="Times New Roman"/>
                <w:sz w:val="24"/>
                <w:szCs w:val="24"/>
              </w:rPr>
              <w:t xml:space="preserve">Sedos g. 49, Mažeikiai, </w:t>
            </w:r>
            <w:r w:rsidRPr="007F7503">
              <w:rPr>
                <w:rFonts w:ascii="Times New Roman" w:hAnsi="Times New Roman" w:cs="Times New Roman"/>
                <w:sz w:val="24"/>
                <w:szCs w:val="24"/>
              </w:rPr>
              <w:t>Jungtinės veiklos (partnerystės) sutartis nuo</w:t>
            </w:r>
            <w:r>
              <w:rPr>
                <w:rFonts w:ascii="Times New Roman" w:hAnsi="Times New Roman" w:cs="Times New Roman"/>
                <w:sz w:val="24"/>
                <w:szCs w:val="24"/>
              </w:rPr>
              <w:t xml:space="preserve"> </w:t>
            </w:r>
            <w:r>
              <w:rPr>
                <w:rFonts w:ascii="Times New Roman" w:hAnsi="Times New Roman" w:cs="Times New Roman"/>
                <w:sz w:val="24"/>
                <w:szCs w:val="24"/>
              </w:rPr>
              <w:br/>
            </w:r>
            <w:r w:rsidRPr="007F7503">
              <w:rPr>
                <w:rFonts w:ascii="Times New Roman" w:hAnsi="Times New Roman" w:cs="Times New Roman"/>
                <w:sz w:val="24"/>
                <w:szCs w:val="24"/>
              </w:rPr>
              <w:t>201</w:t>
            </w:r>
            <w:r>
              <w:rPr>
                <w:rFonts w:ascii="Times New Roman" w:hAnsi="Times New Roman" w:cs="Times New Roman"/>
                <w:sz w:val="24"/>
                <w:szCs w:val="24"/>
              </w:rPr>
              <w:t>8-06-06</w:t>
            </w:r>
          </w:p>
        </w:tc>
        <w:tc>
          <w:tcPr>
            <w:tcW w:w="3827" w:type="dxa"/>
          </w:tcPr>
          <w:p w14:paraId="735560E8" w14:textId="13C79484" w:rsidR="00C4327D" w:rsidRPr="00DA2E20" w:rsidRDefault="00F56B81" w:rsidP="000F5C13">
            <w:pPr>
              <w:spacing w:after="5"/>
              <w:rPr>
                <w:rFonts w:ascii="Times New Roman" w:hAnsi="Times New Roman" w:cs="Times New Roman"/>
                <w:sz w:val="24"/>
                <w:szCs w:val="24"/>
              </w:rPr>
            </w:pPr>
            <w:r>
              <w:rPr>
                <w:rFonts w:ascii="Times New Roman" w:hAnsi="Times New Roman" w:cs="Times New Roman"/>
                <w:sz w:val="24"/>
                <w:szCs w:val="24"/>
              </w:rPr>
              <w:t>Sedos g. 49, Mažeikiai</w:t>
            </w:r>
          </w:p>
        </w:tc>
        <w:tc>
          <w:tcPr>
            <w:tcW w:w="6663" w:type="dxa"/>
          </w:tcPr>
          <w:p w14:paraId="1908AD17" w14:textId="3C48A06B" w:rsidR="00EC3227" w:rsidRPr="00F56B81" w:rsidRDefault="00EC3227" w:rsidP="00EC3227">
            <w:pPr>
              <w:tabs>
                <w:tab w:val="left" w:pos="851"/>
              </w:tabs>
              <w:rPr>
                <w:rFonts w:ascii="Times New Roman" w:hAnsi="Times New Roman" w:cs="Times New Roman"/>
                <w:noProof/>
                <w:sz w:val="20"/>
                <w:szCs w:val="20"/>
              </w:rPr>
            </w:pPr>
            <w:r w:rsidRPr="00F56B81">
              <w:rPr>
                <w:rFonts w:ascii="Times New Roman" w:hAnsi="Times New Roman" w:cs="Times New Roman"/>
                <w:sz w:val="20"/>
                <w:szCs w:val="20"/>
              </w:rPr>
              <w:t xml:space="preserve">2025-09-04 raštu Nr. (2.35.E) R8-2923 „Dėl planinio patikrinimo“ </w:t>
            </w:r>
            <w:r w:rsidR="00F56B81" w:rsidRPr="00F56B81">
              <w:rPr>
                <w:rFonts w:ascii="Times New Roman" w:hAnsi="Times New Roman" w:cs="Times New Roman"/>
                <w:sz w:val="20"/>
                <w:szCs w:val="20"/>
              </w:rPr>
              <w:t xml:space="preserve">ir pakartotinai </w:t>
            </w:r>
            <w:r w:rsidR="00F56B81" w:rsidRPr="00F56B81">
              <w:rPr>
                <w:rFonts w:ascii="Times New Roman" w:hAnsi="Times New Roman" w:cs="Times New Roman"/>
                <w:sz w:val="20"/>
                <w:szCs w:val="20"/>
                <w14:ligatures w14:val="standardContextual"/>
              </w:rPr>
              <w:t>2025-10-07</w:t>
            </w:r>
            <w:r w:rsidR="00F56B81" w:rsidRPr="00F56B81">
              <w:rPr>
                <w:rFonts w:ascii="Times New Roman" w:hAnsi="Times New Roman" w:cs="Times New Roman"/>
                <w:sz w:val="20"/>
                <w:szCs w:val="20"/>
              </w:rPr>
              <w:t xml:space="preserve"> raštu </w:t>
            </w:r>
            <w:r w:rsidR="00F56B81" w:rsidRPr="00F56B81">
              <w:rPr>
                <w:rFonts w:ascii="Times New Roman" w:hAnsi="Times New Roman" w:cs="Times New Roman"/>
                <w:sz w:val="20"/>
                <w:szCs w:val="20"/>
                <w14:ligatures w14:val="standardContextual"/>
              </w:rPr>
              <w:t>Nr. (2.26. E) R8-3281</w:t>
            </w:r>
            <w:r w:rsidR="00F56B81" w:rsidRPr="00F56B81">
              <w:rPr>
                <w:rFonts w:ascii="Times New Roman" w:hAnsi="Times New Roman" w:cs="Times New Roman"/>
                <w:sz w:val="20"/>
                <w:szCs w:val="20"/>
              </w:rPr>
              <w:t xml:space="preserve"> </w:t>
            </w:r>
            <w:r w:rsidRPr="00F56B81">
              <w:rPr>
                <w:rFonts w:ascii="Times New Roman" w:hAnsi="Times New Roman" w:cs="Times New Roman"/>
                <w:sz w:val="20"/>
                <w:szCs w:val="20"/>
              </w:rPr>
              <w:t xml:space="preserve">prašėme  pateikti </w:t>
            </w:r>
            <w:r w:rsidRPr="00F56B81">
              <w:rPr>
                <w:rFonts w:ascii="Times New Roman" w:hAnsi="Times New Roman" w:cs="Times New Roman"/>
                <w:noProof/>
                <w:sz w:val="20"/>
                <w:szCs w:val="20"/>
              </w:rPr>
              <w:t>informaciją ir dokumentus, susijusius su daugiabučio gyvenamojo namo bendrojo naudojimo objektų, esančių adresu: Sedos</w:t>
            </w:r>
            <w:r w:rsidRPr="00F56B81">
              <w:rPr>
                <w:rFonts w:ascii="Times New Roman" w:hAnsi="Times New Roman" w:cs="Times New Roman"/>
                <w:bCs/>
                <w:noProof/>
                <w:sz w:val="20"/>
                <w:szCs w:val="20"/>
              </w:rPr>
              <w:t xml:space="preserve"> g. 49,  Mažeikiai,</w:t>
            </w:r>
            <w:r w:rsidRPr="00F56B81">
              <w:rPr>
                <w:rFonts w:ascii="Times New Roman" w:hAnsi="Times New Roman" w:cs="Times New Roman"/>
                <w:noProof/>
                <w:sz w:val="20"/>
                <w:szCs w:val="20"/>
              </w:rPr>
              <w:t xml:space="preserve"> administravimu.</w:t>
            </w:r>
            <w:r w:rsidR="00F56B81" w:rsidRPr="00F56B81">
              <w:rPr>
                <w:rFonts w:ascii="Times New Roman" w:hAnsi="Times New Roman" w:cs="Times New Roman"/>
                <w:noProof/>
                <w:sz w:val="20"/>
                <w:szCs w:val="20"/>
              </w:rPr>
              <w:t xml:space="preserve"> J</w:t>
            </w:r>
            <w:r w:rsidR="00F56B81">
              <w:rPr>
                <w:rFonts w:ascii="Times New Roman" w:hAnsi="Times New Roman" w:cs="Times New Roman"/>
                <w:noProof/>
                <w:sz w:val="20"/>
                <w:szCs w:val="20"/>
              </w:rPr>
              <w:t>VS</w:t>
            </w:r>
            <w:r w:rsidR="00F56B81" w:rsidRPr="00F56B81">
              <w:rPr>
                <w:rFonts w:ascii="Times New Roman" w:hAnsi="Times New Roman" w:cs="Times New Roman"/>
                <w:noProof/>
                <w:sz w:val="20"/>
                <w:szCs w:val="20"/>
              </w:rPr>
              <w:t xml:space="preserve"> įgaliotas asmuo į raštus nereagavo</w:t>
            </w:r>
            <w:r w:rsidR="00F56B81">
              <w:rPr>
                <w:rFonts w:ascii="Times New Roman" w:hAnsi="Times New Roman" w:cs="Times New Roman"/>
                <w:noProof/>
                <w:sz w:val="20"/>
                <w:szCs w:val="20"/>
              </w:rPr>
              <w:t>, neatsakė, dokumentų nepateikė. Susisiekus telefonu galvojo keisti administravimo forma, tačiau gruodžio mėn.  pranešė, kad veiklą vydys JVS įgaliotas asmuo.</w:t>
            </w:r>
          </w:p>
          <w:p w14:paraId="62610D13" w14:textId="77777777" w:rsidR="00C4327D" w:rsidRDefault="00F56B81" w:rsidP="000F5C13">
            <w:pPr>
              <w:spacing w:after="5"/>
              <w:rPr>
                <w:rFonts w:ascii="Times New Roman" w:hAnsi="Times New Roman" w:cs="Times New Roman"/>
                <w:sz w:val="20"/>
                <w:szCs w:val="20"/>
                <w:u w:val="single"/>
              </w:rPr>
            </w:pPr>
            <w:r w:rsidRPr="002D209D">
              <w:rPr>
                <w:rFonts w:ascii="Times New Roman" w:hAnsi="Times New Roman" w:cs="Times New Roman"/>
                <w:sz w:val="20"/>
                <w:szCs w:val="20"/>
                <w:u w:val="single"/>
              </w:rPr>
              <w:t>Kontrolė bus tęsiama 2026 m.</w:t>
            </w:r>
          </w:p>
          <w:p w14:paraId="4AF034E8" w14:textId="08593857" w:rsidR="00FF21BF" w:rsidRPr="00D67FBF" w:rsidRDefault="00FF21BF" w:rsidP="000F5C13">
            <w:pPr>
              <w:spacing w:after="5"/>
              <w:rPr>
                <w:rFonts w:ascii="Times New Roman" w:hAnsi="Times New Roman" w:cs="Times New Roman"/>
                <w:sz w:val="24"/>
                <w:szCs w:val="24"/>
              </w:rPr>
            </w:pPr>
          </w:p>
        </w:tc>
      </w:tr>
      <w:tr w:rsidR="00C4327D" w:rsidRPr="00547619" w14:paraId="3C8ACB63" w14:textId="7C2A81AB" w:rsidTr="00C4327D">
        <w:tc>
          <w:tcPr>
            <w:tcW w:w="562" w:type="dxa"/>
          </w:tcPr>
          <w:p w14:paraId="6FB86AFE" w14:textId="6877D48D" w:rsidR="00C4327D" w:rsidRPr="00547619" w:rsidRDefault="00C4327D" w:rsidP="000F5C13">
            <w:pPr>
              <w:spacing w:after="5"/>
              <w:rPr>
                <w:rFonts w:ascii="Times New Roman" w:hAnsi="Times New Roman" w:cs="Times New Roman"/>
                <w:sz w:val="24"/>
                <w:szCs w:val="24"/>
              </w:rPr>
            </w:pPr>
            <w:r>
              <w:rPr>
                <w:rFonts w:ascii="Times New Roman" w:hAnsi="Times New Roman" w:cs="Times New Roman"/>
                <w:sz w:val="24"/>
                <w:szCs w:val="24"/>
              </w:rPr>
              <w:t>11</w:t>
            </w:r>
            <w:r w:rsidRPr="00547619">
              <w:rPr>
                <w:rFonts w:ascii="Times New Roman" w:hAnsi="Times New Roman" w:cs="Times New Roman"/>
                <w:sz w:val="24"/>
                <w:szCs w:val="24"/>
              </w:rPr>
              <w:t>.</w:t>
            </w:r>
          </w:p>
        </w:tc>
        <w:tc>
          <w:tcPr>
            <w:tcW w:w="4111" w:type="dxa"/>
          </w:tcPr>
          <w:p w14:paraId="10ED9015" w14:textId="210F9074" w:rsidR="00C4327D" w:rsidRPr="00C4327D" w:rsidRDefault="00C4327D" w:rsidP="000F5C13">
            <w:pPr>
              <w:spacing w:after="5"/>
              <w:jc w:val="both"/>
              <w:rPr>
                <w:rFonts w:ascii="Times New Roman" w:hAnsi="Times New Roman" w:cs="Times New Roman"/>
                <w:color w:val="FF0000"/>
                <w:sz w:val="24"/>
                <w:szCs w:val="24"/>
              </w:rPr>
            </w:pPr>
            <w:r w:rsidRPr="00C4327D">
              <w:rPr>
                <w:rFonts w:ascii="Times New Roman" w:hAnsi="Times New Roman" w:cs="Times New Roman"/>
                <w:sz w:val="24"/>
                <w:szCs w:val="24"/>
              </w:rPr>
              <w:t xml:space="preserve">UAB „Tavo pastogė“, kodas 166576994, (J. Tumo-Vaižganto g. 6, Mažeikiai) </w:t>
            </w:r>
          </w:p>
        </w:tc>
        <w:tc>
          <w:tcPr>
            <w:tcW w:w="3827" w:type="dxa"/>
          </w:tcPr>
          <w:p w14:paraId="04BD2836" w14:textId="3C9CA239" w:rsidR="00C4327D" w:rsidRPr="00C4327D" w:rsidRDefault="00C4327D" w:rsidP="000F5C13">
            <w:pPr>
              <w:spacing w:after="5"/>
              <w:jc w:val="both"/>
              <w:rPr>
                <w:rFonts w:ascii="Times New Roman" w:hAnsi="Times New Roman" w:cs="Times New Roman"/>
                <w:color w:val="FF0000"/>
                <w:sz w:val="24"/>
                <w:szCs w:val="24"/>
              </w:rPr>
            </w:pPr>
            <w:r w:rsidRPr="00C4327D">
              <w:rPr>
                <w:rFonts w:ascii="Times New Roman" w:hAnsi="Times New Roman" w:cs="Times New Roman"/>
                <w:sz w:val="24"/>
                <w:szCs w:val="24"/>
              </w:rPr>
              <w:t>J. Tumo-Vaižganto g. 6, Mažeikiai 2025-11-07 Nr. TV29-11</w:t>
            </w:r>
          </w:p>
        </w:tc>
        <w:tc>
          <w:tcPr>
            <w:tcW w:w="6663" w:type="dxa"/>
          </w:tcPr>
          <w:p w14:paraId="5201157E" w14:textId="0709B63A" w:rsidR="00C4327D" w:rsidRDefault="00C4327D" w:rsidP="009F552C">
            <w:pPr>
              <w:spacing w:after="5"/>
              <w:rPr>
                <w:rFonts w:ascii="Times New Roman" w:hAnsi="Times New Roman" w:cs="Times New Roman"/>
                <w:sz w:val="20"/>
                <w:szCs w:val="20"/>
              </w:rPr>
            </w:pPr>
            <w:r w:rsidRPr="007D21DE">
              <w:rPr>
                <w:rFonts w:ascii="Times New Roman" w:hAnsi="Times New Roman" w:cs="Times New Roman"/>
                <w:sz w:val="20"/>
                <w:szCs w:val="20"/>
              </w:rPr>
              <w:t xml:space="preserve">Rekomendacijos: </w:t>
            </w:r>
          </w:p>
          <w:p w14:paraId="6241E5E6" w14:textId="1A7DC961" w:rsidR="00C4327D" w:rsidRPr="009F552C" w:rsidRDefault="00C4327D" w:rsidP="009F552C">
            <w:pPr>
              <w:spacing w:after="5"/>
              <w:rPr>
                <w:rFonts w:ascii="Times New Roman" w:hAnsi="Times New Roman" w:cs="Times New Roman"/>
                <w:sz w:val="20"/>
                <w:szCs w:val="20"/>
              </w:rPr>
            </w:pPr>
            <w:r w:rsidRPr="009F552C">
              <w:rPr>
                <w:rFonts w:ascii="Times New Roman" w:hAnsi="Times New Roman" w:cs="Times New Roman"/>
                <w:sz w:val="20"/>
                <w:szCs w:val="20"/>
              </w:rPr>
              <w:t>1. Laiku įregistruoti administravimo faktą Juridinių asmenų registre.</w:t>
            </w:r>
          </w:p>
          <w:p w14:paraId="151D8B63" w14:textId="222243E0" w:rsidR="00C4327D" w:rsidRPr="009F552C" w:rsidRDefault="00C4327D" w:rsidP="009F552C">
            <w:pPr>
              <w:spacing w:after="5"/>
              <w:rPr>
                <w:rFonts w:ascii="Times New Roman" w:hAnsi="Times New Roman" w:cs="Times New Roman"/>
                <w:sz w:val="20"/>
                <w:szCs w:val="20"/>
              </w:rPr>
            </w:pPr>
            <w:r w:rsidRPr="009F552C">
              <w:rPr>
                <w:rFonts w:ascii="Times New Roman" w:hAnsi="Times New Roman" w:cs="Times New Roman"/>
                <w:sz w:val="20"/>
                <w:szCs w:val="20"/>
              </w:rPr>
              <w:t>2. Daugiabučio namo butų ir kitų patalpų savininkų (naudotojų) sąrašą atnaujinti kasmet pagal valstybės įmonės Registrų centro ir patalpų savininkų pateiktus duomenis. Sąraše nurodyti buto savininko telefono numerį, el. pašto adresą.</w:t>
            </w:r>
          </w:p>
          <w:p w14:paraId="26A1220E" w14:textId="3EF1C799" w:rsidR="00C4327D" w:rsidRPr="009F552C" w:rsidRDefault="00C4327D" w:rsidP="009F552C">
            <w:pPr>
              <w:spacing w:after="5"/>
              <w:rPr>
                <w:rFonts w:ascii="Times New Roman" w:hAnsi="Times New Roman" w:cs="Times New Roman"/>
                <w:sz w:val="20"/>
                <w:szCs w:val="20"/>
              </w:rPr>
            </w:pPr>
            <w:r w:rsidRPr="009F552C">
              <w:rPr>
                <w:rFonts w:ascii="Times New Roman" w:hAnsi="Times New Roman" w:cs="Times New Roman"/>
                <w:sz w:val="20"/>
                <w:szCs w:val="20"/>
              </w:rPr>
              <w:t>3. Atnaujinti daugiabučio gyvenamojo namo bendrojo naudojimo objektų aprašą, pasikeitus daugiabučio namo duomenims. Atnaujintą bendrojo naudojimo objektų aprašą pateikti iki 2025-12-19.</w:t>
            </w:r>
          </w:p>
          <w:p w14:paraId="4F675A6F" w14:textId="563B607F" w:rsidR="00C4327D" w:rsidRPr="009F552C" w:rsidRDefault="00C4327D" w:rsidP="009F552C">
            <w:pPr>
              <w:spacing w:after="5"/>
              <w:rPr>
                <w:rFonts w:ascii="Times New Roman" w:hAnsi="Times New Roman" w:cs="Times New Roman"/>
                <w:sz w:val="20"/>
                <w:szCs w:val="20"/>
              </w:rPr>
            </w:pPr>
            <w:r w:rsidRPr="009F552C">
              <w:rPr>
                <w:rFonts w:ascii="Times New Roman" w:hAnsi="Times New Roman" w:cs="Times New Roman"/>
                <w:sz w:val="20"/>
                <w:szCs w:val="20"/>
              </w:rPr>
              <w:t>4. Pateikti daugiabučio namo (pvz. 47) buto bendrąją sąskaitą – pranešimą už 2025 m. spalio mėn., kuriame butų atlikta šilumos sistemų priežiūros priskaitymo korekcija už laikotarpį nuo</w:t>
            </w:r>
            <w:r>
              <w:rPr>
                <w:rFonts w:ascii="Times New Roman" w:hAnsi="Times New Roman" w:cs="Times New Roman"/>
                <w:sz w:val="20"/>
                <w:szCs w:val="20"/>
              </w:rPr>
              <w:t xml:space="preserve"> </w:t>
            </w:r>
            <w:r w:rsidRPr="009F552C">
              <w:rPr>
                <w:rFonts w:ascii="Times New Roman" w:hAnsi="Times New Roman" w:cs="Times New Roman"/>
                <w:sz w:val="20"/>
                <w:szCs w:val="20"/>
              </w:rPr>
              <w:t>2023-01-01 iki 2023-12-31, minusavus permokėta suma. Bendrąją sąskaitą – pranešimą pateikti iki 2025-11-20.</w:t>
            </w:r>
          </w:p>
          <w:p w14:paraId="4B053548" w14:textId="066AEA57" w:rsidR="00C4327D" w:rsidRPr="009F552C" w:rsidRDefault="00C4327D" w:rsidP="009F552C">
            <w:pPr>
              <w:spacing w:after="5"/>
              <w:rPr>
                <w:rFonts w:ascii="Times New Roman" w:hAnsi="Times New Roman" w:cs="Times New Roman"/>
                <w:sz w:val="20"/>
                <w:szCs w:val="20"/>
              </w:rPr>
            </w:pPr>
            <w:r w:rsidRPr="009F552C">
              <w:rPr>
                <w:rFonts w:ascii="Times New Roman" w:hAnsi="Times New Roman" w:cs="Times New Roman"/>
                <w:sz w:val="20"/>
                <w:szCs w:val="20"/>
              </w:rPr>
              <w:t>5. Vykdant daugiabučio namo bendrojo naudojimo objektų neplanuotus remonto darbus iš kaupimo fondo lėšų pagal gautus gyventojų prašymus, užtikrinti, kad prašymuose ir avarijos likvidavimo darbų atlikimo priėmimo aktuose pasirašytų butų ir kitų patalpų savininkai ar namo butų ir kitų patalpų savininkų išrinktas atstovas.</w:t>
            </w:r>
          </w:p>
          <w:p w14:paraId="21D9E6A5" w14:textId="5670002D" w:rsidR="00C4327D" w:rsidRPr="009F552C" w:rsidRDefault="00C4327D" w:rsidP="009F552C">
            <w:pPr>
              <w:spacing w:after="5"/>
              <w:rPr>
                <w:rFonts w:ascii="Times New Roman" w:hAnsi="Times New Roman" w:cs="Times New Roman"/>
                <w:sz w:val="20"/>
                <w:szCs w:val="20"/>
              </w:rPr>
            </w:pPr>
            <w:r w:rsidRPr="009F552C">
              <w:rPr>
                <w:rFonts w:ascii="Times New Roman" w:hAnsi="Times New Roman" w:cs="Times New Roman"/>
                <w:sz w:val="20"/>
                <w:szCs w:val="20"/>
              </w:rPr>
              <w:t>6. Kaupimo lėšas bendrojo naudojimo objektų atnaujinimui (defektų šalinimui) pagal privalomuosius jų priežiūros reikalavimus naudoti tik privalomiesiems darbams (numatytiems ir nenumatytiems) finansuoti, o visoms kitoms būtinosioms reikmėms turi būti renkamos kitos (ne kaupimo) biudžete numatytos/nenumatytos įmokos.</w:t>
            </w:r>
          </w:p>
          <w:p w14:paraId="05BD71B7" w14:textId="34D5157A" w:rsidR="00C4327D" w:rsidRPr="009F552C" w:rsidRDefault="00C4327D" w:rsidP="002B27DC">
            <w:pPr>
              <w:spacing w:after="5"/>
              <w:rPr>
                <w:rFonts w:ascii="Times New Roman" w:hAnsi="Times New Roman" w:cs="Times New Roman"/>
                <w:sz w:val="20"/>
                <w:szCs w:val="20"/>
              </w:rPr>
            </w:pPr>
            <w:r w:rsidRPr="009F552C">
              <w:rPr>
                <w:rFonts w:ascii="Times New Roman" w:hAnsi="Times New Roman" w:cs="Times New Roman"/>
                <w:sz w:val="20"/>
                <w:szCs w:val="20"/>
              </w:rPr>
              <w:t xml:space="preserve">7. Daugiabučio gyvenamojo namo butų ir kitų patalpų savininkų susirinkimus šaukti vadovaujantis Butų ir kitų patalpų savininkų susirinkimų šaukimo, darbotvarkės ir priimtų sprendimų skelbimo tvarkos aprašu, patvirtintu </w:t>
            </w:r>
            <w:r w:rsidR="00044A47">
              <w:rPr>
                <w:rFonts w:ascii="Times New Roman" w:hAnsi="Times New Roman" w:cs="Times New Roman"/>
                <w:sz w:val="20"/>
                <w:szCs w:val="20"/>
              </w:rPr>
              <w:br/>
            </w:r>
            <w:r w:rsidRPr="009F552C">
              <w:rPr>
                <w:rFonts w:ascii="Times New Roman" w:hAnsi="Times New Roman" w:cs="Times New Roman"/>
                <w:sz w:val="20"/>
                <w:szCs w:val="20"/>
              </w:rPr>
              <w:t>2012-11-22 Lietuvos Respublikos aplinkos ministro įsakymu Nr. D1-961 „Dėl butų ir kitų patalpų savininkų susirinkimų šaukimo, darbotvarkės ir priimtų sprendimų skelbimo tvarkos aprašo patvirtinimo“.</w:t>
            </w:r>
          </w:p>
        </w:tc>
      </w:tr>
      <w:tr w:rsidR="00C4327D" w:rsidRPr="00547619" w14:paraId="78E7C68A" w14:textId="4FC01EDE" w:rsidTr="00C4327D">
        <w:tc>
          <w:tcPr>
            <w:tcW w:w="562" w:type="dxa"/>
          </w:tcPr>
          <w:p w14:paraId="33A95EB2" w14:textId="2E8754DA" w:rsidR="00C4327D" w:rsidRPr="00547619" w:rsidRDefault="00C4327D" w:rsidP="000F5C13">
            <w:pPr>
              <w:spacing w:after="5"/>
              <w:rPr>
                <w:rFonts w:ascii="Times New Roman" w:hAnsi="Times New Roman" w:cs="Times New Roman"/>
                <w:sz w:val="24"/>
                <w:szCs w:val="24"/>
              </w:rPr>
            </w:pPr>
            <w:r>
              <w:rPr>
                <w:rFonts w:ascii="Times New Roman" w:hAnsi="Times New Roman" w:cs="Times New Roman"/>
                <w:sz w:val="24"/>
                <w:szCs w:val="24"/>
              </w:rPr>
              <w:t>12</w:t>
            </w:r>
            <w:r w:rsidRPr="00547619">
              <w:rPr>
                <w:rFonts w:ascii="Times New Roman" w:hAnsi="Times New Roman" w:cs="Times New Roman"/>
                <w:sz w:val="24"/>
                <w:szCs w:val="24"/>
              </w:rPr>
              <w:t>.</w:t>
            </w:r>
          </w:p>
        </w:tc>
        <w:tc>
          <w:tcPr>
            <w:tcW w:w="4111" w:type="dxa"/>
          </w:tcPr>
          <w:p w14:paraId="76BA3703" w14:textId="17ACD723" w:rsidR="00C4327D" w:rsidRPr="00044A47" w:rsidRDefault="00C4327D" w:rsidP="000F5C13">
            <w:pPr>
              <w:spacing w:after="5"/>
              <w:jc w:val="both"/>
              <w:rPr>
                <w:rFonts w:ascii="Times New Roman" w:hAnsi="Times New Roman" w:cs="Times New Roman"/>
                <w:sz w:val="24"/>
                <w:szCs w:val="24"/>
              </w:rPr>
            </w:pPr>
            <w:r w:rsidRPr="00044A47">
              <w:rPr>
                <w:rFonts w:ascii="Times New Roman" w:hAnsi="Times New Roman" w:cs="Times New Roman"/>
                <w:sz w:val="24"/>
                <w:szCs w:val="24"/>
              </w:rPr>
              <w:t>UAB „Admituras“, kodas 300044206</w:t>
            </w:r>
          </w:p>
          <w:p w14:paraId="03A2A251" w14:textId="3BB3E276" w:rsidR="00C4327D" w:rsidRPr="00044A47" w:rsidRDefault="00C4327D" w:rsidP="000F5C13">
            <w:pPr>
              <w:spacing w:after="5"/>
              <w:jc w:val="both"/>
              <w:rPr>
                <w:rFonts w:ascii="Times New Roman" w:hAnsi="Times New Roman" w:cs="Times New Roman"/>
                <w:sz w:val="24"/>
                <w:szCs w:val="24"/>
              </w:rPr>
            </w:pPr>
            <w:r w:rsidRPr="00044A47">
              <w:rPr>
                <w:rFonts w:ascii="Times New Roman" w:hAnsi="Times New Roman" w:cs="Times New Roman"/>
                <w:sz w:val="24"/>
                <w:szCs w:val="24"/>
              </w:rPr>
              <w:t>(Sedos g. 33, Mažeikiai)</w:t>
            </w:r>
          </w:p>
        </w:tc>
        <w:tc>
          <w:tcPr>
            <w:tcW w:w="3827" w:type="dxa"/>
          </w:tcPr>
          <w:p w14:paraId="61DD034F" w14:textId="77777777" w:rsidR="00044A47" w:rsidRDefault="00044A47" w:rsidP="000F5C13">
            <w:pPr>
              <w:spacing w:after="5"/>
              <w:jc w:val="both"/>
              <w:rPr>
                <w:rFonts w:ascii="Times New Roman" w:hAnsi="Times New Roman" w:cs="Times New Roman"/>
                <w:sz w:val="24"/>
                <w:szCs w:val="24"/>
              </w:rPr>
            </w:pPr>
            <w:r w:rsidRPr="00044A47">
              <w:rPr>
                <w:rFonts w:ascii="Times New Roman" w:hAnsi="Times New Roman" w:cs="Times New Roman"/>
                <w:sz w:val="24"/>
                <w:szCs w:val="24"/>
              </w:rPr>
              <w:t>Sedos g. 33, Mažeikiai</w:t>
            </w:r>
          </w:p>
          <w:p w14:paraId="1139B420" w14:textId="2CF8DA57" w:rsidR="00C4327D" w:rsidRPr="00044A47" w:rsidRDefault="00C4327D" w:rsidP="000F5C13">
            <w:pPr>
              <w:spacing w:after="5"/>
              <w:jc w:val="both"/>
              <w:rPr>
                <w:rFonts w:ascii="Times New Roman" w:hAnsi="Times New Roman" w:cs="Times New Roman"/>
                <w:sz w:val="24"/>
                <w:szCs w:val="24"/>
              </w:rPr>
            </w:pPr>
            <w:r w:rsidRPr="00044A47">
              <w:rPr>
                <w:rFonts w:ascii="Times New Roman" w:hAnsi="Times New Roman" w:cs="Times New Roman"/>
                <w:sz w:val="24"/>
                <w:szCs w:val="24"/>
              </w:rPr>
              <w:t>2025-10-27 Nr. TV29-10</w:t>
            </w:r>
          </w:p>
        </w:tc>
        <w:tc>
          <w:tcPr>
            <w:tcW w:w="6663" w:type="dxa"/>
          </w:tcPr>
          <w:p w14:paraId="3F3A986C" w14:textId="76D4E761" w:rsidR="00C4327D" w:rsidRPr="002B27DC" w:rsidRDefault="00C4327D" w:rsidP="002B27DC">
            <w:pPr>
              <w:spacing w:after="5"/>
              <w:rPr>
                <w:rFonts w:ascii="Times New Roman" w:hAnsi="Times New Roman" w:cs="Times New Roman"/>
                <w:sz w:val="20"/>
                <w:szCs w:val="20"/>
              </w:rPr>
            </w:pPr>
            <w:r w:rsidRPr="002B27DC">
              <w:rPr>
                <w:rFonts w:ascii="Times New Roman" w:hAnsi="Times New Roman" w:cs="Times New Roman"/>
                <w:sz w:val="20"/>
                <w:szCs w:val="20"/>
              </w:rPr>
              <w:t>Nustatyti trūkumai, kuriuos bendrojo naudojimo objektų valdytojas nedelsdamas pašalino.</w:t>
            </w:r>
          </w:p>
          <w:p w14:paraId="45F642A6" w14:textId="77777777" w:rsidR="00C4327D" w:rsidRPr="002B27DC" w:rsidRDefault="00C4327D" w:rsidP="002B27DC">
            <w:pPr>
              <w:spacing w:after="5"/>
              <w:rPr>
                <w:rFonts w:ascii="Times New Roman" w:hAnsi="Times New Roman" w:cs="Times New Roman"/>
                <w:sz w:val="20"/>
                <w:szCs w:val="20"/>
              </w:rPr>
            </w:pPr>
            <w:r w:rsidRPr="002B27DC">
              <w:rPr>
                <w:rFonts w:ascii="Times New Roman" w:hAnsi="Times New Roman" w:cs="Times New Roman"/>
                <w:sz w:val="20"/>
                <w:szCs w:val="20"/>
              </w:rPr>
              <w:t>Savitarnoje patalpinta 2024 m. gegužės 3 d.  Rangos sutartis Nr. 4.</w:t>
            </w:r>
          </w:p>
          <w:p w14:paraId="1367A4DD" w14:textId="77777777" w:rsidR="00C4327D" w:rsidRPr="002B27DC" w:rsidRDefault="00C4327D" w:rsidP="002B27DC">
            <w:pPr>
              <w:spacing w:after="5"/>
              <w:rPr>
                <w:rFonts w:ascii="Times New Roman" w:hAnsi="Times New Roman" w:cs="Times New Roman"/>
                <w:sz w:val="20"/>
                <w:szCs w:val="20"/>
              </w:rPr>
            </w:pPr>
            <w:r w:rsidRPr="002B27DC">
              <w:rPr>
                <w:rFonts w:ascii="Times New Roman" w:hAnsi="Times New Roman" w:cs="Times New Roman"/>
                <w:sz w:val="20"/>
                <w:szCs w:val="20"/>
              </w:rPr>
              <w:t xml:space="preserve">Rekomendacijos: </w:t>
            </w:r>
          </w:p>
          <w:p w14:paraId="0A2C5B80" w14:textId="77777777" w:rsidR="00C4327D" w:rsidRPr="002B27DC" w:rsidRDefault="00C4327D" w:rsidP="002B27DC">
            <w:pPr>
              <w:spacing w:after="5"/>
              <w:rPr>
                <w:rFonts w:ascii="Times New Roman" w:hAnsi="Times New Roman" w:cs="Times New Roman"/>
                <w:sz w:val="20"/>
                <w:szCs w:val="20"/>
              </w:rPr>
            </w:pPr>
            <w:r w:rsidRPr="002B27DC">
              <w:rPr>
                <w:rFonts w:ascii="Times New Roman" w:hAnsi="Times New Roman" w:cs="Times New Roman"/>
                <w:sz w:val="20"/>
                <w:szCs w:val="20"/>
              </w:rPr>
              <w:t>1. Daugiabučio namo butų ir kitų patalpų savininkų (naudotojų) sąrašą atnaujinti kasmet pagal valstybės įmonės Registrų centro ir patalpų savininkų pateiktus duomenis. Sąraše nurodyti buto savininko telefono numerį, el. pašto adresą.</w:t>
            </w:r>
          </w:p>
          <w:p w14:paraId="62BEED3A" w14:textId="77777777" w:rsidR="00C4327D" w:rsidRPr="002B27DC" w:rsidRDefault="00C4327D" w:rsidP="002B27DC">
            <w:pPr>
              <w:spacing w:after="5"/>
              <w:rPr>
                <w:rFonts w:ascii="Times New Roman" w:hAnsi="Times New Roman" w:cs="Times New Roman"/>
                <w:sz w:val="20"/>
                <w:szCs w:val="20"/>
              </w:rPr>
            </w:pPr>
            <w:r w:rsidRPr="002B27DC">
              <w:rPr>
                <w:rFonts w:ascii="Times New Roman" w:hAnsi="Times New Roman" w:cs="Times New Roman"/>
                <w:sz w:val="20"/>
                <w:szCs w:val="20"/>
              </w:rPr>
              <w:t>2. Atnaujinti daugiabučio gyvenamojo namo bendrojo naudojimo objektų aprašą, pasikeitus daugiabučio namo duomenims. Atnaujintą bendrojo naudojimo objektų aprašą pateikti iki 2025 m. gruodžio 12 d.</w:t>
            </w:r>
          </w:p>
          <w:p w14:paraId="519FBEF5" w14:textId="77777777" w:rsidR="00C4327D" w:rsidRPr="002B27DC" w:rsidRDefault="00C4327D" w:rsidP="002B27DC">
            <w:pPr>
              <w:spacing w:after="5"/>
              <w:rPr>
                <w:rFonts w:ascii="Times New Roman" w:hAnsi="Times New Roman" w:cs="Times New Roman"/>
                <w:sz w:val="20"/>
                <w:szCs w:val="20"/>
              </w:rPr>
            </w:pPr>
            <w:r w:rsidRPr="002B27DC">
              <w:rPr>
                <w:rFonts w:ascii="Times New Roman" w:hAnsi="Times New Roman" w:cs="Times New Roman"/>
                <w:sz w:val="20"/>
                <w:szCs w:val="20"/>
              </w:rPr>
              <w:t>3. Atsakyti pareiškėjams laiku vadovaujantis Daugiabučio namo bendrojo naudojimo objektų administravimo nuostatų, patvirtintų Lietuvos Respublikos Vyriausybės 2001 m. gegužės 23 d. nutarimu Nr. 603 (toliau – Nuostatai).</w:t>
            </w:r>
          </w:p>
          <w:p w14:paraId="786DA4A0" w14:textId="77777777" w:rsidR="00C4327D" w:rsidRPr="002B27DC" w:rsidRDefault="00C4327D" w:rsidP="002B27DC">
            <w:pPr>
              <w:spacing w:after="5"/>
              <w:rPr>
                <w:rFonts w:ascii="Times New Roman" w:hAnsi="Times New Roman" w:cs="Times New Roman"/>
                <w:sz w:val="20"/>
                <w:szCs w:val="20"/>
              </w:rPr>
            </w:pPr>
            <w:r w:rsidRPr="002B27DC">
              <w:rPr>
                <w:rFonts w:ascii="Times New Roman" w:hAnsi="Times New Roman" w:cs="Times New Roman"/>
                <w:sz w:val="20"/>
                <w:szCs w:val="20"/>
              </w:rPr>
              <w:t>4. Vykdant daugiabučio namo bendrojo naudojimo objektų neplanuotus remonto darbus iš kaupimo fondo lėšų pagal gautus gyventojų prašymus, užtikrinti, kad prašymuose ir avarijos likvidavimo darbų atlikimo priėmimo aktuose pasirašytų butų ir kitų patalpų savininkai.</w:t>
            </w:r>
          </w:p>
          <w:p w14:paraId="21519659" w14:textId="77777777" w:rsidR="00C4327D" w:rsidRPr="002B27DC" w:rsidRDefault="00C4327D" w:rsidP="002B27DC">
            <w:pPr>
              <w:spacing w:after="5"/>
              <w:rPr>
                <w:rFonts w:ascii="Times New Roman" w:hAnsi="Times New Roman" w:cs="Times New Roman"/>
                <w:sz w:val="20"/>
                <w:szCs w:val="20"/>
              </w:rPr>
            </w:pPr>
            <w:r w:rsidRPr="002B27DC">
              <w:rPr>
                <w:rFonts w:ascii="Times New Roman" w:hAnsi="Times New Roman" w:cs="Times New Roman"/>
                <w:sz w:val="20"/>
                <w:szCs w:val="20"/>
              </w:rPr>
              <w:t>5. Savitarnoje skelbti visą privalomą informaciją kaip tai numatyta Nuostatuose.</w:t>
            </w:r>
          </w:p>
          <w:p w14:paraId="52019080" w14:textId="77777777" w:rsidR="00C4327D" w:rsidRPr="002B27DC" w:rsidRDefault="00C4327D" w:rsidP="002B27DC">
            <w:pPr>
              <w:spacing w:after="5"/>
              <w:rPr>
                <w:rFonts w:ascii="Times New Roman" w:hAnsi="Times New Roman" w:cs="Times New Roman"/>
                <w:sz w:val="20"/>
                <w:szCs w:val="20"/>
              </w:rPr>
            </w:pPr>
            <w:r w:rsidRPr="002B27DC">
              <w:rPr>
                <w:rFonts w:ascii="Times New Roman" w:hAnsi="Times New Roman" w:cs="Times New Roman"/>
                <w:sz w:val="20"/>
                <w:szCs w:val="20"/>
              </w:rPr>
              <w:t>6. Daugiabučio gyvenamojo namo butų ir kitų patalpų savininkų susirinkimus šaukti vadovaujantis Butų ir kitų patalpų savininkų susirinkimų šaukimo, darbotvarkės ir priimtų sprendimų skelbimo tvarkos aprašu, patvirtintu 2012 m. lapkričio 22 d. Lietuvos Respublikos aplinkos ministro įsakymu Nr. D1-961 „Dėl butų ir kitų patalpų savininkų susirinkimų šaukimo, darbotvarkės ir priimtų sprendimų skelbimo tvarkos aprašo patvirtinimo“.</w:t>
            </w:r>
          </w:p>
          <w:p w14:paraId="186D1CFE" w14:textId="211152DF" w:rsidR="00C4327D" w:rsidRPr="002B27DC" w:rsidRDefault="00C4327D" w:rsidP="002B27DC">
            <w:pPr>
              <w:spacing w:after="5"/>
              <w:rPr>
                <w:rFonts w:ascii="Times New Roman" w:hAnsi="Times New Roman" w:cs="Times New Roman"/>
                <w:sz w:val="20"/>
                <w:szCs w:val="20"/>
              </w:rPr>
            </w:pPr>
            <w:r w:rsidRPr="002B27DC">
              <w:rPr>
                <w:rFonts w:ascii="Times New Roman" w:hAnsi="Times New Roman" w:cs="Times New Roman"/>
                <w:sz w:val="20"/>
                <w:szCs w:val="20"/>
              </w:rPr>
              <w:t>7. Vadovaujantis Nuostatų 20 punktu, kadangi namo atstovai neišrinkti, daugiabučio namo butų ir kitų patalpų savininkus informuoti apie galimybę rinkti daugiabučio namo atstovą (atstovus), o savininkams prašant, padėti organizuoti susirinkimą ar balsavimą raštu.</w:t>
            </w:r>
          </w:p>
        </w:tc>
      </w:tr>
      <w:tr w:rsidR="00C4327D" w:rsidRPr="00547619" w14:paraId="10F7BF25" w14:textId="2CFDF6CB" w:rsidTr="00C4327D">
        <w:tc>
          <w:tcPr>
            <w:tcW w:w="562" w:type="dxa"/>
          </w:tcPr>
          <w:p w14:paraId="6EB8A0D4" w14:textId="05B2A420" w:rsidR="00C4327D" w:rsidRPr="00044A47" w:rsidRDefault="00C4327D" w:rsidP="000F5C13">
            <w:pPr>
              <w:spacing w:after="5"/>
              <w:rPr>
                <w:rFonts w:ascii="Times New Roman" w:hAnsi="Times New Roman" w:cs="Times New Roman"/>
                <w:sz w:val="24"/>
                <w:szCs w:val="24"/>
              </w:rPr>
            </w:pPr>
            <w:r w:rsidRPr="00044A47">
              <w:rPr>
                <w:rFonts w:ascii="Times New Roman" w:hAnsi="Times New Roman" w:cs="Times New Roman"/>
                <w:sz w:val="24"/>
                <w:szCs w:val="24"/>
              </w:rPr>
              <w:t>13.</w:t>
            </w:r>
          </w:p>
        </w:tc>
        <w:tc>
          <w:tcPr>
            <w:tcW w:w="4111" w:type="dxa"/>
          </w:tcPr>
          <w:p w14:paraId="3BFED93B" w14:textId="07F4114F" w:rsidR="00C4327D" w:rsidRPr="00044A47" w:rsidRDefault="00C4327D" w:rsidP="000F5C13">
            <w:pPr>
              <w:spacing w:after="5"/>
              <w:jc w:val="both"/>
              <w:rPr>
                <w:rFonts w:ascii="Times New Roman" w:hAnsi="Times New Roman" w:cs="Times New Roman"/>
                <w:sz w:val="24"/>
                <w:szCs w:val="24"/>
              </w:rPr>
            </w:pPr>
            <w:r w:rsidRPr="00044A47">
              <w:rPr>
                <w:rFonts w:ascii="Times New Roman" w:hAnsi="Times New Roman" w:cs="Times New Roman"/>
                <w:sz w:val="24"/>
                <w:szCs w:val="24"/>
              </w:rPr>
              <w:t>Vakarų g. 12, Tirkšliai, Jungtinės veiklos (partnerystės) sutartis nuo 2022-01-14</w:t>
            </w:r>
          </w:p>
        </w:tc>
        <w:tc>
          <w:tcPr>
            <w:tcW w:w="3827" w:type="dxa"/>
          </w:tcPr>
          <w:p w14:paraId="3AE07BC9" w14:textId="4CAAF757" w:rsidR="00C4327D" w:rsidRPr="00044A47" w:rsidRDefault="00044A47" w:rsidP="00044A47">
            <w:pPr>
              <w:spacing w:after="5"/>
              <w:jc w:val="both"/>
              <w:rPr>
                <w:rFonts w:ascii="Times New Roman" w:hAnsi="Times New Roman" w:cs="Times New Roman"/>
                <w:sz w:val="24"/>
                <w:szCs w:val="24"/>
              </w:rPr>
            </w:pPr>
            <w:r w:rsidRPr="00044A47">
              <w:rPr>
                <w:rFonts w:ascii="Times New Roman" w:hAnsi="Times New Roman" w:cs="Times New Roman"/>
                <w:sz w:val="24"/>
                <w:szCs w:val="24"/>
              </w:rPr>
              <w:t>Vakarų g. 12, Tirkšliai</w:t>
            </w:r>
          </w:p>
        </w:tc>
        <w:tc>
          <w:tcPr>
            <w:tcW w:w="6663" w:type="dxa"/>
          </w:tcPr>
          <w:p w14:paraId="055148C4" w14:textId="64284DFE" w:rsidR="00C4327D" w:rsidRDefault="00194483" w:rsidP="000F5C13">
            <w:pPr>
              <w:spacing w:after="5"/>
              <w:rPr>
                <w:rFonts w:ascii="Times New Roman" w:hAnsi="Times New Roman" w:cs="Times New Roman"/>
                <w:sz w:val="20"/>
                <w:szCs w:val="20"/>
              </w:rPr>
            </w:pPr>
            <w:r>
              <w:rPr>
                <w:rFonts w:ascii="Times New Roman" w:hAnsi="Times New Roman" w:cs="Times New Roman"/>
                <w:sz w:val="20"/>
                <w:szCs w:val="20"/>
              </w:rPr>
              <w:t xml:space="preserve">JVS įgaliotam asmeniui patikrinimui nepateikus dokumentų, </w:t>
            </w:r>
            <w:r w:rsidR="00C4327D" w:rsidRPr="00C4327D">
              <w:rPr>
                <w:rFonts w:ascii="Times New Roman" w:hAnsi="Times New Roman" w:cs="Times New Roman"/>
                <w:sz w:val="20"/>
                <w:szCs w:val="20"/>
              </w:rPr>
              <w:t>Mažeikių rajono administracijos direktoriaus 2025 m. lapkričio 20 d. Nr. A1-1925  „Dėl daugiabučių gyvenamųjų namų bendrojo naudojimo objektų valdytojų patikrinimų plano patvirtinimo“  daugiabučių gyvenamųjų namų bendrojo naudojimo objektų valdytojų patikrinimas perkeltas į 202</w:t>
            </w:r>
            <w:r w:rsidR="00C4327D">
              <w:rPr>
                <w:rFonts w:ascii="Times New Roman" w:hAnsi="Times New Roman" w:cs="Times New Roman"/>
                <w:sz w:val="20"/>
                <w:szCs w:val="20"/>
              </w:rPr>
              <w:t>6</w:t>
            </w:r>
            <w:r w:rsidR="00C4327D" w:rsidRPr="00C4327D">
              <w:rPr>
                <w:rFonts w:ascii="Times New Roman" w:hAnsi="Times New Roman" w:cs="Times New Roman"/>
                <w:sz w:val="20"/>
                <w:szCs w:val="20"/>
              </w:rPr>
              <w:t xml:space="preserve"> m. planą</w:t>
            </w:r>
          </w:p>
          <w:p w14:paraId="1A614565" w14:textId="77777777" w:rsidR="00FF21BF" w:rsidRDefault="00FF21BF" w:rsidP="00FF21BF">
            <w:pPr>
              <w:spacing w:after="5"/>
              <w:rPr>
                <w:rFonts w:ascii="Times New Roman" w:hAnsi="Times New Roman" w:cs="Times New Roman"/>
                <w:sz w:val="20"/>
                <w:szCs w:val="20"/>
                <w:u w:val="single"/>
              </w:rPr>
            </w:pPr>
            <w:r w:rsidRPr="002D209D">
              <w:rPr>
                <w:rFonts w:ascii="Times New Roman" w:hAnsi="Times New Roman" w:cs="Times New Roman"/>
                <w:sz w:val="20"/>
                <w:szCs w:val="20"/>
                <w:u w:val="single"/>
              </w:rPr>
              <w:t>Kontrolė bus tęsiama 2026 m.</w:t>
            </w:r>
          </w:p>
          <w:p w14:paraId="25F19E44" w14:textId="28547C83" w:rsidR="00FF21BF" w:rsidRPr="00FF21BF" w:rsidRDefault="00FF21BF" w:rsidP="000F5C13">
            <w:pPr>
              <w:spacing w:after="5"/>
              <w:rPr>
                <w:rFonts w:ascii="Times New Roman" w:hAnsi="Times New Roman" w:cs="Times New Roman"/>
                <w:b/>
                <w:bCs/>
                <w:color w:val="EE0000"/>
                <w:sz w:val="20"/>
                <w:szCs w:val="20"/>
              </w:rPr>
            </w:pPr>
          </w:p>
        </w:tc>
      </w:tr>
      <w:tr w:rsidR="00C4327D" w:rsidRPr="00547619" w14:paraId="1DCFE94F" w14:textId="41516C59" w:rsidTr="00C4327D">
        <w:tc>
          <w:tcPr>
            <w:tcW w:w="562" w:type="dxa"/>
          </w:tcPr>
          <w:p w14:paraId="2B518743" w14:textId="21DB0C84" w:rsidR="00C4327D" w:rsidRPr="00547619" w:rsidRDefault="00C4327D" w:rsidP="000F5C13">
            <w:pPr>
              <w:spacing w:after="5"/>
              <w:rPr>
                <w:rFonts w:ascii="Times New Roman" w:hAnsi="Times New Roman" w:cs="Times New Roman"/>
                <w:sz w:val="24"/>
                <w:szCs w:val="24"/>
              </w:rPr>
            </w:pPr>
            <w:r w:rsidRPr="00547619">
              <w:rPr>
                <w:rFonts w:ascii="Times New Roman" w:hAnsi="Times New Roman" w:cs="Times New Roman"/>
                <w:sz w:val="24"/>
                <w:szCs w:val="24"/>
              </w:rPr>
              <w:t>1</w:t>
            </w:r>
            <w:r>
              <w:rPr>
                <w:rFonts w:ascii="Times New Roman" w:hAnsi="Times New Roman" w:cs="Times New Roman"/>
                <w:sz w:val="24"/>
                <w:szCs w:val="24"/>
              </w:rPr>
              <w:t>4</w:t>
            </w:r>
            <w:r w:rsidRPr="00547619">
              <w:rPr>
                <w:rFonts w:ascii="Times New Roman" w:hAnsi="Times New Roman" w:cs="Times New Roman"/>
                <w:sz w:val="24"/>
                <w:szCs w:val="24"/>
              </w:rPr>
              <w:t>.</w:t>
            </w:r>
          </w:p>
        </w:tc>
        <w:tc>
          <w:tcPr>
            <w:tcW w:w="4111" w:type="dxa"/>
          </w:tcPr>
          <w:p w14:paraId="71BEE9EE" w14:textId="0759B5A0" w:rsidR="00C4327D" w:rsidRPr="001C3D5E" w:rsidRDefault="00C4327D" w:rsidP="000F5C13">
            <w:pPr>
              <w:spacing w:after="5"/>
              <w:jc w:val="both"/>
              <w:rPr>
                <w:rFonts w:ascii="Times New Roman" w:hAnsi="Times New Roman" w:cs="Times New Roman"/>
                <w:sz w:val="24"/>
                <w:szCs w:val="24"/>
              </w:rPr>
            </w:pPr>
            <w:r w:rsidRPr="001C3D5E">
              <w:rPr>
                <w:rFonts w:ascii="Times New Roman" w:hAnsi="Times New Roman" w:cs="Times New Roman"/>
                <w:sz w:val="24"/>
                <w:szCs w:val="24"/>
              </w:rPr>
              <w:t>Vytauto g. 2, Seda, Jungtinės veiklos (partnerystės) sutartis nuo 2016-12-28</w:t>
            </w:r>
          </w:p>
        </w:tc>
        <w:tc>
          <w:tcPr>
            <w:tcW w:w="3827" w:type="dxa"/>
          </w:tcPr>
          <w:p w14:paraId="44215270" w14:textId="640C3CC1" w:rsidR="00C4327D" w:rsidRPr="001C3D5E" w:rsidRDefault="00385C5B" w:rsidP="000F5C13">
            <w:pPr>
              <w:spacing w:after="5"/>
              <w:jc w:val="both"/>
              <w:rPr>
                <w:rFonts w:ascii="Times New Roman" w:hAnsi="Times New Roman" w:cs="Times New Roman"/>
                <w:sz w:val="24"/>
                <w:szCs w:val="24"/>
              </w:rPr>
            </w:pPr>
            <w:r w:rsidRPr="001C3D5E">
              <w:rPr>
                <w:rFonts w:ascii="Times New Roman" w:hAnsi="Times New Roman" w:cs="Times New Roman"/>
                <w:sz w:val="24"/>
                <w:szCs w:val="24"/>
              </w:rPr>
              <w:t>Vytauto g. 2, Seda</w:t>
            </w:r>
          </w:p>
        </w:tc>
        <w:tc>
          <w:tcPr>
            <w:tcW w:w="6663" w:type="dxa"/>
          </w:tcPr>
          <w:p w14:paraId="00BC17B3" w14:textId="77777777" w:rsidR="00441119" w:rsidRPr="00FF21BF" w:rsidRDefault="00441119" w:rsidP="00441119">
            <w:pPr>
              <w:tabs>
                <w:tab w:val="left" w:pos="851"/>
              </w:tabs>
              <w:contextualSpacing/>
              <w:rPr>
                <w:rFonts w:ascii="Times New Roman" w:hAnsi="Times New Roman" w:cs="Times New Roman"/>
                <w:noProof/>
                <w:sz w:val="20"/>
                <w:szCs w:val="20"/>
              </w:rPr>
            </w:pPr>
            <w:r w:rsidRPr="00FF21BF">
              <w:rPr>
                <w:rFonts w:ascii="Times New Roman" w:hAnsi="Times New Roman" w:cs="Times New Roman"/>
                <w:sz w:val="20"/>
                <w:szCs w:val="20"/>
              </w:rPr>
              <w:t>2025-10-24 raštu Nr. (2.35.E) R8-3493 „Dėl planinio patikrinimo“ prašė</w:t>
            </w:r>
            <w:r>
              <w:rPr>
                <w:rFonts w:ascii="Times New Roman" w:hAnsi="Times New Roman" w:cs="Times New Roman"/>
                <w:sz w:val="20"/>
                <w:szCs w:val="20"/>
              </w:rPr>
              <w:t>me</w:t>
            </w:r>
            <w:r w:rsidRPr="00FF21BF">
              <w:rPr>
                <w:rFonts w:ascii="Times New Roman" w:hAnsi="Times New Roman" w:cs="Times New Roman"/>
                <w:sz w:val="20"/>
                <w:szCs w:val="20"/>
              </w:rPr>
              <w:t xml:space="preserve"> pateikti </w:t>
            </w:r>
            <w:r w:rsidRPr="00FF21BF">
              <w:rPr>
                <w:rFonts w:ascii="Times New Roman" w:hAnsi="Times New Roman" w:cs="Times New Roman"/>
                <w:noProof/>
                <w:sz w:val="20"/>
                <w:szCs w:val="20"/>
              </w:rPr>
              <w:t>informaciją ir dokumentus, susijusius su daugiabučio gyvenamojo namo bendrojo naudojimo objektų, esančių adresu: Vytauto</w:t>
            </w:r>
            <w:r w:rsidRPr="00FF21BF">
              <w:rPr>
                <w:rFonts w:ascii="Times New Roman" w:hAnsi="Times New Roman" w:cs="Times New Roman"/>
                <w:bCs/>
                <w:noProof/>
                <w:sz w:val="20"/>
                <w:szCs w:val="20"/>
              </w:rPr>
              <w:t xml:space="preserve"> g. 2, Seda,</w:t>
            </w:r>
            <w:r w:rsidRPr="00FF21BF">
              <w:rPr>
                <w:rFonts w:ascii="Times New Roman" w:hAnsi="Times New Roman" w:cs="Times New Roman"/>
                <w:noProof/>
                <w:sz w:val="20"/>
                <w:szCs w:val="20"/>
              </w:rPr>
              <w:t xml:space="preserve"> administravimu. </w:t>
            </w:r>
          </w:p>
          <w:p w14:paraId="4AE5E519" w14:textId="77777777" w:rsidR="00441119" w:rsidRPr="00FF21BF" w:rsidRDefault="00441119" w:rsidP="00441119">
            <w:pPr>
              <w:pStyle w:val="normal-p"/>
              <w:shd w:val="clear" w:color="auto" w:fill="FFFFFF"/>
              <w:spacing w:before="0" w:beforeAutospacing="0" w:after="0" w:afterAutospacing="0"/>
              <w:contextualSpacing/>
              <w:rPr>
                <w:noProof/>
                <w:sz w:val="20"/>
                <w:szCs w:val="20"/>
              </w:rPr>
            </w:pPr>
            <w:r w:rsidRPr="00FF21BF">
              <w:rPr>
                <w:noProof/>
                <w:sz w:val="20"/>
                <w:szCs w:val="20"/>
              </w:rPr>
              <w:t>Į pateiktą raštą nereagavo nei raštu nei el. paštu.</w:t>
            </w:r>
            <w:r w:rsidRPr="00FF21BF">
              <w:rPr>
                <w:sz w:val="20"/>
                <w:szCs w:val="20"/>
              </w:rPr>
              <w:t xml:space="preserve"> </w:t>
            </w:r>
            <w:r>
              <w:rPr>
                <w:sz w:val="20"/>
                <w:szCs w:val="20"/>
              </w:rPr>
              <w:t>Susiekus telefonu informavo, kad JVS įgaliotas asmuo namo administravimo veiklos nevykdė ir nori keisti administravimo formą. V</w:t>
            </w:r>
            <w:r w:rsidRPr="00FF21BF">
              <w:rPr>
                <w:sz w:val="20"/>
                <w:szCs w:val="20"/>
              </w:rPr>
              <w:t>adovaujantis Mažeikių rajono savivaldybės 2026 m. sausio 8 d. mero potvarkiu Nr. M1-10 „Dėl daugiabučio gyvenamojo namo Vytauto g. 2, Sedoje bendrojo naudojimo objektų administratoriaus paskyrimo“, nuo 2026 m. sausio 15 d. bendrojo naudojimo objektų administratoriumi paskirtas UAB „Admituras“</w:t>
            </w:r>
            <w:r>
              <w:rPr>
                <w:sz w:val="20"/>
                <w:szCs w:val="20"/>
              </w:rPr>
              <w:t>.</w:t>
            </w:r>
          </w:p>
          <w:p w14:paraId="6BB65D68" w14:textId="77777777" w:rsidR="00C4327D" w:rsidRPr="001C3D5E" w:rsidRDefault="00C4327D" w:rsidP="00441119">
            <w:pPr>
              <w:pStyle w:val="normal-p"/>
              <w:shd w:val="clear" w:color="auto" w:fill="FFFFFF"/>
              <w:spacing w:before="0" w:beforeAutospacing="0" w:after="0" w:afterAutospacing="0" w:line="276" w:lineRule="auto"/>
              <w:contextualSpacing/>
            </w:pPr>
          </w:p>
        </w:tc>
      </w:tr>
    </w:tbl>
    <w:p w14:paraId="4253262F" w14:textId="77777777" w:rsidR="00044A47" w:rsidRDefault="00044A47" w:rsidP="000F5C13">
      <w:pPr>
        <w:tabs>
          <w:tab w:val="left" w:pos="5610"/>
        </w:tabs>
        <w:spacing w:after="5"/>
        <w:jc w:val="center"/>
        <w:rPr>
          <w:rFonts w:ascii="Times New Roman" w:hAnsi="Times New Roman" w:cs="Times New Roman"/>
          <w:sz w:val="24"/>
          <w:szCs w:val="24"/>
        </w:rPr>
      </w:pPr>
    </w:p>
    <w:p w14:paraId="5172B0FA" w14:textId="09E5CB23" w:rsidR="00014139" w:rsidRDefault="00014139" w:rsidP="000F5C13">
      <w:pPr>
        <w:tabs>
          <w:tab w:val="left" w:pos="5610"/>
        </w:tabs>
        <w:spacing w:after="5"/>
        <w:jc w:val="center"/>
        <w:rPr>
          <w:rFonts w:ascii="Times New Roman" w:hAnsi="Times New Roman" w:cs="Times New Roman"/>
          <w:sz w:val="24"/>
          <w:szCs w:val="24"/>
        </w:rPr>
      </w:pPr>
      <w:r>
        <w:rPr>
          <w:rFonts w:ascii="Times New Roman" w:hAnsi="Times New Roman" w:cs="Times New Roman"/>
          <w:sz w:val="24"/>
          <w:szCs w:val="24"/>
        </w:rPr>
        <w:t>Neplaniniai</w:t>
      </w:r>
      <w:r w:rsidR="00F94660">
        <w:rPr>
          <w:rFonts w:ascii="Times New Roman" w:hAnsi="Times New Roman" w:cs="Times New Roman"/>
          <w:sz w:val="24"/>
          <w:szCs w:val="24"/>
        </w:rPr>
        <w:t xml:space="preserve"> patikrinimai</w:t>
      </w:r>
    </w:p>
    <w:tbl>
      <w:tblPr>
        <w:tblStyle w:val="Lentelstinklelis"/>
        <w:tblW w:w="15163" w:type="dxa"/>
        <w:tblLook w:val="04A0" w:firstRow="1" w:lastRow="0" w:firstColumn="1" w:lastColumn="0" w:noHBand="0" w:noVBand="1"/>
      </w:tblPr>
      <w:tblGrid>
        <w:gridCol w:w="562"/>
        <w:gridCol w:w="4111"/>
        <w:gridCol w:w="3827"/>
        <w:gridCol w:w="6663"/>
      </w:tblGrid>
      <w:tr w:rsidR="00044A47" w:rsidRPr="001C3D5E" w14:paraId="7879AB39" w14:textId="5E17E2FE" w:rsidTr="00044A47">
        <w:tc>
          <w:tcPr>
            <w:tcW w:w="562" w:type="dxa"/>
          </w:tcPr>
          <w:p w14:paraId="37FC58F0" w14:textId="782F1AA4" w:rsidR="00044A47" w:rsidRPr="00547619" w:rsidRDefault="00044A47" w:rsidP="009C226A">
            <w:pPr>
              <w:spacing w:after="5"/>
              <w:rPr>
                <w:rFonts w:ascii="Times New Roman" w:hAnsi="Times New Roman" w:cs="Times New Roman"/>
                <w:sz w:val="24"/>
                <w:szCs w:val="24"/>
              </w:rPr>
            </w:pPr>
            <w:r w:rsidRPr="00547619">
              <w:rPr>
                <w:rFonts w:ascii="Times New Roman" w:hAnsi="Times New Roman" w:cs="Times New Roman"/>
                <w:sz w:val="24"/>
                <w:szCs w:val="24"/>
              </w:rPr>
              <w:t>1</w:t>
            </w:r>
            <w:r>
              <w:rPr>
                <w:rFonts w:ascii="Times New Roman" w:hAnsi="Times New Roman" w:cs="Times New Roman"/>
                <w:sz w:val="24"/>
                <w:szCs w:val="24"/>
              </w:rPr>
              <w:t>5</w:t>
            </w:r>
            <w:r w:rsidRPr="00547619">
              <w:rPr>
                <w:rFonts w:ascii="Times New Roman" w:hAnsi="Times New Roman" w:cs="Times New Roman"/>
                <w:sz w:val="24"/>
                <w:szCs w:val="24"/>
              </w:rPr>
              <w:t>.</w:t>
            </w:r>
          </w:p>
        </w:tc>
        <w:tc>
          <w:tcPr>
            <w:tcW w:w="4111" w:type="dxa"/>
          </w:tcPr>
          <w:p w14:paraId="66ECBB2A" w14:textId="5A0E37FC" w:rsidR="00044A47" w:rsidRPr="00044A47" w:rsidRDefault="00044A47" w:rsidP="009C226A">
            <w:pPr>
              <w:spacing w:after="5"/>
              <w:jc w:val="both"/>
              <w:rPr>
                <w:rFonts w:ascii="Times New Roman" w:hAnsi="Times New Roman" w:cs="Times New Roman"/>
                <w:sz w:val="24"/>
                <w:szCs w:val="24"/>
              </w:rPr>
            </w:pPr>
            <w:r w:rsidRPr="00044A47">
              <w:rPr>
                <w:rFonts w:ascii="Times New Roman" w:hAnsi="Times New Roman" w:cs="Times New Roman"/>
                <w:sz w:val="24"/>
                <w:szCs w:val="24"/>
              </w:rPr>
              <w:t>Žemaitijos g. 18, Mažeikiai</w:t>
            </w:r>
          </w:p>
        </w:tc>
        <w:tc>
          <w:tcPr>
            <w:tcW w:w="3827" w:type="dxa"/>
          </w:tcPr>
          <w:p w14:paraId="22D51B24" w14:textId="01BF6B35" w:rsidR="00044A47" w:rsidRPr="001C3D5E" w:rsidRDefault="00044A47" w:rsidP="009C226A">
            <w:pPr>
              <w:spacing w:after="5"/>
              <w:jc w:val="both"/>
              <w:rPr>
                <w:rFonts w:ascii="Times New Roman" w:hAnsi="Times New Roman" w:cs="Times New Roman"/>
                <w:sz w:val="24"/>
                <w:szCs w:val="24"/>
              </w:rPr>
            </w:pPr>
          </w:p>
        </w:tc>
        <w:tc>
          <w:tcPr>
            <w:tcW w:w="6663" w:type="dxa"/>
          </w:tcPr>
          <w:p w14:paraId="1761DEBE" w14:textId="77777777" w:rsidR="00663523" w:rsidRDefault="00050BE7" w:rsidP="00663523">
            <w:pPr>
              <w:spacing w:after="5"/>
              <w:rPr>
                <w:rFonts w:ascii="Times New Roman" w:hAnsi="Times New Roman" w:cs="Times New Roman"/>
                <w:sz w:val="20"/>
                <w:szCs w:val="20"/>
              </w:rPr>
            </w:pPr>
            <w:r>
              <w:rPr>
                <w:rFonts w:ascii="Times New Roman" w:hAnsi="Times New Roman" w:cs="Times New Roman"/>
                <w:sz w:val="20"/>
                <w:szCs w:val="20"/>
              </w:rPr>
              <w:t>Neplaninis patikrinimas pradėtas 2025-10-20</w:t>
            </w:r>
            <w:r w:rsidRPr="00663523">
              <w:rPr>
                <w:rFonts w:ascii="Times New Roman" w:hAnsi="Times New Roman" w:cs="Times New Roman"/>
                <w:sz w:val="20"/>
                <w:szCs w:val="20"/>
              </w:rPr>
              <w:t xml:space="preserve">. </w:t>
            </w:r>
          </w:p>
          <w:p w14:paraId="556C2036" w14:textId="20AAE888" w:rsidR="00044A47" w:rsidRPr="00663523" w:rsidRDefault="00663523" w:rsidP="009C226A">
            <w:pPr>
              <w:spacing w:after="5"/>
              <w:rPr>
                <w:rFonts w:ascii="Times New Roman" w:hAnsi="Times New Roman" w:cs="Times New Roman"/>
                <w:sz w:val="20"/>
                <w:szCs w:val="20"/>
                <w:u w:val="single"/>
              </w:rPr>
            </w:pPr>
            <w:r w:rsidRPr="00663523">
              <w:rPr>
                <w:rFonts w:ascii="Times New Roman" w:hAnsi="Times New Roman" w:cs="Times New Roman"/>
                <w:sz w:val="20"/>
                <w:szCs w:val="20"/>
              </w:rPr>
              <w:t>Kontrolė bus tęsiama 2026 m.</w:t>
            </w:r>
          </w:p>
        </w:tc>
      </w:tr>
    </w:tbl>
    <w:p w14:paraId="5612DF24" w14:textId="62E39FB4" w:rsidR="00C82519" w:rsidRDefault="00C82519" w:rsidP="000F5C13">
      <w:pPr>
        <w:tabs>
          <w:tab w:val="left" w:pos="5610"/>
        </w:tabs>
        <w:spacing w:after="5"/>
        <w:jc w:val="center"/>
        <w:rPr>
          <w:rFonts w:ascii="Times New Roman" w:hAnsi="Times New Roman" w:cs="Times New Roman"/>
          <w:sz w:val="24"/>
          <w:szCs w:val="24"/>
        </w:rPr>
      </w:pPr>
      <w:r w:rsidRPr="00547619">
        <w:rPr>
          <w:rFonts w:ascii="Times New Roman" w:hAnsi="Times New Roman" w:cs="Times New Roman"/>
          <w:sz w:val="24"/>
          <w:szCs w:val="24"/>
        </w:rPr>
        <w:t>___________________________</w:t>
      </w:r>
    </w:p>
    <w:p w14:paraId="45539909" w14:textId="77777777" w:rsidR="00441119" w:rsidRDefault="00441119" w:rsidP="000F5C13">
      <w:pPr>
        <w:tabs>
          <w:tab w:val="left" w:pos="5610"/>
        </w:tabs>
        <w:spacing w:after="5"/>
        <w:jc w:val="center"/>
        <w:rPr>
          <w:rFonts w:ascii="Times New Roman" w:hAnsi="Times New Roman" w:cs="Times New Roman"/>
          <w:sz w:val="24"/>
          <w:szCs w:val="24"/>
        </w:rPr>
      </w:pPr>
    </w:p>
    <w:p w14:paraId="250341FE" w14:textId="77777777" w:rsidR="00441119" w:rsidRDefault="00441119" w:rsidP="000F5C13">
      <w:pPr>
        <w:tabs>
          <w:tab w:val="left" w:pos="5610"/>
        </w:tabs>
        <w:spacing w:after="5"/>
        <w:jc w:val="center"/>
        <w:rPr>
          <w:rFonts w:ascii="Times New Roman" w:hAnsi="Times New Roman" w:cs="Times New Roman"/>
          <w:sz w:val="24"/>
          <w:szCs w:val="24"/>
        </w:rPr>
      </w:pPr>
    </w:p>
    <w:sectPr w:rsidR="00441119" w:rsidSect="007D21DE">
      <w:headerReference w:type="default" r:id="rId8"/>
      <w:pgSz w:w="16838" w:h="11906" w:orient="landscape"/>
      <w:pgMar w:top="851" w:right="678" w:bottom="567"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684AD" w14:textId="77777777" w:rsidR="001C7818" w:rsidRDefault="001C7818" w:rsidP="00582909">
      <w:pPr>
        <w:spacing w:after="0" w:line="240" w:lineRule="auto"/>
      </w:pPr>
      <w:r>
        <w:separator/>
      </w:r>
    </w:p>
  </w:endnote>
  <w:endnote w:type="continuationSeparator" w:id="0">
    <w:p w14:paraId="780C3077" w14:textId="77777777" w:rsidR="001C7818" w:rsidRDefault="001C7818" w:rsidP="00582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71729" w14:textId="77777777" w:rsidR="001C7818" w:rsidRDefault="001C7818" w:rsidP="00582909">
      <w:pPr>
        <w:spacing w:after="0" w:line="240" w:lineRule="auto"/>
      </w:pPr>
      <w:r>
        <w:separator/>
      </w:r>
    </w:p>
  </w:footnote>
  <w:footnote w:type="continuationSeparator" w:id="0">
    <w:p w14:paraId="4AE58AD6" w14:textId="77777777" w:rsidR="001C7818" w:rsidRDefault="001C7818" w:rsidP="005829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7568595"/>
      <w:docPartObj>
        <w:docPartGallery w:val="Page Numbers (Top of Page)"/>
        <w:docPartUnique/>
      </w:docPartObj>
    </w:sdtPr>
    <w:sdtContent>
      <w:p w14:paraId="2FED9D43" w14:textId="77777777" w:rsidR="004C2DAE" w:rsidRDefault="004C2DAE">
        <w:pPr>
          <w:pStyle w:val="Antrats"/>
          <w:jc w:val="center"/>
        </w:pPr>
        <w:r>
          <w:fldChar w:fldCharType="begin"/>
        </w:r>
        <w:r>
          <w:instrText>PAGE   \* MERGEFORMAT</w:instrText>
        </w:r>
        <w:r>
          <w:fldChar w:fldCharType="separate"/>
        </w:r>
        <w:r w:rsidR="008E1F66">
          <w:rPr>
            <w:noProof/>
          </w:rPr>
          <w:t>11</w:t>
        </w:r>
        <w:r>
          <w:fldChar w:fldCharType="end"/>
        </w:r>
      </w:p>
    </w:sdtContent>
  </w:sdt>
  <w:p w14:paraId="49B6D3C7" w14:textId="77777777" w:rsidR="004C2DAE" w:rsidRDefault="004C2DA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6362"/>
    <w:multiLevelType w:val="hybridMultilevel"/>
    <w:tmpl w:val="706A19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B5025DC"/>
    <w:multiLevelType w:val="hybridMultilevel"/>
    <w:tmpl w:val="AFA4C9F0"/>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5F4594"/>
    <w:multiLevelType w:val="multilevel"/>
    <w:tmpl w:val="E1C25672"/>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b/>
      </w:rPr>
    </w:lvl>
    <w:lvl w:ilvl="2">
      <w:start w:val="1"/>
      <w:numFmt w:val="decimalZero"/>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3" w15:restartNumberingAfterBreak="0">
    <w:nsid w:val="16417F2A"/>
    <w:multiLevelType w:val="hybridMultilevel"/>
    <w:tmpl w:val="A9F21F00"/>
    <w:lvl w:ilvl="0" w:tplc="7F488180">
      <w:start w:val="2025"/>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3A236B"/>
    <w:multiLevelType w:val="hybridMultilevel"/>
    <w:tmpl w:val="3C02717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3DD50CD"/>
    <w:multiLevelType w:val="hybridMultilevel"/>
    <w:tmpl w:val="FA261C7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DBC0F7A"/>
    <w:multiLevelType w:val="hybridMultilevel"/>
    <w:tmpl w:val="BF6666E2"/>
    <w:lvl w:ilvl="0" w:tplc="FE78ECBE">
      <w:start w:val="2025"/>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0B52668"/>
    <w:multiLevelType w:val="multilevel"/>
    <w:tmpl w:val="EBFA85D6"/>
    <w:lvl w:ilvl="0">
      <w:start w:val="5"/>
      <w:numFmt w:val="decimal"/>
      <w:lvlText w:val="%1."/>
      <w:lvlJc w:val="left"/>
      <w:pPr>
        <w:ind w:left="1080" w:hanging="360"/>
      </w:pPr>
      <w:rPr>
        <w:rFonts w:hint="default"/>
      </w:rPr>
    </w:lvl>
    <w:lvl w:ilvl="1">
      <w:start w:val="1"/>
      <w:numFmt w:val="decimal"/>
      <w:isLgl/>
      <w:lvlText w:val="%1.%2."/>
      <w:lvlJc w:val="left"/>
      <w:pPr>
        <w:ind w:left="1070" w:hanging="360"/>
      </w:pPr>
      <w:rPr>
        <w:rFonts w:hint="default"/>
        <w:b/>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4B912DC2"/>
    <w:multiLevelType w:val="hybridMultilevel"/>
    <w:tmpl w:val="24DC9524"/>
    <w:lvl w:ilvl="0" w:tplc="1AEC36F8">
      <w:start w:val="2025"/>
      <w:numFmt w:val="decimal"/>
      <w:lvlText w:val="%1"/>
      <w:lvlJc w:val="left"/>
      <w:pPr>
        <w:ind w:left="1260" w:hanging="48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num w:numId="1" w16cid:durableId="1104304821">
    <w:abstractNumId w:val="7"/>
  </w:num>
  <w:num w:numId="2" w16cid:durableId="298340033">
    <w:abstractNumId w:val="6"/>
  </w:num>
  <w:num w:numId="3" w16cid:durableId="246577409">
    <w:abstractNumId w:val="2"/>
  </w:num>
  <w:num w:numId="4" w16cid:durableId="1597975516">
    <w:abstractNumId w:val="3"/>
  </w:num>
  <w:num w:numId="5" w16cid:durableId="2107923488">
    <w:abstractNumId w:val="8"/>
  </w:num>
  <w:num w:numId="6" w16cid:durableId="4975800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29440173">
    <w:abstractNumId w:val="5"/>
  </w:num>
  <w:num w:numId="8" w16cid:durableId="1723405173">
    <w:abstractNumId w:val="4"/>
  </w:num>
  <w:num w:numId="9" w16cid:durableId="694967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986"/>
    <w:rsid w:val="0000095B"/>
    <w:rsid w:val="0000220D"/>
    <w:rsid w:val="0000699A"/>
    <w:rsid w:val="00011592"/>
    <w:rsid w:val="00014139"/>
    <w:rsid w:val="0001792D"/>
    <w:rsid w:val="0002118F"/>
    <w:rsid w:val="000225F3"/>
    <w:rsid w:val="00026A89"/>
    <w:rsid w:val="000273AA"/>
    <w:rsid w:val="00027815"/>
    <w:rsid w:val="000278AE"/>
    <w:rsid w:val="00032B44"/>
    <w:rsid w:val="00032BD0"/>
    <w:rsid w:val="00035265"/>
    <w:rsid w:val="0004119A"/>
    <w:rsid w:val="00042481"/>
    <w:rsid w:val="00043CD7"/>
    <w:rsid w:val="00044A47"/>
    <w:rsid w:val="00047629"/>
    <w:rsid w:val="00050BE7"/>
    <w:rsid w:val="00057730"/>
    <w:rsid w:val="00060986"/>
    <w:rsid w:val="00061DA8"/>
    <w:rsid w:val="00067182"/>
    <w:rsid w:val="000745A8"/>
    <w:rsid w:val="0008003D"/>
    <w:rsid w:val="00080826"/>
    <w:rsid w:val="00084FE2"/>
    <w:rsid w:val="000857EB"/>
    <w:rsid w:val="00096E25"/>
    <w:rsid w:val="000A03E1"/>
    <w:rsid w:val="000A079C"/>
    <w:rsid w:val="000A1F10"/>
    <w:rsid w:val="000A2A01"/>
    <w:rsid w:val="000A2F77"/>
    <w:rsid w:val="000A492E"/>
    <w:rsid w:val="000B2243"/>
    <w:rsid w:val="000B4AEE"/>
    <w:rsid w:val="000C2DA8"/>
    <w:rsid w:val="000C56AF"/>
    <w:rsid w:val="000E1207"/>
    <w:rsid w:val="000E1B06"/>
    <w:rsid w:val="000E39D6"/>
    <w:rsid w:val="000E72B8"/>
    <w:rsid w:val="000F2A2A"/>
    <w:rsid w:val="000F3109"/>
    <w:rsid w:val="000F4B83"/>
    <w:rsid w:val="000F5C13"/>
    <w:rsid w:val="000F6AAF"/>
    <w:rsid w:val="00105496"/>
    <w:rsid w:val="001122AC"/>
    <w:rsid w:val="0011310F"/>
    <w:rsid w:val="00123AE8"/>
    <w:rsid w:val="0012603E"/>
    <w:rsid w:val="00127AEB"/>
    <w:rsid w:val="00130B79"/>
    <w:rsid w:val="00134C46"/>
    <w:rsid w:val="001409EA"/>
    <w:rsid w:val="00141C70"/>
    <w:rsid w:val="00144AD8"/>
    <w:rsid w:val="00147240"/>
    <w:rsid w:val="00150495"/>
    <w:rsid w:val="00156AD6"/>
    <w:rsid w:val="00160EE0"/>
    <w:rsid w:val="0016701D"/>
    <w:rsid w:val="00174970"/>
    <w:rsid w:val="001805A8"/>
    <w:rsid w:val="00180E52"/>
    <w:rsid w:val="00194483"/>
    <w:rsid w:val="00197342"/>
    <w:rsid w:val="001A453C"/>
    <w:rsid w:val="001A5287"/>
    <w:rsid w:val="001A550C"/>
    <w:rsid w:val="001A61F9"/>
    <w:rsid w:val="001B0B35"/>
    <w:rsid w:val="001B3C37"/>
    <w:rsid w:val="001B6506"/>
    <w:rsid w:val="001B7C02"/>
    <w:rsid w:val="001C01BE"/>
    <w:rsid w:val="001C085A"/>
    <w:rsid w:val="001C3D5E"/>
    <w:rsid w:val="001C642B"/>
    <w:rsid w:val="001C7818"/>
    <w:rsid w:val="001D11D3"/>
    <w:rsid w:val="001D2B69"/>
    <w:rsid w:val="001D2E0C"/>
    <w:rsid w:val="001F2E63"/>
    <w:rsid w:val="001F67A0"/>
    <w:rsid w:val="001F7962"/>
    <w:rsid w:val="00204314"/>
    <w:rsid w:val="00205192"/>
    <w:rsid w:val="0020650F"/>
    <w:rsid w:val="00212E76"/>
    <w:rsid w:val="00212E83"/>
    <w:rsid w:val="00215BE5"/>
    <w:rsid w:val="002177BA"/>
    <w:rsid w:val="00226D5A"/>
    <w:rsid w:val="00227643"/>
    <w:rsid w:val="00227F7D"/>
    <w:rsid w:val="00232D3A"/>
    <w:rsid w:val="002349B3"/>
    <w:rsid w:val="00241A92"/>
    <w:rsid w:val="002455E3"/>
    <w:rsid w:val="00246F40"/>
    <w:rsid w:val="00246FE3"/>
    <w:rsid w:val="00250AA6"/>
    <w:rsid w:val="00257BE8"/>
    <w:rsid w:val="00263BBF"/>
    <w:rsid w:val="002661C4"/>
    <w:rsid w:val="00267E70"/>
    <w:rsid w:val="0028287F"/>
    <w:rsid w:val="00296504"/>
    <w:rsid w:val="002969C9"/>
    <w:rsid w:val="00296DD6"/>
    <w:rsid w:val="0029785D"/>
    <w:rsid w:val="002A33C9"/>
    <w:rsid w:val="002A6A13"/>
    <w:rsid w:val="002B056A"/>
    <w:rsid w:val="002B1BFE"/>
    <w:rsid w:val="002B27DC"/>
    <w:rsid w:val="002B50BA"/>
    <w:rsid w:val="002B5D61"/>
    <w:rsid w:val="002B7757"/>
    <w:rsid w:val="002D209D"/>
    <w:rsid w:val="002D45E0"/>
    <w:rsid w:val="002D4B8C"/>
    <w:rsid w:val="002E232D"/>
    <w:rsid w:val="002E4F50"/>
    <w:rsid w:val="002E713D"/>
    <w:rsid w:val="002F02EB"/>
    <w:rsid w:val="002F7C69"/>
    <w:rsid w:val="00300C57"/>
    <w:rsid w:val="00304E00"/>
    <w:rsid w:val="00306223"/>
    <w:rsid w:val="00324090"/>
    <w:rsid w:val="0033227B"/>
    <w:rsid w:val="00335374"/>
    <w:rsid w:val="00335FD0"/>
    <w:rsid w:val="00340DB8"/>
    <w:rsid w:val="00343017"/>
    <w:rsid w:val="0035082D"/>
    <w:rsid w:val="00355956"/>
    <w:rsid w:val="00355A7E"/>
    <w:rsid w:val="00361B27"/>
    <w:rsid w:val="00374FED"/>
    <w:rsid w:val="003858A1"/>
    <w:rsid w:val="00385C5B"/>
    <w:rsid w:val="003906BD"/>
    <w:rsid w:val="00393704"/>
    <w:rsid w:val="003956B8"/>
    <w:rsid w:val="00395F15"/>
    <w:rsid w:val="00396D44"/>
    <w:rsid w:val="003A413D"/>
    <w:rsid w:val="003A5767"/>
    <w:rsid w:val="003A5DB5"/>
    <w:rsid w:val="003A671D"/>
    <w:rsid w:val="003B26D2"/>
    <w:rsid w:val="003B7519"/>
    <w:rsid w:val="003B797F"/>
    <w:rsid w:val="003C7DF5"/>
    <w:rsid w:val="003E5F45"/>
    <w:rsid w:val="003E6467"/>
    <w:rsid w:val="003E747A"/>
    <w:rsid w:val="003F0A2E"/>
    <w:rsid w:val="003F12C8"/>
    <w:rsid w:val="003F6904"/>
    <w:rsid w:val="003F6D88"/>
    <w:rsid w:val="004005FD"/>
    <w:rsid w:val="00423C08"/>
    <w:rsid w:val="00423C0D"/>
    <w:rsid w:val="004240FA"/>
    <w:rsid w:val="004247EB"/>
    <w:rsid w:val="00426B5E"/>
    <w:rsid w:val="004325F4"/>
    <w:rsid w:val="004336FB"/>
    <w:rsid w:val="004340A8"/>
    <w:rsid w:val="00435532"/>
    <w:rsid w:val="004359C0"/>
    <w:rsid w:val="00441119"/>
    <w:rsid w:val="0044208E"/>
    <w:rsid w:val="0044677C"/>
    <w:rsid w:val="00451096"/>
    <w:rsid w:val="00451615"/>
    <w:rsid w:val="00451DB3"/>
    <w:rsid w:val="00453B49"/>
    <w:rsid w:val="00454A52"/>
    <w:rsid w:val="00455C88"/>
    <w:rsid w:val="00472F72"/>
    <w:rsid w:val="00473CB0"/>
    <w:rsid w:val="004822BF"/>
    <w:rsid w:val="00485CED"/>
    <w:rsid w:val="00486DE6"/>
    <w:rsid w:val="00487F69"/>
    <w:rsid w:val="00492ED2"/>
    <w:rsid w:val="00496DB6"/>
    <w:rsid w:val="004B0BC7"/>
    <w:rsid w:val="004B0F27"/>
    <w:rsid w:val="004B26CE"/>
    <w:rsid w:val="004B64DC"/>
    <w:rsid w:val="004C2DAE"/>
    <w:rsid w:val="004C4EF4"/>
    <w:rsid w:val="004C606B"/>
    <w:rsid w:val="004E1355"/>
    <w:rsid w:val="004F0B26"/>
    <w:rsid w:val="005042BE"/>
    <w:rsid w:val="0051275A"/>
    <w:rsid w:val="00515993"/>
    <w:rsid w:val="0052077C"/>
    <w:rsid w:val="0052163E"/>
    <w:rsid w:val="00533C60"/>
    <w:rsid w:val="00545941"/>
    <w:rsid w:val="00547619"/>
    <w:rsid w:val="005504F8"/>
    <w:rsid w:val="00554D67"/>
    <w:rsid w:val="00557554"/>
    <w:rsid w:val="0056140A"/>
    <w:rsid w:val="00570EE0"/>
    <w:rsid w:val="00571430"/>
    <w:rsid w:val="00573B28"/>
    <w:rsid w:val="00574D60"/>
    <w:rsid w:val="00575850"/>
    <w:rsid w:val="00576517"/>
    <w:rsid w:val="00577110"/>
    <w:rsid w:val="00582909"/>
    <w:rsid w:val="0059090B"/>
    <w:rsid w:val="00593D57"/>
    <w:rsid w:val="005A03E9"/>
    <w:rsid w:val="005A09CF"/>
    <w:rsid w:val="005A1ACA"/>
    <w:rsid w:val="005A2FC4"/>
    <w:rsid w:val="005A5419"/>
    <w:rsid w:val="005A78F6"/>
    <w:rsid w:val="005B1EFD"/>
    <w:rsid w:val="005B3DDE"/>
    <w:rsid w:val="005B5565"/>
    <w:rsid w:val="005B5806"/>
    <w:rsid w:val="005B7F71"/>
    <w:rsid w:val="005D0BCC"/>
    <w:rsid w:val="005D1D1C"/>
    <w:rsid w:val="005D2F04"/>
    <w:rsid w:val="005D6A8D"/>
    <w:rsid w:val="005E41B9"/>
    <w:rsid w:val="005F33C0"/>
    <w:rsid w:val="005F6C2E"/>
    <w:rsid w:val="005F730C"/>
    <w:rsid w:val="006012AE"/>
    <w:rsid w:val="00610511"/>
    <w:rsid w:val="0061382A"/>
    <w:rsid w:val="00613F21"/>
    <w:rsid w:val="00617621"/>
    <w:rsid w:val="00620BB8"/>
    <w:rsid w:val="0062747B"/>
    <w:rsid w:val="006338CA"/>
    <w:rsid w:val="0064783D"/>
    <w:rsid w:val="006502E5"/>
    <w:rsid w:val="00657CC0"/>
    <w:rsid w:val="00657D35"/>
    <w:rsid w:val="00663089"/>
    <w:rsid w:val="006630B8"/>
    <w:rsid w:val="00663523"/>
    <w:rsid w:val="00663633"/>
    <w:rsid w:val="006702DA"/>
    <w:rsid w:val="00670D28"/>
    <w:rsid w:val="00675634"/>
    <w:rsid w:val="00680185"/>
    <w:rsid w:val="00681C72"/>
    <w:rsid w:val="00683665"/>
    <w:rsid w:val="006855C4"/>
    <w:rsid w:val="006911AE"/>
    <w:rsid w:val="00692948"/>
    <w:rsid w:val="00694335"/>
    <w:rsid w:val="00695387"/>
    <w:rsid w:val="006A6DB6"/>
    <w:rsid w:val="006B508A"/>
    <w:rsid w:val="006B53E6"/>
    <w:rsid w:val="006B5C3B"/>
    <w:rsid w:val="006C39E9"/>
    <w:rsid w:val="006C4510"/>
    <w:rsid w:val="006C6B1F"/>
    <w:rsid w:val="006C721F"/>
    <w:rsid w:val="006D5341"/>
    <w:rsid w:val="006D7287"/>
    <w:rsid w:val="006D7DF1"/>
    <w:rsid w:val="006D7F07"/>
    <w:rsid w:val="006E11A3"/>
    <w:rsid w:val="006E19B9"/>
    <w:rsid w:val="006E250E"/>
    <w:rsid w:val="00701727"/>
    <w:rsid w:val="00701B05"/>
    <w:rsid w:val="00707D17"/>
    <w:rsid w:val="00712B84"/>
    <w:rsid w:val="00712DE6"/>
    <w:rsid w:val="00717CBA"/>
    <w:rsid w:val="00720AE4"/>
    <w:rsid w:val="00720C97"/>
    <w:rsid w:val="007242BD"/>
    <w:rsid w:val="00724F72"/>
    <w:rsid w:val="007309EE"/>
    <w:rsid w:val="00732FCF"/>
    <w:rsid w:val="0073633E"/>
    <w:rsid w:val="00745146"/>
    <w:rsid w:val="007453B8"/>
    <w:rsid w:val="007610B7"/>
    <w:rsid w:val="007704BA"/>
    <w:rsid w:val="007749B4"/>
    <w:rsid w:val="00777203"/>
    <w:rsid w:val="00782C6C"/>
    <w:rsid w:val="00785B7D"/>
    <w:rsid w:val="00787A1D"/>
    <w:rsid w:val="00790AD8"/>
    <w:rsid w:val="00797EB2"/>
    <w:rsid w:val="007A499E"/>
    <w:rsid w:val="007B2B34"/>
    <w:rsid w:val="007B471A"/>
    <w:rsid w:val="007B79D5"/>
    <w:rsid w:val="007B7E09"/>
    <w:rsid w:val="007C0986"/>
    <w:rsid w:val="007C2452"/>
    <w:rsid w:val="007C3FC3"/>
    <w:rsid w:val="007C7744"/>
    <w:rsid w:val="007D21DE"/>
    <w:rsid w:val="007D2634"/>
    <w:rsid w:val="007E15D3"/>
    <w:rsid w:val="007E6011"/>
    <w:rsid w:val="007F45CA"/>
    <w:rsid w:val="007F7503"/>
    <w:rsid w:val="008002E5"/>
    <w:rsid w:val="008006CF"/>
    <w:rsid w:val="00802C99"/>
    <w:rsid w:val="00813742"/>
    <w:rsid w:val="00820646"/>
    <w:rsid w:val="00822E2D"/>
    <w:rsid w:val="00825E02"/>
    <w:rsid w:val="00832213"/>
    <w:rsid w:val="008329DC"/>
    <w:rsid w:val="00833FFE"/>
    <w:rsid w:val="00840FFE"/>
    <w:rsid w:val="00852001"/>
    <w:rsid w:val="00852A56"/>
    <w:rsid w:val="00873BC3"/>
    <w:rsid w:val="00876A50"/>
    <w:rsid w:val="00883F75"/>
    <w:rsid w:val="00885871"/>
    <w:rsid w:val="008900AF"/>
    <w:rsid w:val="0089257F"/>
    <w:rsid w:val="00897E50"/>
    <w:rsid w:val="008A1615"/>
    <w:rsid w:val="008A5FC6"/>
    <w:rsid w:val="008A7454"/>
    <w:rsid w:val="008A75AA"/>
    <w:rsid w:val="008C31F6"/>
    <w:rsid w:val="008C7F07"/>
    <w:rsid w:val="008D134E"/>
    <w:rsid w:val="008D354D"/>
    <w:rsid w:val="008D3BAD"/>
    <w:rsid w:val="008E1F66"/>
    <w:rsid w:val="008E37E9"/>
    <w:rsid w:val="008E5D0C"/>
    <w:rsid w:val="008E76DD"/>
    <w:rsid w:val="008F05BD"/>
    <w:rsid w:val="008F540C"/>
    <w:rsid w:val="008F55C1"/>
    <w:rsid w:val="009072E2"/>
    <w:rsid w:val="009073D3"/>
    <w:rsid w:val="00921190"/>
    <w:rsid w:val="00925B4E"/>
    <w:rsid w:val="009306C2"/>
    <w:rsid w:val="009314A6"/>
    <w:rsid w:val="0095288C"/>
    <w:rsid w:val="009562C3"/>
    <w:rsid w:val="009620B1"/>
    <w:rsid w:val="00971717"/>
    <w:rsid w:val="009772A7"/>
    <w:rsid w:val="0097779E"/>
    <w:rsid w:val="009834D3"/>
    <w:rsid w:val="00990DF9"/>
    <w:rsid w:val="009956B4"/>
    <w:rsid w:val="00996250"/>
    <w:rsid w:val="009A305E"/>
    <w:rsid w:val="009C5A31"/>
    <w:rsid w:val="009C5C8B"/>
    <w:rsid w:val="009D4D86"/>
    <w:rsid w:val="009E21C5"/>
    <w:rsid w:val="009E5FAC"/>
    <w:rsid w:val="009F059A"/>
    <w:rsid w:val="009F15E1"/>
    <w:rsid w:val="009F552C"/>
    <w:rsid w:val="00A03199"/>
    <w:rsid w:val="00A0453F"/>
    <w:rsid w:val="00A05C08"/>
    <w:rsid w:val="00A07037"/>
    <w:rsid w:val="00A16512"/>
    <w:rsid w:val="00A21734"/>
    <w:rsid w:val="00A246A4"/>
    <w:rsid w:val="00A24786"/>
    <w:rsid w:val="00A27C63"/>
    <w:rsid w:val="00A3170B"/>
    <w:rsid w:val="00A356D5"/>
    <w:rsid w:val="00A404C8"/>
    <w:rsid w:val="00A4150B"/>
    <w:rsid w:val="00A42B3B"/>
    <w:rsid w:val="00A457E8"/>
    <w:rsid w:val="00A76895"/>
    <w:rsid w:val="00A8235D"/>
    <w:rsid w:val="00A936AD"/>
    <w:rsid w:val="00A973D6"/>
    <w:rsid w:val="00AA34F1"/>
    <w:rsid w:val="00AA4D0F"/>
    <w:rsid w:val="00AA6B33"/>
    <w:rsid w:val="00AB3819"/>
    <w:rsid w:val="00AB428F"/>
    <w:rsid w:val="00AB6E7C"/>
    <w:rsid w:val="00AC4300"/>
    <w:rsid w:val="00AC467F"/>
    <w:rsid w:val="00AC694D"/>
    <w:rsid w:val="00AD2782"/>
    <w:rsid w:val="00AD7E02"/>
    <w:rsid w:val="00AE0748"/>
    <w:rsid w:val="00AE3103"/>
    <w:rsid w:val="00AE7F89"/>
    <w:rsid w:val="00AF2CD0"/>
    <w:rsid w:val="00AF3233"/>
    <w:rsid w:val="00AF499C"/>
    <w:rsid w:val="00AF5400"/>
    <w:rsid w:val="00AF5860"/>
    <w:rsid w:val="00B041B6"/>
    <w:rsid w:val="00B06512"/>
    <w:rsid w:val="00B16E3C"/>
    <w:rsid w:val="00B20212"/>
    <w:rsid w:val="00B271AE"/>
    <w:rsid w:val="00B2770F"/>
    <w:rsid w:val="00B32654"/>
    <w:rsid w:val="00B3424E"/>
    <w:rsid w:val="00B3459E"/>
    <w:rsid w:val="00B45E89"/>
    <w:rsid w:val="00B50C08"/>
    <w:rsid w:val="00B51F2D"/>
    <w:rsid w:val="00B5369F"/>
    <w:rsid w:val="00B568CB"/>
    <w:rsid w:val="00B64615"/>
    <w:rsid w:val="00B66343"/>
    <w:rsid w:val="00B72A2D"/>
    <w:rsid w:val="00B8333F"/>
    <w:rsid w:val="00B9144E"/>
    <w:rsid w:val="00B925A9"/>
    <w:rsid w:val="00B94478"/>
    <w:rsid w:val="00B9611C"/>
    <w:rsid w:val="00BA1D4E"/>
    <w:rsid w:val="00BC0179"/>
    <w:rsid w:val="00BC06B6"/>
    <w:rsid w:val="00BC4568"/>
    <w:rsid w:val="00BD0E6A"/>
    <w:rsid w:val="00BE4820"/>
    <w:rsid w:val="00BF0065"/>
    <w:rsid w:val="00BF1C1C"/>
    <w:rsid w:val="00C02EAF"/>
    <w:rsid w:val="00C0456F"/>
    <w:rsid w:val="00C04B2F"/>
    <w:rsid w:val="00C06058"/>
    <w:rsid w:val="00C06F7B"/>
    <w:rsid w:val="00C1048A"/>
    <w:rsid w:val="00C1067A"/>
    <w:rsid w:val="00C10AAF"/>
    <w:rsid w:val="00C10D35"/>
    <w:rsid w:val="00C14B2E"/>
    <w:rsid w:val="00C17CCB"/>
    <w:rsid w:val="00C36EDB"/>
    <w:rsid w:val="00C37D11"/>
    <w:rsid w:val="00C4327D"/>
    <w:rsid w:val="00C4496D"/>
    <w:rsid w:val="00C4685E"/>
    <w:rsid w:val="00C5688E"/>
    <w:rsid w:val="00C6377B"/>
    <w:rsid w:val="00C65343"/>
    <w:rsid w:val="00C67F35"/>
    <w:rsid w:val="00C767F8"/>
    <w:rsid w:val="00C773ED"/>
    <w:rsid w:val="00C80EFD"/>
    <w:rsid w:val="00C82519"/>
    <w:rsid w:val="00C878FD"/>
    <w:rsid w:val="00C91D65"/>
    <w:rsid w:val="00C94429"/>
    <w:rsid w:val="00C97580"/>
    <w:rsid w:val="00CA6F8B"/>
    <w:rsid w:val="00CC15A1"/>
    <w:rsid w:val="00CC3542"/>
    <w:rsid w:val="00CD1762"/>
    <w:rsid w:val="00CD56CE"/>
    <w:rsid w:val="00CF37F9"/>
    <w:rsid w:val="00CF38A5"/>
    <w:rsid w:val="00CF4BD2"/>
    <w:rsid w:val="00D00E1D"/>
    <w:rsid w:val="00D01F99"/>
    <w:rsid w:val="00D058D2"/>
    <w:rsid w:val="00D1249A"/>
    <w:rsid w:val="00D138E3"/>
    <w:rsid w:val="00D14DCB"/>
    <w:rsid w:val="00D23B39"/>
    <w:rsid w:val="00D32032"/>
    <w:rsid w:val="00D32AD9"/>
    <w:rsid w:val="00D40D95"/>
    <w:rsid w:val="00D43AF8"/>
    <w:rsid w:val="00D475C2"/>
    <w:rsid w:val="00D549AA"/>
    <w:rsid w:val="00D6500C"/>
    <w:rsid w:val="00D67FBF"/>
    <w:rsid w:val="00D709FA"/>
    <w:rsid w:val="00D733F3"/>
    <w:rsid w:val="00D82070"/>
    <w:rsid w:val="00D844F5"/>
    <w:rsid w:val="00D84CC0"/>
    <w:rsid w:val="00D855E6"/>
    <w:rsid w:val="00D94957"/>
    <w:rsid w:val="00D97C34"/>
    <w:rsid w:val="00DA2E20"/>
    <w:rsid w:val="00DA3DBC"/>
    <w:rsid w:val="00DA4AD3"/>
    <w:rsid w:val="00DA5DCD"/>
    <w:rsid w:val="00DB1776"/>
    <w:rsid w:val="00DB2DB6"/>
    <w:rsid w:val="00DB7521"/>
    <w:rsid w:val="00DC1781"/>
    <w:rsid w:val="00DD09B7"/>
    <w:rsid w:val="00DD0CA6"/>
    <w:rsid w:val="00DD2D04"/>
    <w:rsid w:val="00DD5F4D"/>
    <w:rsid w:val="00DE3F9A"/>
    <w:rsid w:val="00DE7250"/>
    <w:rsid w:val="00DF0930"/>
    <w:rsid w:val="00DF38B2"/>
    <w:rsid w:val="00DF5D51"/>
    <w:rsid w:val="00DF5EC0"/>
    <w:rsid w:val="00E10C92"/>
    <w:rsid w:val="00E1206E"/>
    <w:rsid w:val="00E1283E"/>
    <w:rsid w:val="00E17207"/>
    <w:rsid w:val="00E220CA"/>
    <w:rsid w:val="00E2504D"/>
    <w:rsid w:val="00E27B31"/>
    <w:rsid w:val="00E30E86"/>
    <w:rsid w:val="00E32BEA"/>
    <w:rsid w:val="00E333FA"/>
    <w:rsid w:val="00E55911"/>
    <w:rsid w:val="00E83FFD"/>
    <w:rsid w:val="00E8622D"/>
    <w:rsid w:val="00E86BD5"/>
    <w:rsid w:val="00E9443F"/>
    <w:rsid w:val="00EA0007"/>
    <w:rsid w:val="00EA4785"/>
    <w:rsid w:val="00EA5EE4"/>
    <w:rsid w:val="00EB1030"/>
    <w:rsid w:val="00EC3227"/>
    <w:rsid w:val="00EC4976"/>
    <w:rsid w:val="00EC49A0"/>
    <w:rsid w:val="00ED4D75"/>
    <w:rsid w:val="00EE288C"/>
    <w:rsid w:val="00EE3019"/>
    <w:rsid w:val="00EE30F9"/>
    <w:rsid w:val="00EE5B02"/>
    <w:rsid w:val="00EF03FF"/>
    <w:rsid w:val="00EF4B5B"/>
    <w:rsid w:val="00F014C2"/>
    <w:rsid w:val="00F04EDE"/>
    <w:rsid w:val="00F074DC"/>
    <w:rsid w:val="00F10E7C"/>
    <w:rsid w:val="00F3607F"/>
    <w:rsid w:val="00F361A7"/>
    <w:rsid w:val="00F41EC4"/>
    <w:rsid w:val="00F42F50"/>
    <w:rsid w:val="00F464BB"/>
    <w:rsid w:val="00F47102"/>
    <w:rsid w:val="00F56B81"/>
    <w:rsid w:val="00F60B91"/>
    <w:rsid w:val="00F638D4"/>
    <w:rsid w:val="00F70885"/>
    <w:rsid w:val="00F7214C"/>
    <w:rsid w:val="00F85835"/>
    <w:rsid w:val="00F863B9"/>
    <w:rsid w:val="00F94660"/>
    <w:rsid w:val="00FA0C2F"/>
    <w:rsid w:val="00FA7FC1"/>
    <w:rsid w:val="00FB40AC"/>
    <w:rsid w:val="00FB63AB"/>
    <w:rsid w:val="00FC00E9"/>
    <w:rsid w:val="00FC26B4"/>
    <w:rsid w:val="00FC63A0"/>
    <w:rsid w:val="00FD5EA0"/>
    <w:rsid w:val="00FE23E0"/>
    <w:rsid w:val="00FF21BF"/>
    <w:rsid w:val="00FF46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C412A"/>
  <w15:chartTrackingRefBased/>
  <w15:docId w15:val="{CC7D2D9B-D355-47F4-8BB6-DA6D9624D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60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5829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82909"/>
  </w:style>
  <w:style w:type="paragraph" w:styleId="Porat">
    <w:name w:val="footer"/>
    <w:basedOn w:val="prastasis"/>
    <w:link w:val="PoratDiagrama"/>
    <w:uiPriority w:val="99"/>
    <w:unhideWhenUsed/>
    <w:rsid w:val="005829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82909"/>
  </w:style>
  <w:style w:type="paragraph" w:styleId="Betarp">
    <w:name w:val="No Spacing"/>
    <w:uiPriority w:val="1"/>
    <w:qFormat/>
    <w:rsid w:val="00582909"/>
    <w:pPr>
      <w:spacing w:after="0" w:line="240" w:lineRule="auto"/>
    </w:pPr>
  </w:style>
  <w:style w:type="paragraph" w:styleId="Pataisymai">
    <w:name w:val="Revision"/>
    <w:hidden/>
    <w:uiPriority w:val="99"/>
    <w:semiHidden/>
    <w:rsid w:val="00E10C92"/>
    <w:pPr>
      <w:spacing w:after="0" w:line="240" w:lineRule="auto"/>
    </w:pPr>
  </w:style>
  <w:style w:type="paragraph" w:styleId="Sraopastraipa">
    <w:name w:val="List Paragraph"/>
    <w:basedOn w:val="prastasis"/>
    <w:uiPriority w:val="34"/>
    <w:qFormat/>
    <w:rsid w:val="00EE5B02"/>
    <w:pPr>
      <w:spacing w:after="0" w:line="240" w:lineRule="auto"/>
      <w:ind w:left="720"/>
      <w:contextualSpacing/>
    </w:pPr>
    <w:rPr>
      <w:rFonts w:ascii="Times New Roman" w:eastAsia="Times New Roman" w:hAnsi="Times New Roman" w:cs="Times New Roman"/>
      <w:sz w:val="24"/>
      <w:szCs w:val="20"/>
    </w:rPr>
  </w:style>
  <w:style w:type="character" w:styleId="Grietas">
    <w:name w:val="Strong"/>
    <w:basedOn w:val="Numatytasispastraiposriftas"/>
    <w:uiPriority w:val="22"/>
    <w:qFormat/>
    <w:rsid w:val="00F41EC4"/>
    <w:rPr>
      <w:b/>
      <w:bCs/>
    </w:rPr>
  </w:style>
  <w:style w:type="paragraph" w:styleId="prastasiniatinklio">
    <w:name w:val="Normal (Web)"/>
    <w:basedOn w:val="prastasis"/>
    <w:uiPriority w:val="99"/>
    <w:unhideWhenUsed/>
    <w:rsid w:val="00F41EC4"/>
    <w:pPr>
      <w:spacing w:before="100" w:beforeAutospacing="1" w:after="100" w:afterAutospacing="1" w:line="240" w:lineRule="auto"/>
    </w:pPr>
    <w:rPr>
      <w:rFonts w:ascii="Calibri" w:hAnsi="Calibri" w:cs="Calibri"/>
    </w:rPr>
  </w:style>
  <w:style w:type="paragraph" w:customStyle="1" w:styleId="normal-p">
    <w:name w:val="normal-p"/>
    <w:basedOn w:val="prastasis"/>
    <w:rsid w:val="00BF0065"/>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701725">
      <w:bodyDiv w:val="1"/>
      <w:marLeft w:val="0"/>
      <w:marRight w:val="0"/>
      <w:marTop w:val="0"/>
      <w:marBottom w:val="0"/>
      <w:divBdr>
        <w:top w:val="none" w:sz="0" w:space="0" w:color="auto"/>
        <w:left w:val="none" w:sz="0" w:space="0" w:color="auto"/>
        <w:bottom w:val="none" w:sz="0" w:space="0" w:color="auto"/>
        <w:right w:val="none" w:sz="0" w:space="0" w:color="auto"/>
      </w:divBdr>
    </w:div>
    <w:div w:id="867061236">
      <w:bodyDiv w:val="1"/>
      <w:marLeft w:val="0"/>
      <w:marRight w:val="0"/>
      <w:marTop w:val="0"/>
      <w:marBottom w:val="0"/>
      <w:divBdr>
        <w:top w:val="none" w:sz="0" w:space="0" w:color="auto"/>
        <w:left w:val="none" w:sz="0" w:space="0" w:color="auto"/>
        <w:bottom w:val="none" w:sz="0" w:space="0" w:color="auto"/>
        <w:right w:val="none" w:sz="0" w:space="0" w:color="auto"/>
      </w:divBdr>
    </w:div>
    <w:div w:id="942032514">
      <w:bodyDiv w:val="1"/>
      <w:marLeft w:val="0"/>
      <w:marRight w:val="0"/>
      <w:marTop w:val="0"/>
      <w:marBottom w:val="0"/>
      <w:divBdr>
        <w:top w:val="none" w:sz="0" w:space="0" w:color="auto"/>
        <w:left w:val="none" w:sz="0" w:space="0" w:color="auto"/>
        <w:bottom w:val="none" w:sz="0" w:space="0" w:color="auto"/>
        <w:right w:val="none" w:sz="0" w:space="0" w:color="auto"/>
      </w:divBdr>
    </w:div>
    <w:div w:id="1299651943">
      <w:bodyDiv w:val="1"/>
      <w:marLeft w:val="0"/>
      <w:marRight w:val="0"/>
      <w:marTop w:val="0"/>
      <w:marBottom w:val="0"/>
      <w:divBdr>
        <w:top w:val="none" w:sz="0" w:space="0" w:color="auto"/>
        <w:left w:val="none" w:sz="0" w:space="0" w:color="auto"/>
        <w:bottom w:val="none" w:sz="0" w:space="0" w:color="auto"/>
        <w:right w:val="none" w:sz="0" w:space="0" w:color="auto"/>
      </w:divBdr>
    </w:div>
    <w:div w:id="1567566655">
      <w:bodyDiv w:val="1"/>
      <w:marLeft w:val="0"/>
      <w:marRight w:val="0"/>
      <w:marTop w:val="0"/>
      <w:marBottom w:val="0"/>
      <w:divBdr>
        <w:top w:val="none" w:sz="0" w:space="0" w:color="auto"/>
        <w:left w:val="none" w:sz="0" w:space="0" w:color="auto"/>
        <w:bottom w:val="none" w:sz="0" w:space="0" w:color="auto"/>
        <w:right w:val="none" w:sz="0" w:space="0" w:color="auto"/>
      </w:divBdr>
    </w:div>
    <w:div w:id="1638292682">
      <w:bodyDiv w:val="1"/>
      <w:marLeft w:val="0"/>
      <w:marRight w:val="0"/>
      <w:marTop w:val="0"/>
      <w:marBottom w:val="0"/>
      <w:divBdr>
        <w:top w:val="none" w:sz="0" w:space="0" w:color="auto"/>
        <w:left w:val="none" w:sz="0" w:space="0" w:color="auto"/>
        <w:bottom w:val="none" w:sz="0" w:space="0" w:color="auto"/>
        <w:right w:val="none" w:sz="0" w:space="0" w:color="auto"/>
      </w:divBdr>
    </w:div>
    <w:div w:id="1689334541">
      <w:bodyDiv w:val="1"/>
      <w:marLeft w:val="0"/>
      <w:marRight w:val="0"/>
      <w:marTop w:val="0"/>
      <w:marBottom w:val="0"/>
      <w:divBdr>
        <w:top w:val="none" w:sz="0" w:space="0" w:color="auto"/>
        <w:left w:val="none" w:sz="0" w:space="0" w:color="auto"/>
        <w:bottom w:val="none" w:sz="0" w:space="0" w:color="auto"/>
        <w:right w:val="none" w:sz="0" w:space="0" w:color="auto"/>
      </w:divBdr>
    </w:div>
    <w:div w:id="1863205291">
      <w:bodyDiv w:val="1"/>
      <w:marLeft w:val="0"/>
      <w:marRight w:val="0"/>
      <w:marTop w:val="0"/>
      <w:marBottom w:val="0"/>
      <w:divBdr>
        <w:top w:val="none" w:sz="0" w:space="0" w:color="auto"/>
        <w:left w:val="none" w:sz="0" w:space="0" w:color="auto"/>
        <w:bottom w:val="none" w:sz="0" w:space="0" w:color="auto"/>
        <w:right w:val="none" w:sz="0" w:space="0" w:color="auto"/>
      </w:divBdr>
    </w:div>
    <w:div w:id="209442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8CA1D-3555-480C-88A3-2B5E9B395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12977</Words>
  <Characters>7398</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dc:creator>
  <cp:keywords/>
  <dc:description/>
  <cp:lastModifiedBy>Živilė Diekontė</cp:lastModifiedBy>
  <cp:revision>5</cp:revision>
  <cp:lastPrinted>2019-12-02T07:08:00Z</cp:lastPrinted>
  <dcterms:created xsi:type="dcterms:W3CDTF">2026-07-08T08:52:00Z</dcterms:created>
  <dcterms:modified xsi:type="dcterms:W3CDTF">2026-07-08T09:39:00Z</dcterms:modified>
</cp:coreProperties>
</file>