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861" w:rsidRPr="00494696" w:rsidRDefault="00B44861" w:rsidP="00E518A7">
      <w:pPr>
        <w:tabs>
          <w:tab w:val="right" w:pos="0"/>
        </w:tabs>
        <w:ind w:left="284" w:firstLine="5387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>PATVIRTINTA</w:t>
      </w:r>
    </w:p>
    <w:p w:rsidR="00B44861" w:rsidRPr="00494696" w:rsidRDefault="00B44861" w:rsidP="00E518A7">
      <w:pPr>
        <w:tabs>
          <w:tab w:val="right" w:pos="0"/>
        </w:tabs>
        <w:ind w:left="284" w:firstLine="5387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Mažeikių rajono savivaldybės tarybos   </w:t>
      </w:r>
    </w:p>
    <w:p w:rsidR="00B44861" w:rsidRPr="00494696" w:rsidRDefault="00B44861" w:rsidP="00E518A7">
      <w:pPr>
        <w:tabs>
          <w:tab w:val="right" w:pos="0"/>
        </w:tabs>
        <w:ind w:left="284" w:firstLine="5387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2018 m. gegužės </w:t>
      </w:r>
      <w:r w:rsidR="00AA487E">
        <w:rPr>
          <w:sz w:val="22"/>
          <w:szCs w:val="22"/>
          <w:lang w:eastAsia="lt-LT"/>
        </w:rPr>
        <w:t>25</w:t>
      </w:r>
      <w:r w:rsidR="004B49F6">
        <w:rPr>
          <w:sz w:val="22"/>
          <w:szCs w:val="22"/>
          <w:lang w:eastAsia="lt-LT"/>
        </w:rPr>
        <w:t xml:space="preserve"> </w:t>
      </w:r>
      <w:r w:rsidRPr="00494696">
        <w:rPr>
          <w:sz w:val="22"/>
          <w:szCs w:val="22"/>
          <w:lang w:eastAsia="lt-LT"/>
        </w:rPr>
        <w:t>d. sprendimu Nr. T1</w:t>
      </w:r>
      <w:r w:rsidR="00E13CFE" w:rsidRPr="00494696">
        <w:rPr>
          <w:sz w:val="22"/>
          <w:szCs w:val="22"/>
          <w:lang w:eastAsia="lt-LT"/>
        </w:rPr>
        <w:t>-</w:t>
      </w:r>
      <w:r w:rsidR="008761DE">
        <w:rPr>
          <w:sz w:val="22"/>
          <w:szCs w:val="22"/>
          <w:lang w:eastAsia="lt-LT"/>
        </w:rPr>
        <w:t>141</w:t>
      </w:r>
      <w:bookmarkStart w:id="0" w:name="_GoBack"/>
      <w:bookmarkEnd w:id="0"/>
    </w:p>
    <w:p w:rsidR="00B44861" w:rsidRPr="00494696" w:rsidRDefault="00B44861" w:rsidP="00E518A7">
      <w:pPr>
        <w:ind w:left="284"/>
        <w:jc w:val="center"/>
        <w:rPr>
          <w:b/>
          <w:sz w:val="22"/>
          <w:szCs w:val="22"/>
          <w:lang w:eastAsia="lt-LT"/>
        </w:rPr>
      </w:pPr>
    </w:p>
    <w:p w:rsidR="00AC5C2A" w:rsidRPr="00494696" w:rsidRDefault="00AC5C2A" w:rsidP="00E518A7">
      <w:pPr>
        <w:ind w:left="284"/>
        <w:jc w:val="center"/>
        <w:rPr>
          <w:b/>
          <w:lang w:eastAsia="lt-LT"/>
        </w:rPr>
      </w:pPr>
      <w:r w:rsidRPr="00494696">
        <w:rPr>
          <w:b/>
          <w:lang w:eastAsia="lt-LT"/>
        </w:rPr>
        <w:t xml:space="preserve">MAŽEIKIŲ RAJONO SODININKŲ BENDRIJŲ RĖMIMO </w:t>
      </w:r>
      <w:r w:rsidR="000330B1">
        <w:rPr>
          <w:b/>
          <w:lang w:eastAsia="lt-LT"/>
        </w:rPr>
        <w:t>TVARKOS APRAŠAS</w:t>
      </w:r>
    </w:p>
    <w:p w:rsidR="00AC5C2A" w:rsidRPr="00494696" w:rsidRDefault="00AC5C2A" w:rsidP="00E518A7">
      <w:pPr>
        <w:ind w:left="284"/>
        <w:jc w:val="center"/>
        <w:rPr>
          <w:b/>
          <w:sz w:val="22"/>
          <w:szCs w:val="22"/>
          <w:lang w:eastAsia="lt-LT"/>
        </w:rPr>
      </w:pPr>
    </w:p>
    <w:p w:rsidR="00FA005B" w:rsidRDefault="00AC5C2A" w:rsidP="00E518A7">
      <w:pPr>
        <w:ind w:left="284"/>
        <w:jc w:val="center"/>
        <w:rPr>
          <w:b/>
          <w:sz w:val="22"/>
          <w:szCs w:val="22"/>
          <w:lang w:eastAsia="lt-LT"/>
        </w:rPr>
      </w:pPr>
      <w:r w:rsidRPr="00494696">
        <w:rPr>
          <w:b/>
          <w:sz w:val="22"/>
          <w:szCs w:val="22"/>
          <w:lang w:eastAsia="lt-LT"/>
        </w:rPr>
        <w:t xml:space="preserve">I </w:t>
      </w:r>
      <w:r w:rsidR="00FA005B">
        <w:rPr>
          <w:b/>
          <w:sz w:val="22"/>
          <w:szCs w:val="22"/>
          <w:lang w:eastAsia="lt-LT"/>
        </w:rPr>
        <w:t>SKYRIUS</w:t>
      </w:r>
      <w:r w:rsidR="00FA005B" w:rsidRPr="00494696">
        <w:rPr>
          <w:b/>
          <w:sz w:val="22"/>
          <w:szCs w:val="22"/>
          <w:lang w:eastAsia="lt-LT"/>
        </w:rPr>
        <w:t xml:space="preserve"> </w:t>
      </w:r>
    </w:p>
    <w:p w:rsidR="00AC5C2A" w:rsidRPr="00494696" w:rsidRDefault="00AC5C2A" w:rsidP="00E518A7">
      <w:pPr>
        <w:ind w:left="284"/>
        <w:jc w:val="center"/>
        <w:rPr>
          <w:b/>
          <w:sz w:val="22"/>
          <w:szCs w:val="22"/>
          <w:lang w:eastAsia="lt-LT"/>
        </w:rPr>
      </w:pPr>
      <w:r w:rsidRPr="00494696">
        <w:rPr>
          <w:b/>
          <w:sz w:val="22"/>
          <w:szCs w:val="22"/>
          <w:lang w:eastAsia="lt-LT"/>
        </w:rPr>
        <w:t>BENDROSIOS NUOSTATOS</w:t>
      </w:r>
    </w:p>
    <w:p w:rsidR="00AC5C2A" w:rsidRPr="00494696" w:rsidRDefault="00AC5C2A" w:rsidP="00E518A7">
      <w:pPr>
        <w:ind w:left="284"/>
        <w:rPr>
          <w:b/>
          <w:sz w:val="22"/>
          <w:szCs w:val="22"/>
          <w:lang w:eastAsia="lt-LT"/>
        </w:rPr>
      </w:pPr>
    </w:p>
    <w:p w:rsidR="001A04D4" w:rsidRPr="004B77F5" w:rsidRDefault="00AC5C2A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Mažeikių rajono sodininkų bendrijų rėmimo </w:t>
      </w:r>
      <w:r w:rsidR="000330B1">
        <w:rPr>
          <w:sz w:val="22"/>
          <w:szCs w:val="22"/>
          <w:lang w:eastAsia="lt-LT"/>
        </w:rPr>
        <w:t>tvarkos aprašas</w:t>
      </w:r>
      <w:r w:rsidRPr="00494696">
        <w:rPr>
          <w:sz w:val="22"/>
          <w:szCs w:val="22"/>
          <w:lang w:eastAsia="lt-LT"/>
        </w:rPr>
        <w:t xml:space="preserve"> </w:t>
      </w:r>
      <w:r w:rsidR="0017091C" w:rsidRPr="004B77F5">
        <w:rPr>
          <w:sz w:val="22"/>
          <w:szCs w:val="22"/>
          <w:lang w:eastAsia="lt-LT"/>
        </w:rPr>
        <w:t>(toliau – Aprašas) nustato</w:t>
      </w:r>
      <w:r w:rsidR="001A04D4" w:rsidRPr="004B77F5">
        <w:rPr>
          <w:sz w:val="22"/>
          <w:szCs w:val="22"/>
          <w:lang w:eastAsia="lt-LT"/>
        </w:rPr>
        <w:t xml:space="preserve"> Mažeikių rajono </w:t>
      </w:r>
      <w:r w:rsidR="00494696" w:rsidRPr="004B77F5">
        <w:rPr>
          <w:sz w:val="22"/>
          <w:szCs w:val="22"/>
          <w:lang w:eastAsia="lt-LT"/>
        </w:rPr>
        <w:t>sodininkų bendrij</w:t>
      </w:r>
      <w:r w:rsidR="0018340A">
        <w:rPr>
          <w:sz w:val="22"/>
          <w:szCs w:val="22"/>
          <w:lang w:eastAsia="lt-LT"/>
        </w:rPr>
        <w:t>oms</w:t>
      </w:r>
      <w:r w:rsidR="00494696" w:rsidRPr="004B77F5">
        <w:rPr>
          <w:sz w:val="22"/>
          <w:szCs w:val="22"/>
          <w:lang w:eastAsia="lt-LT"/>
        </w:rPr>
        <w:t xml:space="preserve"> </w:t>
      </w:r>
      <w:r w:rsidR="004B49F6">
        <w:rPr>
          <w:sz w:val="22"/>
          <w:szCs w:val="22"/>
          <w:lang w:eastAsia="lt-LT"/>
        </w:rPr>
        <w:t xml:space="preserve">(toliau – Bendrija) </w:t>
      </w:r>
      <w:r w:rsidR="00494696" w:rsidRPr="004B77F5">
        <w:rPr>
          <w:sz w:val="22"/>
          <w:szCs w:val="22"/>
          <w:lang w:eastAsia="lt-LT"/>
        </w:rPr>
        <w:t>r</w:t>
      </w:r>
      <w:r w:rsidR="0018340A">
        <w:rPr>
          <w:sz w:val="22"/>
          <w:szCs w:val="22"/>
          <w:lang w:eastAsia="lt-LT"/>
        </w:rPr>
        <w:t>emti</w:t>
      </w:r>
      <w:r w:rsidR="00494696" w:rsidRPr="004B77F5">
        <w:rPr>
          <w:sz w:val="22"/>
          <w:szCs w:val="22"/>
          <w:lang w:eastAsia="lt-LT"/>
        </w:rPr>
        <w:t xml:space="preserve"> </w:t>
      </w:r>
      <w:r w:rsidR="001A04D4" w:rsidRPr="004B77F5">
        <w:rPr>
          <w:sz w:val="22"/>
          <w:szCs w:val="22"/>
          <w:lang w:eastAsia="lt-LT"/>
        </w:rPr>
        <w:t>lėšų skyrim</w:t>
      </w:r>
      <w:r w:rsidR="0018340A">
        <w:rPr>
          <w:sz w:val="22"/>
          <w:szCs w:val="22"/>
          <w:lang w:eastAsia="lt-LT"/>
        </w:rPr>
        <w:t>o</w:t>
      </w:r>
      <w:r w:rsidR="0017091C" w:rsidRPr="004B77F5">
        <w:rPr>
          <w:sz w:val="22"/>
          <w:szCs w:val="22"/>
          <w:lang w:eastAsia="lt-LT"/>
        </w:rPr>
        <w:t xml:space="preserve"> tvarką</w:t>
      </w:r>
      <w:r w:rsidR="001A04D4" w:rsidRPr="004B77F5">
        <w:rPr>
          <w:sz w:val="22"/>
          <w:szCs w:val="22"/>
          <w:lang w:eastAsia="lt-LT"/>
        </w:rPr>
        <w:t>,</w:t>
      </w:r>
      <w:r w:rsidR="0017091C" w:rsidRPr="004B77F5">
        <w:rPr>
          <w:sz w:val="22"/>
          <w:szCs w:val="22"/>
          <w:lang w:eastAsia="lt-LT"/>
        </w:rPr>
        <w:t xml:space="preserve"> lėšų </w:t>
      </w:r>
      <w:r w:rsidR="001A04D4" w:rsidRPr="004B77F5">
        <w:rPr>
          <w:sz w:val="22"/>
          <w:szCs w:val="22"/>
          <w:lang w:eastAsia="lt-LT"/>
        </w:rPr>
        <w:t>naudojimą</w:t>
      </w:r>
      <w:r w:rsidR="00494696" w:rsidRPr="004B77F5">
        <w:rPr>
          <w:sz w:val="22"/>
          <w:szCs w:val="22"/>
          <w:lang w:eastAsia="lt-LT"/>
        </w:rPr>
        <w:t>,</w:t>
      </w:r>
      <w:r w:rsidR="001A04D4" w:rsidRPr="004B77F5">
        <w:rPr>
          <w:sz w:val="22"/>
          <w:szCs w:val="22"/>
          <w:lang w:eastAsia="lt-LT"/>
        </w:rPr>
        <w:t xml:space="preserve"> administravimą</w:t>
      </w:r>
      <w:r w:rsidR="00494696" w:rsidRPr="004B77F5">
        <w:rPr>
          <w:sz w:val="22"/>
          <w:szCs w:val="22"/>
          <w:lang w:eastAsia="lt-LT"/>
        </w:rPr>
        <w:t xml:space="preserve"> ir kontrolę</w:t>
      </w:r>
      <w:r w:rsidR="001A04D4" w:rsidRPr="004B77F5">
        <w:rPr>
          <w:sz w:val="22"/>
          <w:szCs w:val="22"/>
          <w:lang w:eastAsia="lt-LT"/>
        </w:rPr>
        <w:t>.</w:t>
      </w:r>
    </w:p>
    <w:p w:rsidR="00AC5C2A" w:rsidRPr="00494696" w:rsidRDefault="00284868" w:rsidP="005E1F1D">
      <w:pPr>
        <w:numPr>
          <w:ilvl w:val="0"/>
          <w:numId w:val="1"/>
        </w:numPr>
        <w:tabs>
          <w:tab w:val="right" w:pos="0"/>
          <w:tab w:val="left" w:pos="284"/>
        </w:tabs>
        <w:ind w:left="0" w:hanging="148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L</w:t>
      </w:r>
      <w:r w:rsidRPr="00494696">
        <w:rPr>
          <w:sz w:val="22"/>
          <w:szCs w:val="22"/>
          <w:lang w:eastAsia="lt-LT"/>
        </w:rPr>
        <w:t xml:space="preserve">ėšų šaltinis </w:t>
      </w:r>
      <w:r w:rsidR="000330B1">
        <w:rPr>
          <w:sz w:val="22"/>
          <w:szCs w:val="22"/>
          <w:lang w:eastAsia="lt-LT"/>
        </w:rPr>
        <w:t>Bendrij</w:t>
      </w:r>
      <w:r>
        <w:rPr>
          <w:sz w:val="22"/>
          <w:szCs w:val="22"/>
          <w:lang w:eastAsia="lt-LT"/>
        </w:rPr>
        <w:t>oms re</w:t>
      </w:r>
      <w:r w:rsidR="000330B1">
        <w:rPr>
          <w:sz w:val="22"/>
          <w:szCs w:val="22"/>
          <w:lang w:eastAsia="lt-LT"/>
        </w:rPr>
        <w:t>m</w:t>
      </w:r>
      <w:r>
        <w:rPr>
          <w:sz w:val="22"/>
          <w:szCs w:val="22"/>
          <w:lang w:eastAsia="lt-LT"/>
        </w:rPr>
        <w:t xml:space="preserve">ti </w:t>
      </w:r>
      <w:r w:rsidR="00AC5C2A" w:rsidRPr="00494696">
        <w:rPr>
          <w:sz w:val="22"/>
          <w:szCs w:val="22"/>
          <w:lang w:eastAsia="lt-LT"/>
        </w:rPr>
        <w:t xml:space="preserve">– </w:t>
      </w:r>
      <w:r w:rsidR="00AC5C2A" w:rsidRPr="00A30B1A">
        <w:rPr>
          <w:sz w:val="22"/>
          <w:szCs w:val="22"/>
          <w:lang w:eastAsia="lt-LT"/>
        </w:rPr>
        <w:t xml:space="preserve">Mažeikių </w:t>
      </w:r>
      <w:r w:rsidR="00AC5C2A" w:rsidRPr="00494696">
        <w:rPr>
          <w:sz w:val="22"/>
          <w:szCs w:val="22"/>
          <w:lang w:eastAsia="lt-LT"/>
        </w:rPr>
        <w:t>rajono savivaldybės (toliau – Savivaldybė) biudžetas.</w:t>
      </w:r>
    </w:p>
    <w:p w:rsidR="00AC5C2A" w:rsidRPr="00494696" w:rsidRDefault="00AC5C2A" w:rsidP="00E518A7">
      <w:pPr>
        <w:ind w:left="284"/>
        <w:jc w:val="both"/>
        <w:rPr>
          <w:sz w:val="22"/>
          <w:szCs w:val="22"/>
          <w:lang w:eastAsia="lt-LT"/>
        </w:rPr>
      </w:pPr>
    </w:p>
    <w:p w:rsidR="00FA005B" w:rsidRDefault="00AC5C2A" w:rsidP="00E518A7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  <w:r w:rsidRPr="00494696">
        <w:rPr>
          <w:b/>
          <w:sz w:val="22"/>
          <w:szCs w:val="22"/>
          <w:lang w:eastAsia="lt-LT"/>
        </w:rPr>
        <w:t xml:space="preserve">II </w:t>
      </w:r>
      <w:r w:rsidR="00FA005B">
        <w:rPr>
          <w:b/>
          <w:sz w:val="22"/>
          <w:szCs w:val="22"/>
          <w:lang w:eastAsia="lt-LT"/>
        </w:rPr>
        <w:t>SKYRIUS</w:t>
      </w:r>
      <w:r w:rsidR="00FA005B" w:rsidRPr="00494696">
        <w:rPr>
          <w:b/>
          <w:sz w:val="22"/>
          <w:szCs w:val="22"/>
          <w:lang w:eastAsia="lt-LT"/>
        </w:rPr>
        <w:t xml:space="preserve"> </w:t>
      </w:r>
    </w:p>
    <w:p w:rsidR="00AC5C2A" w:rsidRPr="00494696" w:rsidRDefault="00AC5C2A" w:rsidP="00E518A7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  <w:r w:rsidRPr="00494696">
        <w:rPr>
          <w:b/>
          <w:sz w:val="22"/>
          <w:szCs w:val="22"/>
          <w:lang w:eastAsia="lt-LT"/>
        </w:rPr>
        <w:t>TIKSLAI IR UŽDAVINIAI</w:t>
      </w:r>
    </w:p>
    <w:p w:rsidR="00AC5C2A" w:rsidRPr="00494696" w:rsidRDefault="00AC5C2A" w:rsidP="004B77F5">
      <w:pPr>
        <w:tabs>
          <w:tab w:val="right" w:pos="0"/>
          <w:tab w:val="left" w:pos="284"/>
          <w:tab w:val="left" w:pos="709"/>
        </w:tabs>
        <w:ind w:left="-142"/>
        <w:jc w:val="both"/>
        <w:rPr>
          <w:sz w:val="22"/>
          <w:szCs w:val="22"/>
          <w:lang w:eastAsia="lt-LT"/>
        </w:rPr>
      </w:pPr>
    </w:p>
    <w:p w:rsidR="00AC5C2A" w:rsidRPr="00494696" w:rsidRDefault="000330B1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T</w:t>
      </w:r>
      <w:r w:rsidR="00AC5C2A" w:rsidRPr="00494696">
        <w:rPr>
          <w:sz w:val="22"/>
          <w:szCs w:val="22"/>
          <w:lang w:eastAsia="lt-LT"/>
        </w:rPr>
        <w:t xml:space="preserve">ikslas – padėti plėtoti ir puoselėti mėgėjišką sodininkystę bei jos tradicijas, iš dalies </w:t>
      </w:r>
      <w:r w:rsidR="0017091C">
        <w:rPr>
          <w:sz w:val="22"/>
          <w:szCs w:val="22"/>
          <w:lang w:eastAsia="lt-LT"/>
        </w:rPr>
        <w:t>kompensuojant</w:t>
      </w:r>
      <w:r w:rsidR="00AC5C2A" w:rsidRPr="00494696">
        <w:rPr>
          <w:sz w:val="22"/>
          <w:szCs w:val="22"/>
          <w:lang w:eastAsia="lt-LT"/>
        </w:rPr>
        <w:t xml:space="preserve"> mėgėjiško sodo bendrojo naudojimo objektų (kelių, elektros ir kitų)</w:t>
      </w:r>
      <w:r w:rsidR="001A04D4" w:rsidRPr="00494696">
        <w:rPr>
          <w:sz w:val="22"/>
          <w:szCs w:val="22"/>
          <w:lang w:eastAsia="lt-LT"/>
        </w:rPr>
        <w:t xml:space="preserve"> techninės dokumentacijos</w:t>
      </w:r>
      <w:r w:rsidR="00AC5C2A" w:rsidRPr="00494696">
        <w:rPr>
          <w:sz w:val="22"/>
          <w:szCs w:val="22"/>
          <w:lang w:eastAsia="lt-LT"/>
        </w:rPr>
        <w:t xml:space="preserve"> rengimo</w:t>
      </w:r>
      <w:r w:rsidR="003C0323">
        <w:rPr>
          <w:sz w:val="22"/>
          <w:szCs w:val="22"/>
          <w:lang w:eastAsia="lt-LT"/>
        </w:rPr>
        <w:t>, statybos ir remonto,</w:t>
      </w:r>
      <w:r w:rsidR="00AC5C2A" w:rsidRPr="00494696">
        <w:rPr>
          <w:sz w:val="22"/>
          <w:szCs w:val="22"/>
          <w:lang w:eastAsia="lt-LT"/>
        </w:rPr>
        <w:t xml:space="preserve"> </w:t>
      </w:r>
      <w:r w:rsidR="001A04D4" w:rsidRPr="00494696">
        <w:rPr>
          <w:sz w:val="22"/>
          <w:szCs w:val="22"/>
          <w:lang w:eastAsia="lt-LT"/>
        </w:rPr>
        <w:t>objektų</w:t>
      </w:r>
      <w:r w:rsidR="00AC5C2A" w:rsidRPr="00494696">
        <w:rPr>
          <w:sz w:val="22"/>
          <w:szCs w:val="22"/>
          <w:lang w:eastAsia="lt-LT"/>
        </w:rPr>
        <w:t xml:space="preserve"> priežiūros išlaidas.</w:t>
      </w:r>
    </w:p>
    <w:p w:rsidR="00AC5C2A" w:rsidRPr="00494696" w:rsidRDefault="000330B1" w:rsidP="005E1F1D">
      <w:pPr>
        <w:numPr>
          <w:ilvl w:val="0"/>
          <w:numId w:val="1"/>
        </w:numPr>
        <w:tabs>
          <w:tab w:val="right" w:pos="0"/>
          <w:tab w:val="left" w:pos="284"/>
        </w:tabs>
        <w:ind w:left="0" w:hanging="148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U</w:t>
      </w:r>
      <w:r w:rsidR="00AC5C2A" w:rsidRPr="00494696">
        <w:rPr>
          <w:sz w:val="22"/>
          <w:szCs w:val="22"/>
          <w:lang w:eastAsia="lt-LT"/>
        </w:rPr>
        <w:t>ždaviniai:</w:t>
      </w:r>
    </w:p>
    <w:p w:rsidR="00AC5C2A" w:rsidRPr="00494696" w:rsidRDefault="00AC5C2A" w:rsidP="00E518A7">
      <w:pPr>
        <w:numPr>
          <w:ilvl w:val="1"/>
          <w:numId w:val="1"/>
        </w:numPr>
        <w:tabs>
          <w:tab w:val="right" w:pos="0"/>
        </w:tabs>
        <w:ind w:left="284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>skatinti mėgėjišką sodininkystę bei jos tradicijas;</w:t>
      </w:r>
    </w:p>
    <w:p w:rsidR="00AC5C2A" w:rsidRPr="00494696" w:rsidRDefault="00AC5C2A" w:rsidP="00E518A7">
      <w:pPr>
        <w:numPr>
          <w:ilvl w:val="1"/>
          <w:numId w:val="1"/>
        </w:numPr>
        <w:tabs>
          <w:tab w:val="right" w:pos="0"/>
        </w:tabs>
        <w:ind w:left="284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skatinti </w:t>
      </w:r>
      <w:r w:rsidR="00996142" w:rsidRPr="00494696">
        <w:rPr>
          <w:sz w:val="22"/>
          <w:szCs w:val="22"/>
          <w:lang w:eastAsia="lt-LT"/>
        </w:rPr>
        <w:t>B</w:t>
      </w:r>
      <w:r w:rsidRPr="00494696">
        <w:rPr>
          <w:sz w:val="22"/>
          <w:szCs w:val="22"/>
          <w:lang w:eastAsia="lt-LT"/>
        </w:rPr>
        <w:t>endrijas tinkamai prižiūrėti bendrojo naudojimo objektus;</w:t>
      </w:r>
    </w:p>
    <w:p w:rsidR="00AC5C2A" w:rsidRPr="00494696" w:rsidRDefault="001A04D4" w:rsidP="003C0323">
      <w:pPr>
        <w:numPr>
          <w:ilvl w:val="1"/>
          <w:numId w:val="1"/>
        </w:numPr>
        <w:tabs>
          <w:tab w:val="right" w:pos="0"/>
          <w:tab w:val="left" w:pos="284"/>
        </w:tabs>
        <w:ind w:left="-142" w:hanging="6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suteikti </w:t>
      </w:r>
      <w:r w:rsidR="00996142" w:rsidRPr="00494696">
        <w:rPr>
          <w:sz w:val="22"/>
          <w:szCs w:val="22"/>
          <w:lang w:eastAsia="lt-LT"/>
        </w:rPr>
        <w:t>Bendrijoms</w:t>
      </w:r>
      <w:r w:rsidR="00AC5C2A" w:rsidRPr="00494696">
        <w:rPr>
          <w:sz w:val="22"/>
          <w:szCs w:val="22"/>
          <w:lang w:eastAsia="lt-LT"/>
        </w:rPr>
        <w:t xml:space="preserve"> žinių teritorijų planavimo, žemės naudojimo, kraštovaizdžio tvarkymo, projektavimo darbų</w:t>
      </w:r>
      <w:r w:rsidR="003C0323">
        <w:rPr>
          <w:sz w:val="22"/>
          <w:szCs w:val="22"/>
          <w:lang w:eastAsia="lt-LT"/>
        </w:rPr>
        <w:t>,</w:t>
      </w:r>
      <w:r w:rsidR="00AC5C2A" w:rsidRPr="00494696">
        <w:rPr>
          <w:sz w:val="22"/>
          <w:szCs w:val="22"/>
          <w:lang w:eastAsia="lt-LT"/>
        </w:rPr>
        <w:t xml:space="preserve"> techninės dokumentacijos rengimo</w:t>
      </w:r>
      <w:r w:rsidR="003C0323">
        <w:rPr>
          <w:sz w:val="22"/>
          <w:szCs w:val="22"/>
          <w:lang w:eastAsia="lt-LT"/>
        </w:rPr>
        <w:t>, statybos ir remonto</w:t>
      </w:r>
      <w:r w:rsidR="00AC5C2A" w:rsidRPr="00494696">
        <w:rPr>
          <w:sz w:val="22"/>
          <w:szCs w:val="22"/>
          <w:lang w:eastAsia="lt-LT"/>
        </w:rPr>
        <w:t xml:space="preserve"> klausimais.</w:t>
      </w:r>
    </w:p>
    <w:p w:rsidR="00AC5C2A" w:rsidRPr="00494696" w:rsidRDefault="00AC5C2A" w:rsidP="00E518A7">
      <w:pPr>
        <w:tabs>
          <w:tab w:val="right" w:pos="0"/>
        </w:tabs>
        <w:ind w:left="284"/>
        <w:jc w:val="both"/>
        <w:rPr>
          <w:sz w:val="22"/>
          <w:szCs w:val="22"/>
          <w:lang w:eastAsia="lt-LT"/>
        </w:rPr>
      </w:pPr>
    </w:p>
    <w:p w:rsidR="00FA005B" w:rsidRDefault="00AC5C2A" w:rsidP="00E518A7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  <w:r w:rsidRPr="00494696">
        <w:rPr>
          <w:b/>
          <w:sz w:val="22"/>
          <w:szCs w:val="22"/>
          <w:lang w:eastAsia="lt-LT"/>
        </w:rPr>
        <w:t xml:space="preserve">III </w:t>
      </w:r>
      <w:r w:rsidR="00FA005B">
        <w:rPr>
          <w:b/>
          <w:sz w:val="22"/>
          <w:szCs w:val="22"/>
          <w:lang w:eastAsia="lt-LT"/>
        </w:rPr>
        <w:t>SKYRIUS</w:t>
      </w:r>
      <w:r w:rsidR="00FA005B" w:rsidRPr="00494696">
        <w:rPr>
          <w:b/>
          <w:sz w:val="22"/>
          <w:szCs w:val="22"/>
          <w:lang w:eastAsia="lt-LT"/>
        </w:rPr>
        <w:t xml:space="preserve"> </w:t>
      </w:r>
    </w:p>
    <w:p w:rsidR="00363140" w:rsidRPr="00494696" w:rsidRDefault="00AC5C2A" w:rsidP="00FA005B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  <w:r w:rsidRPr="00494696">
        <w:rPr>
          <w:b/>
          <w:sz w:val="22"/>
          <w:szCs w:val="22"/>
          <w:lang w:eastAsia="lt-LT"/>
        </w:rPr>
        <w:t xml:space="preserve">LĖŠŲ ŠALTINIAI </w:t>
      </w:r>
    </w:p>
    <w:p w:rsidR="00363140" w:rsidRPr="00494696" w:rsidRDefault="000330B1" w:rsidP="00363140">
      <w:pPr>
        <w:numPr>
          <w:ilvl w:val="0"/>
          <w:numId w:val="1"/>
        </w:numPr>
        <w:tabs>
          <w:tab w:val="right" w:pos="0"/>
          <w:tab w:val="left" w:pos="284"/>
        </w:tabs>
        <w:ind w:left="0" w:hanging="148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L</w:t>
      </w:r>
      <w:r w:rsidR="00363140" w:rsidRPr="00494696">
        <w:rPr>
          <w:sz w:val="22"/>
          <w:szCs w:val="22"/>
          <w:lang w:eastAsia="lt-LT"/>
        </w:rPr>
        <w:t>ėšų šaltiniai:</w:t>
      </w:r>
    </w:p>
    <w:p w:rsidR="00363140" w:rsidRPr="00494696" w:rsidRDefault="004B77F5" w:rsidP="00363140">
      <w:pPr>
        <w:numPr>
          <w:ilvl w:val="1"/>
          <w:numId w:val="1"/>
        </w:numPr>
        <w:tabs>
          <w:tab w:val="right" w:pos="0"/>
          <w:tab w:val="left" w:pos="284"/>
        </w:tabs>
        <w:ind w:left="-142" w:firstLine="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S</w:t>
      </w:r>
      <w:r w:rsidR="00363140" w:rsidRPr="00494696">
        <w:rPr>
          <w:sz w:val="22"/>
          <w:szCs w:val="22"/>
          <w:lang w:eastAsia="lt-LT"/>
        </w:rPr>
        <w:t>avivaldybės biudžeto lėšos;</w:t>
      </w:r>
    </w:p>
    <w:p w:rsidR="00363140" w:rsidRPr="00494696" w:rsidRDefault="00363140" w:rsidP="00363140">
      <w:pPr>
        <w:numPr>
          <w:ilvl w:val="1"/>
          <w:numId w:val="1"/>
        </w:numPr>
        <w:tabs>
          <w:tab w:val="right" w:pos="0"/>
          <w:tab w:val="left" w:pos="284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>kitos lėšos.</w:t>
      </w:r>
    </w:p>
    <w:p w:rsidR="009B7F41" w:rsidRPr="00494696" w:rsidRDefault="004B49F6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Lėšos </w:t>
      </w:r>
      <w:r w:rsidR="000330B1">
        <w:rPr>
          <w:sz w:val="22"/>
          <w:szCs w:val="22"/>
          <w:lang w:eastAsia="lt-LT"/>
        </w:rPr>
        <w:t>Bendrij</w:t>
      </w:r>
      <w:r>
        <w:rPr>
          <w:sz w:val="22"/>
          <w:szCs w:val="22"/>
          <w:lang w:eastAsia="lt-LT"/>
        </w:rPr>
        <w:t>oms remti</w:t>
      </w:r>
      <w:r w:rsidR="000330B1">
        <w:rPr>
          <w:sz w:val="22"/>
          <w:szCs w:val="22"/>
          <w:lang w:eastAsia="lt-LT"/>
        </w:rPr>
        <w:t xml:space="preserve"> </w:t>
      </w:r>
      <w:r w:rsidR="009B7F41" w:rsidRPr="00494696">
        <w:rPr>
          <w:sz w:val="22"/>
          <w:szCs w:val="22"/>
          <w:lang w:eastAsia="lt-LT"/>
        </w:rPr>
        <w:t xml:space="preserve">numatomos Savivaldybės strateginiame veiklos plane </w:t>
      </w:r>
      <w:r w:rsidR="009B7F41" w:rsidRPr="004B77F5">
        <w:rPr>
          <w:sz w:val="22"/>
          <w:szCs w:val="22"/>
          <w:lang w:eastAsia="lt-LT"/>
        </w:rPr>
        <w:t>Infrastruktūros objektų plėtros, priežiūros ir modernizavimo programoje bei Savivaldybės biudžete</w:t>
      </w:r>
      <w:r w:rsidR="009B7F41" w:rsidRPr="00494696">
        <w:rPr>
          <w:sz w:val="22"/>
          <w:szCs w:val="22"/>
          <w:lang w:eastAsia="lt-LT"/>
        </w:rPr>
        <w:t>.</w:t>
      </w:r>
    </w:p>
    <w:p w:rsidR="00363140" w:rsidRPr="00494696" w:rsidRDefault="00363140" w:rsidP="00E518A7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</w:p>
    <w:p w:rsidR="00FA005B" w:rsidRDefault="00FA005B" w:rsidP="00E518A7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I</w:t>
      </w:r>
      <w:r w:rsidR="00363140" w:rsidRPr="00494696">
        <w:rPr>
          <w:b/>
          <w:sz w:val="22"/>
          <w:szCs w:val="22"/>
          <w:lang w:eastAsia="lt-LT"/>
        </w:rPr>
        <w:t xml:space="preserve">V </w:t>
      </w:r>
      <w:r>
        <w:rPr>
          <w:b/>
          <w:sz w:val="22"/>
          <w:szCs w:val="22"/>
          <w:lang w:eastAsia="lt-LT"/>
        </w:rPr>
        <w:t>SKYRIUS</w:t>
      </w:r>
      <w:r w:rsidRPr="00494696">
        <w:rPr>
          <w:b/>
          <w:sz w:val="22"/>
          <w:szCs w:val="22"/>
          <w:lang w:eastAsia="lt-LT"/>
        </w:rPr>
        <w:t xml:space="preserve"> </w:t>
      </w:r>
    </w:p>
    <w:p w:rsidR="00AC5C2A" w:rsidRPr="00494696" w:rsidRDefault="009B7F41" w:rsidP="00E518A7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  <w:r w:rsidRPr="00494696">
        <w:rPr>
          <w:b/>
          <w:sz w:val="22"/>
          <w:szCs w:val="22"/>
          <w:lang w:eastAsia="lt-LT"/>
        </w:rPr>
        <w:t>LĖŠŲ</w:t>
      </w:r>
      <w:r w:rsidR="00AC5C2A" w:rsidRPr="00494696">
        <w:rPr>
          <w:b/>
          <w:sz w:val="22"/>
          <w:szCs w:val="22"/>
          <w:lang w:eastAsia="lt-LT"/>
        </w:rPr>
        <w:t xml:space="preserve"> NAUDOJIMAS</w:t>
      </w:r>
    </w:p>
    <w:p w:rsidR="00363140" w:rsidRPr="00494696" w:rsidRDefault="00363140" w:rsidP="00E518A7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</w:p>
    <w:p w:rsidR="009B7F41" w:rsidRPr="00494696" w:rsidRDefault="009B7F41" w:rsidP="009B7F41">
      <w:pPr>
        <w:numPr>
          <w:ilvl w:val="0"/>
          <w:numId w:val="1"/>
        </w:numPr>
        <w:tabs>
          <w:tab w:val="right" w:pos="0"/>
          <w:tab w:val="left" w:pos="284"/>
        </w:tabs>
        <w:ind w:left="0" w:hanging="148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>Bendrijoms lėšos gali būti skiriamos:</w:t>
      </w:r>
    </w:p>
    <w:p w:rsidR="009B7F41" w:rsidRPr="00494696" w:rsidRDefault="009B7F41" w:rsidP="004B77F5">
      <w:pPr>
        <w:numPr>
          <w:ilvl w:val="1"/>
          <w:numId w:val="1"/>
        </w:numPr>
        <w:tabs>
          <w:tab w:val="right" w:pos="-142"/>
          <w:tab w:val="left" w:pos="284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>naujų bendrojo naudojimo objektų (elektros tinklų, kelių, gatvių tiesimo, van</w:t>
      </w:r>
      <w:r w:rsidR="00634844">
        <w:rPr>
          <w:sz w:val="22"/>
          <w:szCs w:val="22"/>
          <w:lang w:eastAsia="lt-LT"/>
        </w:rPr>
        <w:t>dens tiekimo, nuotekų šalinimo a</w:t>
      </w:r>
      <w:r w:rsidRPr="00494696">
        <w:rPr>
          <w:sz w:val="22"/>
          <w:szCs w:val="22"/>
          <w:lang w:eastAsia="lt-LT"/>
        </w:rPr>
        <w:t>r valymo ir kitų) statybos ir esamiems objektams atnaujinti reikalingos techninės dokumentacijos rengimo</w:t>
      </w:r>
      <w:r w:rsidR="003C0323">
        <w:rPr>
          <w:sz w:val="22"/>
          <w:szCs w:val="22"/>
          <w:lang w:eastAsia="lt-LT"/>
        </w:rPr>
        <w:t>, statybos ir remonto</w:t>
      </w:r>
      <w:r w:rsidRPr="00494696">
        <w:rPr>
          <w:sz w:val="22"/>
          <w:szCs w:val="22"/>
          <w:lang w:eastAsia="lt-LT"/>
        </w:rPr>
        <w:t xml:space="preserve"> išlaidoms iš dalies kompensuoti;</w:t>
      </w:r>
    </w:p>
    <w:p w:rsidR="00634844" w:rsidRPr="00494696" w:rsidRDefault="00634844" w:rsidP="004B77F5">
      <w:pPr>
        <w:numPr>
          <w:ilvl w:val="1"/>
          <w:numId w:val="1"/>
        </w:numPr>
        <w:tabs>
          <w:tab w:val="right" w:pos="-142"/>
          <w:tab w:val="left" w:pos="284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>bendrojo naudojimo objektų inventorizacijos ir teisinės registracijos išlaidoms iš dalies kompensuoti;</w:t>
      </w:r>
    </w:p>
    <w:p w:rsidR="009B7F41" w:rsidRDefault="009B7F41" w:rsidP="004B77F5">
      <w:pPr>
        <w:numPr>
          <w:ilvl w:val="1"/>
          <w:numId w:val="1"/>
        </w:numPr>
        <w:tabs>
          <w:tab w:val="right" w:pos="-142"/>
          <w:tab w:val="left" w:pos="284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>kitoms išlaidoms, susijusioms su bendrojo naudojimo objektų priežiūra, iš dalies kompensuoti.</w:t>
      </w:r>
    </w:p>
    <w:p w:rsidR="00DC3780" w:rsidRPr="00DC3780" w:rsidRDefault="00DC3780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Bendrijoms kompensuojamos tik apmokėtos išlaidos už atliktus darbus ar paslaugas. Finansuojamos išlaidos, patirtos per pastaruosius 12 mėnesių iki prašymo pateikimo. Nekompensuojamos išlaidos, kurioms jau buvo skirtas finansavimas iš  Savivaldybės biudžeto. </w:t>
      </w:r>
    </w:p>
    <w:p w:rsidR="00AC5C2A" w:rsidRPr="00DC3780" w:rsidRDefault="009B7F41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 w:rsidRPr="00DC3780">
        <w:rPr>
          <w:sz w:val="22"/>
          <w:szCs w:val="22"/>
          <w:lang w:eastAsia="lt-LT"/>
        </w:rPr>
        <w:t xml:space="preserve">Savivaldybės administracijos specialistas, kuriam pavesta koordinuoti </w:t>
      </w:r>
      <w:r w:rsidR="000330B1">
        <w:rPr>
          <w:sz w:val="22"/>
          <w:szCs w:val="22"/>
          <w:lang w:eastAsia="lt-LT"/>
        </w:rPr>
        <w:t>Bendrijų rėmimą</w:t>
      </w:r>
      <w:r w:rsidR="004B77F5">
        <w:rPr>
          <w:sz w:val="22"/>
          <w:szCs w:val="22"/>
          <w:lang w:eastAsia="lt-LT"/>
        </w:rPr>
        <w:t xml:space="preserve"> pagal šio Aprašo nuostatas</w:t>
      </w:r>
      <w:r w:rsidRPr="00DC3780">
        <w:rPr>
          <w:sz w:val="22"/>
          <w:szCs w:val="22"/>
          <w:lang w:eastAsia="lt-LT"/>
        </w:rPr>
        <w:t>, atstovauja</w:t>
      </w:r>
      <w:r w:rsidR="00634844" w:rsidRPr="00DC3780">
        <w:rPr>
          <w:sz w:val="22"/>
          <w:szCs w:val="22"/>
          <w:lang w:eastAsia="lt-LT"/>
        </w:rPr>
        <w:t xml:space="preserve"> Savivaldybės</w:t>
      </w:r>
      <w:r w:rsidRPr="00DC3780">
        <w:rPr>
          <w:sz w:val="22"/>
          <w:szCs w:val="22"/>
          <w:lang w:eastAsia="lt-LT"/>
        </w:rPr>
        <w:t xml:space="preserve"> administracijai susitikimuose su Bendrijų atstovais, konsultuoja Bendrijų atstovus, kitus suinteresuotus asmenis lėšų panaudojimo, prašymų pateikimo ir kitais </w:t>
      </w:r>
      <w:r w:rsidR="00634844" w:rsidRPr="00DC3780">
        <w:rPr>
          <w:sz w:val="22"/>
          <w:szCs w:val="22"/>
          <w:lang w:eastAsia="lt-LT"/>
        </w:rPr>
        <w:t>su</w:t>
      </w:r>
      <w:r w:rsidR="004B77F5">
        <w:rPr>
          <w:sz w:val="22"/>
          <w:szCs w:val="22"/>
          <w:lang w:eastAsia="lt-LT"/>
        </w:rPr>
        <w:t xml:space="preserve"> šiame Apraše reglamentuojamais </w:t>
      </w:r>
      <w:r w:rsidR="00634844" w:rsidRPr="00DC3780">
        <w:rPr>
          <w:sz w:val="22"/>
          <w:szCs w:val="22"/>
          <w:lang w:eastAsia="lt-LT"/>
        </w:rPr>
        <w:t xml:space="preserve"> </w:t>
      </w:r>
      <w:r w:rsidR="000330B1">
        <w:rPr>
          <w:sz w:val="22"/>
          <w:szCs w:val="22"/>
          <w:lang w:eastAsia="lt-LT"/>
        </w:rPr>
        <w:t>Bendrijų rėmim</w:t>
      </w:r>
      <w:r w:rsidR="004B77F5">
        <w:rPr>
          <w:sz w:val="22"/>
          <w:szCs w:val="22"/>
          <w:lang w:eastAsia="lt-LT"/>
        </w:rPr>
        <w:t>o</w:t>
      </w:r>
      <w:r w:rsidR="00634844" w:rsidRPr="00DC3780">
        <w:rPr>
          <w:sz w:val="22"/>
          <w:szCs w:val="22"/>
          <w:lang w:eastAsia="lt-LT"/>
        </w:rPr>
        <w:t xml:space="preserve"> </w:t>
      </w:r>
      <w:r w:rsidRPr="00DC3780">
        <w:rPr>
          <w:sz w:val="22"/>
          <w:szCs w:val="22"/>
          <w:lang w:eastAsia="lt-LT"/>
        </w:rPr>
        <w:t>klausimais.</w:t>
      </w:r>
    </w:p>
    <w:p w:rsidR="004B77F5" w:rsidRDefault="004B77F5" w:rsidP="00E518A7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</w:p>
    <w:p w:rsidR="00FA005B" w:rsidRDefault="00AC5C2A" w:rsidP="00E518A7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  <w:r w:rsidRPr="00494696">
        <w:rPr>
          <w:b/>
          <w:sz w:val="22"/>
          <w:szCs w:val="22"/>
          <w:lang w:eastAsia="lt-LT"/>
        </w:rPr>
        <w:t xml:space="preserve">V </w:t>
      </w:r>
      <w:r w:rsidR="00FA005B">
        <w:rPr>
          <w:b/>
          <w:sz w:val="22"/>
          <w:szCs w:val="22"/>
          <w:lang w:eastAsia="lt-LT"/>
        </w:rPr>
        <w:t>SKYRIUS</w:t>
      </w:r>
      <w:r w:rsidR="00FA005B" w:rsidRPr="00494696">
        <w:rPr>
          <w:b/>
          <w:sz w:val="22"/>
          <w:szCs w:val="22"/>
          <w:lang w:eastAsia="lt-LT"/>
        </w:rPr>
        <w:t xml:space="preserve"> </w:t>
      </w:r>
    </w:p>
    <w:p w:rsidR="00AC5C2A" w:rsidRPr="00494696" w:rsidRDefault="009B7F41" w:rsidP="00E518A7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  <w:r w:rsidRPr="00494696">
        <w:rPr>
          <w:b/>
          <w:sz w:val="22"/>
          <w:szCs w:val="22"/>
          <w:lang w:eastAsia="lt-LT"/>
        </w:rPr>
        <w:t xml:space="preserve">PARAIŠKŲ VERTINIMO </w:t>
      </w:r>
      <w:r w:rsidR="00AC5C2A" w:rsidRPr="00494696">
        <w:rPr>
          <w:b/>
          <w:sz w:val="22"/>
          <w:szCs w:val="22"/>
          <w:lang w:eastAsia="lt-LT"/>
        </w:rPr>
        <w:t xml:space="preserve"> KOMISIJA</w:t>
      </w:r>
    </w:p>
    <w:p w:rsidR="00AC5C2A" w:rsidRPr="00494696" w:rsidRDefault="00AC5C2A" w:rsidP="00E518A7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</w:p>
    <w:p w:rsidR="00AC5C2A" w:rsidRPr="00494696" w:rsidRDefault="009B7F41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Paraiškų vertinimo </w:t>
      </w:r>
      <w:r w:rsidR="00E44184" w:rsidRPr="00494696">
        <w:rPr>
          <w:sz w:val="22"/>
          <w:szCs w:val="22"/>
          <w:lang w:eastAsia="lt-LT"/>
        </w:rPr>
        <w:t xml:space="preserve"> komisij</w:t>
      </w:r>
      <w:r w:rsidR="00634844">
        <w:rPr>
          <w:sz w:val="22"/>
          <w:szCs w:val="22"/>
          <w:lang w:eastAsia="lt-LT"/>
        </w:rPr>
        <w:t>ą</w:t>
      </w:r>
      <w:r w:rsidR="00E44184" w:rsidRPr="00494696">
        <w:rPr>
          <w:sz w:val="22"/>
          <w:szCs w:val="22"/>
          <w:lang w:eastAsia="lt-LT"/>
        </w:rPr>
        <w:t xml:space="preserve"> </w:t>
      </w:r>
      <w:r w:rsidR="00AC5C2A" w:rsidRPr="00494696">
        <w:rPr>
          <w:sz w:val="22"/>
          <w:szCs w:val="22"/>
          <w:lang w:eastAsia="lt-LT"/>
        </w:rPr>
        <w:t xml:space="preserve">iš 5 narių sudaro Savivaldybės administracijos direktorius. </w:t>
      </w:r>
      <w:r w:rsidRPr="00494696">
        <w:rPr>
          <w:sz w:val="22"/>
          <w:szCs w:val="22"/>
          <w:lang w:eastAsia="lt-LT"/>
        </w:rPr>
        <w:t xml:space="preserve">Paraiškų vertinimo </w:t>
      </w:r>
      <w:r w:rsidR="00E44184" w:rsidRPr="00494696">
        <w:rPr>
          <w:sz w:val="22"/>
          <w:szCs w:val="22"/>
          <w:lang w:eastAsia="lt-LT"/>
        </w:rPr>
        <w:t xml:space="preserve">komisija </w:t>
      </w:r>
      <w:r w:rsidR="00AC5C2A" w:rsidRPr="00494696">
        <w:rPr>
          <w:sz w:val="22"/>
          <w:szCs w:val="22"/>
          <w:lang w:eastAsia="lt-LT"/>
        </w:rPr>
        <w:t xml:space="preserve">sudaroma iš </w:t>
      </w:r>
      <w:r w:rsidR="00E44184" w:rsidRPr="00494696">
        <w:rPr>
          <w:sz w:val="22"/>
          <w:szCs w:val="22"/>
          <w:lang w:eastAsia="lt-LT"/>
        </w:rPr>
        <w:t>S</w:t>
      </w:r>
      <w:r w:rsidR="00AC5C2A" w:rsidRPr="00494696">
        <w:rPr>
          <w:sz w:val="22"/>
          <w:szCs w:val="22"/>
          <w:lang w:eastAsia="lt-LT"/>
        </w:rPr>
        <w:t>avivaldybės administracijos valstybės tarnautojų ar darbuotojų, dirbančių pagal darbo sutartį.</w:t>
      </w:r>
    </w:p>
    <w:p w:rsidR="00AC5C2A" w:rsidRPr="00494696" w:rsidRDefault="009B7F41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Paraiškų vertinimo </w:t>
      </w:r>
      <w:r w:rsidR="00AC5C2A" w:rsidRPr="00494696">
        <w:rPr>
          <w:sz w:val="22"/>
          <w:szCs w:val="22"/>
          <w:lang w:eastAsia="lt-LT"/>
        </w:rPr>
        <w:t xml:space="preserve">komisijos pagrindinė veiklos forma – posėdžiai. Posėdžiai yra teisėti, jeigu juose dalyvauja ne mažiau kaip 3/5 </w:t>
      </w:r>
      <w:r w:rsidRPr="00494696">
        <w:rPr>
          <w:sz w:val="22"/>
          <w:szCs w:val="22"/>
          <w:lang w:eastAsia="lt-LT"/>
        </w:rPr>
        <w:t xml:space="preserve">Paraiškų vertinimo </w:t>
      </w:r>
      <w:r w:rsidR="00E44184" w:rsidRPr="00494696">
        <w:rPr>
          <w:sz w:val="22"/>
          <w:szCs w:val="22"/>
          <w:lang w:eastAsia="lt-LT"/>
        </w:rPr>
        <w:t>komisi</w:t>
      </w:r>
      <w:r w:rsidR="00AC5C2A" w:rsidRPr="00494696">
        <w:rPr>
          <w:sz w:val="22"/>
          <w:szCs w:val="22"/>
          <w:lang w:eastAsia="lt-LT"/>
        </w:rPr>
        <w:t>jos narių, sprendimai priimami dalyvaujančių komisijos narių balsų dauguma, o balsams pasiskirsčius po lygiai, sprendimą lemia pirmininko balsas.</w:t>
      </w:r>
    </w:p>
    <w:p w:rsidR="00AC5C2A" w:rsidRPr="00494696" w:rsidRDefault="009B7F41" w:rsidP="005E1F1D">
      <w:pPr>
        <w:numPr>
          <w:ilvl w:val="0"/>
          <w:numId w:val="1"/>
        </w:numPr>
        <w:tabs>
          <w:tab w:val="right" w:pos="0"/>
          <w:tab w:val="left" w:pos="284"/>
        </w:tabs>
        <w:ind w:left="0" w:hanging="148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lastRenderedPageBreak/>
        <w:t xml:space="preserve">Paraiškų vertinimo </w:t>
      </w:r>
      <w:r w:rsidR="00AC5C2A" w:rsidRPr="00494696">
        <w:rPr>
          <w:sz w:val="22"/>
          <w:szCs w:val="22"/>
          <w:lang w:eastAsia="lt-LT"/>
        </w:rPr>
        <w:t>komisijos pirmininkas:</w:t>
      </w:r>
    </w:p>
    <w:p w:rsidR="00AC5C2A" w:rsidRPr="00494696" w:rsidRDefault="00AC5C2A" w:rsidP="004B77F5">
      <w:pPr>
        <w:numPr>
          <w:ilvl w:val="1"/>
          <w:numId w:val="1"/>
        </w:numPr>
        <w:tabs>
          <w:tab w:val="right" w:pos="-142"/>
          <w:tab w:val="left" w:pos="284"/>
          <w:tab w:val="left" w:pos="426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sušaukia </w:t>
      </w:r>
      <w:r w:rsidR="009B7F41" w:rsidRPr="00494696">
        <w:rPr>
          <w:sz w:val="22"/>
          <w:szCs w:val="22"/>
          <w:lang w:eastAsia="lt-LT"/>
        </w:rPr>
        <w:t xml:space="preserve">Paraiškų vertinimo </w:t>
      </w:r>
      <w:r w:rsidRPr="00494696">
        <w:rPr>
          <w:sz w:val="22"/>
          <w:szCs w:val="22"/>
          <w:lang w:eastAsia="lt-LT"/>
        </w:rPr>
        <w:t xml:space="preserve">komisijos posėdžius, jiems pirmininkauja bei pasirašo </w:t>
      </w:r>
      <w:r w:rsidR="009B7F41" w:rsidRPr="00494696">
        <w:rPr>
          <w:sz w:val="22"/>
          <w:szCs w:val="22"/>
          <w:lang w:eastAsia="lt-LT"/>
        </w:rPr>
        <w:t xml:space="preserve">Paraiškų vertinimo </w:t>
      </w:r>
      <w:r w:rsidRPr="00494696">
        <w:rPr>
          <w:sz w:val="22"/>
          <w:szCs w:val="22"/>
          <w:lang w:eastAsia="lt-LT"/>
        </w:rPr>
        <w:t>komisijos protokolus ir priimtus sprendimus;</w:t>
      </w:r>
    </w:p>
    <w:p w:rsidR="00AC5C2A" w:rsidRPr="00494696" w:rsidRDefault="00AC5C2A" w:rsidP="004B77F5">
      <w:pPr>
        <w:numPr>
          <w:ilvl w:val="1"/>
          <w:numId w:val="1"/>
        </w:numPr>
        <w:tabs>
          <w:tab w:val="right" w:pos="-142"/>
          <w:tab w:val="left" w:pos="284"/>
          <w:tab w:val="left" w:pos="426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atstovauja </w:t>
      </w:r>
      <w:r w:rsidR="009B7F41" w:rsidRPr="00494696">
        <w:rPr>
          <w:sz w:val="22"/>
          <w:szCs w:val="22"/>
          <w:lang w:eastAsia="lt-LT"/>
        </w:rPr>
        <w:t xml:space="preserve">Paraiškų vertinimo </w:t>
      </w:r>
      <w:r w:rsidRPr="00494696">
        <w:rPr>
          <w:sz w:val="22"/>
          <w:szCs w:val="22"/>
          <w:lang w:eastAsia="lt-LT"/>
        </w:rPr>
        <w:t>komisijai susitikimuose su Bendrijų atstovais;</w:t>
      </w:r>
    </w:p>
    <w:p w:rsidR="00AC5C2A" w:rsidRPr="00494696" w:rsidRDefault="00AC5C2A" w:rsidP="004B77F5">
      <w:pPr>
        <w:numPr>
          <w:ilvl w:val="1"/>
          <w:numId w:val="1"/>
        </w:numPr>
        <w:tabs>
          <w:tab w:val="right" w:pos="-142"/>
          <w:tab w:val="left" w:pos="284"/>
          <w:tab w:val="left" w:pos="426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konsultuoja Bendrijų atstovus, kitus suinteresuotus asmenis </w:t>
      </w:r>
      <w:r w:rsidR="000330B1">
        <w:rPr>
          <w:sz w:val="22"/>
          <w:szCs w:val="22"/>
          <w:lang w:eastAsia="lt-LT"/>
        </w:rPr>
        <w:t xml:space="preserve">Bendrijų rėmimui skirtų </w:t>
      </w:r>
      <w:r w:rsidRPr="00494696">
        <w:rPr>
          <w:sz w:val="22"/>
          <w:szCs w:val="22"/>
          <w:lang w:eastAsia="lt-LT"/>
        </w:rPr>
        <w:t>lėšų panaudojimo, prašymų pateikimo ir kitais</w:t>
      </w:r>
      <w:r w:rsidR="00634844">
        <w:rPr>
          <w:sz w:val="22"/>
          <w:szCs w:val="22"/>
          <w:lang w:eastAsia="lt-LT"/>
        </w:rPr>
        <w:t xml:space="preserve"> </w:t>
      </w:r>
      <w:r w:rsidR="000330B1">
        <w:rPr>
          <w:sz w:val="22"/>
          <w:szCs w:val="22"/>
          <w:lang w:eastAsia="lt-LT"/>
        </w:rPr>
        <w:t>su ši</w:t>
      </w:r>
      <w:r w:rsidR="004B77F5">
        <w:rPr>
          <w:sz w:val="22"/>
          <w:szCs w:val="22"/>
          <w:lang w:eastAsia="lt-LT"/>
        </w:rPr>
        <w:t>ame Apraše reglamentuojamais klausimais</w:t>
      </w:r>
      <w:r w:rsidRPr="00494696">
        <w:rPr>
          <w:sz w:val="22"/>
          <w:szCs w:val="22"/>
          <w:lang w:eastAsia="lt-LT"/>
        </w:rPr>
        <w:t>.</w:t>
      </w:r>
    </w:p>
    <w:p w:rsidR="00AC5C2A" w:rsidRPr="00494696" w:rsidRDefault="009B7F41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Paraiškų vertinimo </w:t>
      </w:r>
      <w:r w:rsidR="00AC5C2A" w:rsidRPr="00494696">
        <w:rPr>
          <w:sz w:val="22"/>
          <w:szCs w:val="22"/>
          <w:lang w:eastAsia="lt-LT"/>
        </w:rPr>
        <w:t>komisijos posėdžių darbą protokoluoja</w:t>
      </w:r>
      <w:r w:rsidR="00494696" w:rsidRPr="00494696">
        <w:rPr>
          <w:sz w:val="22"/>
          <w:szCs w:val="22"/>
          <w:lang w:eastAsia="lt-LT"/>
        </w:rPr>
        <w:t xml:space="preserve"> šios</w:t>
      </w:r>
      <w:r w:rsidR="00AC5C2A" w:rsidRPr="00494696">
        <w:rPr>
          <w:sz w:val="22"/>
          <w:szCs w:val="22"/>
          <w:lang w:eastAsia="lt-LT"/>
        </w:rPr>
        <w:t xml:space="preserve"> komisijos sekretorius. Visi </w:t>
      </w:r>
      <w:r w:rsidR="000330B1">
        <w:rPr>
          <w:sz w:val="22"/>
          <w:szCs w:val="22"/>
          <w:lang w:eastAsia="lt-LT"/>
        </w:rPr>
        <w:t>šiame Apraše</w:t>
      </w:r>
      <w:r w:rsidR="00AC5C2A" w:rsidRPr="00494696">
        <w:rPr>
          <w:sz w:val="22"/>
          <w:szCs w:val="22"/>
          <w:lang w:eastAsia="lt-LT"/>
        </w:rPr>
        <w:t xml:space="preserve"> </w:t>
      </w:r>
      <w:r w:rsidR="0017091C">
        <w:rPr>
          <w:sz w:val="22"/>
          <w:szCs w:val="22"/>
          <w:lang w:eastAsia="lt-LT"/>
        </w:rPr>
        <w:t>nurodyti</w:t>
      </w:r>
      <w:r w:rsidR="00AC5C2A" w:rsidRPr="00494696">
        <w:rPr>
          <w:sz w:val="22"/>
          <w:szCs w:val="22"/>
          <w:lang w:eastAsia="lt-LT"/>
        </w:rPr>
        <w:t xml:space="preserve"> dokumentai saugomi Savivaldybės administracijos Bendrajame skyriuje.</w:t>
      </w:r>
    </w:p>
    <w:p w:rsidR="00AC5C2A" w:rsidRPr="00494696" w:rsidRDefault="00AC5C2A" w:rsidP="00E518A7">
      <w:pPr>
        <w:tabs>
          <w:tab w:val="right" w:pos="0"/>
        </w:tabs>
        <w:ind w:left="284"/>
        <w:jc w:val="both"/>
        <w:rPr>
          <w:sz w:val="22"/>
          <w:szCs w:val="22"/>
          <w:lang w:eastAsia="lt-LT"/>
        </w:rPr>
      </w:pPr>
    </w:p>
    <w:p w:rsidR="00FA005B" w:rsidRDefault="00AC5C2A" w:rsidP="00E518A7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  <w:r w:rsidRPr="00494696">
        <w:rPr>
          <w:b/>
          <w:sz w:val="22"/>
          <w:szCs w:val="22"/>
          <w:lang w:eastAsia="lt-LT"/>
        </w:rPr>
        <w:t>V</w:t>
      </w:r>
      <w:r w:rsidR="00FA005B">
        <w:rPr>
          <w:b/>
          <w:sz w:val="22"/>
          <w:szCs w:val="22"/>
          <w:lang w:eastAsia="lt-LT"/>
        </w:rPr>
        <w:t>I</w:t>
      </w:r>
      <w:r w:rsidR="00FA005B" w:rsidRPr="00FA005B">
        <w:rPr>
          <w:b/>
          <w:sz w:val="22"/>
          <w:szCs w:val="22"/>
          <w:lang w:eastAsia="lt-LT"/>
        </w:rPr>
        <w:t xml:space="preserve"> </w:t>
      </w:r>
      <w:r w:rsidR="00FA005B">
        <w:rPr>
          <w:b/>
          <w:sz w:val="22"/>
          <w:szCs w:val="22"/>
          <w:lang w:eastAsia="lt-LT"/>
        </w:rPr>
        <w:t>SKYRIUS</w:t>
      </w:r>
    </w:p>
    <w:p w:rsidR="00AC5C2A" w:rsidRPr="00494696" w:rsidRDefault="00AC5C2A" w:rsidP="00E518A7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  <w:r w:rsidRPr="00494696">
        <w:rPr>
          <w:b/>
          <w:sz w:val="22"/>
          <w:szCs w:val="22"/>
          <w:lang w:eastAsia="lt-LT"/>
        </w:rPr>
        <w:t xml:space="preserve"> PARAMOS TEIKIMO SĄLYGOS</w:t>
      </w:r>
    </w:p>
    <w:p w:rsidR="00363140" w:rsidRPr="00494696" w:rsidRDefault="00363140" w:rsidP="004B77F5">
      <w:pPr>
        <w:tabs>
          <w:tab w:val="right" w:pos="0"/>
          <w:tab w:val="left" w:pos="709"/>
        </w:tabs>
        <w:ind w:left="-142"/>
        <w:jc w:val="center"/>
        <w:rPr>
          <w:b/>
          <w:sz w:val="22"/>
          <w:szCs w:val="22"/>
          <w:lang w:eastAsia="lt-LT"/>
        </w:rPr>
      </w:pPr>
    </w:p>
    <w:p w:rsidR="000366A3" w:rsidRPr="00494696" w:rsidRDefault="000366A3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>Sprendimus dėl kvietimų teikti paraiškas finansinei paramai gauti priima Administracijos direktorius.</w:t>
      </w:r>
    </w:p>
    <w:p w:rsidR="000366A3" w:rsidRPr="00494696" w:rsidRDefault="000366A3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Kvietimai teikti paraiškas finansinei paramai gauti skelbiami Savivaldybės interneto svetainėje </w:t>
      </w:r>
      <w:hyperlink r:id="rId7" w:history="1">
        <w:r w:rsidRPr="00494696">
          <w:rPr>
            <w:rStyle w:val="Hipersaitas"/>
            <w:color w:val="auto"/>
            <w:sz w:val="22"/>
            <w:szCs w:val="22"/>
            <w:u w:val="none"/>
            <w:lang w:eastAsia="lt-LT"/>
          </w:rPr>
          <w:t>www.mazeikiai.lt</w:t>
        </w:r>
      </w:hyperlink>
      <w:r w:rsidRPr="00494696">
        <w:rPr>
          <w:rStyle w:val="Hipersaitas"/>
          <w:color w:val="auto"/>
          <w:sz w:val="22"/>
          <w:szCs w:val="22"/>
          <w:u w:val="none"/>
          <w:lang w:eastAsia="lt-LT"/>
        </w:rPr>
        <w:t xml:space="preserve"> </w:t>
      </w:r>
      <w:r w:rsidRPr="00494696">
        <w:rPr>
          <w:sz w:val="22"/>
          <w:szCs w:val="22"/>
          <w:lang w:eastAsia="lt-LT"/>
        </w:rPr>
        <w:t>ir vietos spaudoje prieš 60 kalendorinių dienų iki paraiškų pateikimo paskutinė</w:t>
      </w:r>
      <w:r w:rsidR="009079CB" w:rsidRPr="00494696">
        <w:rPr>
          <w:sz w:val="22"/>
          <w:szCs w:val="22"/>
          <w:lang w:eastAsia="lt-LT"/>
        </w:rPr>
        <w:t>s dienos</w:t>
      </w:r>
      <w:r w:rsidRPr="00494696">
        <w:rPr>
          <w:sz w:val="22"/>
          <w:szCs w:val="22"/>
          <w:lang w:eastAsia="lt-LT"/>
        </w:rPr>
        <w:t>.</w:t>
      </w:r>
    </w:p>
    <w:p w:rsidR="000366A3" w:rsidRPr="00494696" w:rsidRDefault="000366A3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Kvietime teikti paraiškas paramai gauti turi būti nurodyta: </w:t>
      </w:r>
      <w:r w:rsidR="008C2AF1" w:rsidRPr="00494696">
        <w:rPr>
          <w:sz w:val="22"/>
          <w:szCs w:val="22"/>
          <w:lang w:eastAsia="lt-LT"/>
        </w:rPr>
        <w:t xml:space="preserve">paraiškų pateikimo vieta ir pateikimo būdas, </w:t>
      </w:r>
      <w:r w:rsidRPr="00494696">
        <w:rPr>
          <w:sz w:val="22"/>
          <w:szCs w:val="22"/>
          <w:lang w:eastAsia="lt-LT"/>
        </w:rPr>
        <w:t>paraiškų pateikimo paskutinė diena ir numatoma paskirstyti finansinės paramos suma.</w:t>
      </w:r>
    </w:p>
    <w:p w:rsidR="000366A3" w:rsidRPr="00494696" w:rsidRDefault="000366A3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Pasibaigus kvietime nurodytam terminui teikti paraiškas, Savivaldybės administracijos specialistas, kuriam pavesta koordinuoti šių lėšų naudojimą, 20 darbo dienų laikotarpyje patikrina gautų dokumentų tinkamumą, o apie trūkumus informuoja Bendrijas, pateikusias paraiškas dalinei finansinei paramai, kurios per 5 darbo dienas privalo </w:t>
      </w:r>
      <w:r w:rsidR="008C2AF1" w:rsidRPr="00494696">
        <w:rPr>
          <w:sz w:val="22"/>
          <w:szCs w:val="22"/>
          <w:lang w:eastAsia="lt-LT"/>
        </w:rPr>
        <w:t>pašalinti trūkumus</w:t>
      </w:r>
      <w:r w:rsidRPr="00494696">
        <w:rPr>
          <w:sz w:val="22"/>
          <w:szCs w:val="22"/>
          <w:lang w:eastAsia="lt-LT"/>
        </w:rPr>
        <w:t xml:space="preserve">. </w:t>
      </w:r>
    </w:p>
    <w:p w:rsidR="00AC5C2A" w:rsidRPr="00494696" w:rsidRDefault="00AC5C2A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Bendrijos, pageidaujančios gauti paramą, </w:t>
      </w:r>
      <w:r w:rsidR="009B7F41" w:rsidRPr="00494696">
        <w:rPr>
          <w:sz w:val="22"/>
          <w:szCs w:val="22"/>
          <w:lang w:eastAsia="lt-LT"/>
        </w:rPr>
        <w:t xml:space="preserve">Paraiškų vertinimo </w:t>
      </w:r>
      <w:r w:rsidRPr="00494696">
        <w:rPr>
          <w:sz w:val="22"/>
          <w:szCs w:val="22"/>
          <w:lang w:eastAsia="lt-LT"/>
        </w:rPr>
        <w:t>komisijai pristato šiuos dokumentus:</w:t>
      </w:r>
    </w:p>
    <w:p w:rsidR="00AC5C2A" w:rsidRPr="00494696" w:rsidRDefault="00AC5C2A" w:rsidP="004B77F5">
      <w:pPr>
        <w:numPr>
          <w:ilvl w:val="1"/>
          <w:numId w:val="1"/>
        </w:numPr>
        <w:tabs>
          <w:tab w:val="right" w:pos="0"/>
          <w:tab w:val="left" w:pos="284"/>
          <w:tab w:val="left" w:pos="426"/>
          <w:tab w:val="left" w:pos="709"/>
          <w:tab w:val="left" w:pos="851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>motyvuotą prašymą gauti finansinę paramą;</w:t>
      </w:r>
    </w:p>
    <w:p w:rsidR="00AC5C2A" w:rsidRPr="00494696" w:rsidRDefault="00AC5C2A" w:rsidP="004B77F5">
      <w:pPr>
        <w:numPr>
          <w:ilvl w:val="1"/>
          <w:numId w:val="1"/>
        </w:numPr>
        <w:tabs>
          <w:tab w:val="right" w:pos="0"/>
          <w:tab w:val="left" w:pos="284"/>
          <w:tab w:val="left" w:pos="426"/>
          <w:tab w:val="left" w:pos="709"/>
          <w:tab w:val="left" w:pos="851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Bendrijos registravimo pažymėjimo ir įstatų </w:t>
      </w:r>
      <w:r w:rsidR="008C2AF1" w:rsidRPr="00494696">
        <w:rPr>
          <w:sz w:val="22"/>
          <w:szCs w:val="22"/>
          <w:lang w:eastAsia="lt-LT"/>
        </w:rPr>
        <w:t xml:space="preserve">kopijas, </w:t>
      </w:r>
      <w:r w:rsidRPr="00494696">
        <w:rPr>
          <w:sz w:val="22"/>
          <w:szCs w:val="22"/>
          <w:lang w:eastAsia="lt-LT"/>
        </w:rPr>
        <w:t xml:space="preserve">patvirtintas </w:t>
      </w:r>
      <w:r w:rsidR="008C2AF1" w:rsidRPr="00494696">
        <w:rPr>
          <w:sz w:val="22"/>
          <w:szCs w:val="22"/>
          <w:lang w:eastAsia="lt-LT"/>
        </w:rPr>
        <w:t>Bendrijos pirmininko ar jo įgalioto asmens parašu</w:t>
      </w:r>
      <w:r w:rsidRPr="00494696">
        <w:rPr>
          <w:sz w:val="22"/>
          <w:szCs w:val="22"/>
          <w:lang w:eastAsia="lt-LT"/>
        </w:rPr>
        <w:t>;</w:t>
      </w:r>
    </w:p>
    <w:p w:rsidR="00AC5C2A" w:rsidRPr="00494696" w:rsidRDefault="00AC5C2A" w:rsidP="004B77F5">
      <w:pPr>
        <w:numPr>
          <w:ilvl w:val="1"/>
          <w:numId w:val="1"/>
        </w:numPr>
        <w:tabs>
          <w:tab w:val="right" w:pos="0"/>
          <w:tab w:val="left" w:pos="284"/>
          <w:tab w:val="left" w:pos="426"/>
          <w:tab w:val="left" w:pos="709"/>
          <w:tab w:val="left" w:pos="851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>Bendrijos išlaidas patvirtinančius dokumentus - sutarčių, PVM s</w:t>
      </w:r>
      <w:r w:rsidR="003C0323">
        <w:rPr>
          <w:sz w:val="22"/>
          <w:szCs w:val="22"/>
          <w:lang w:eastAsia="lt-LT"/>
        </w:rPr>
        <w:t>ąskaitų faktūrų, pažymų, sąmatų ir</w:t>
      </w:r>
      <w:r w:rsidRPr="00494696">
        <w:rPr>
          <w:sz w:val="22"/>
          <w:szCs w:val="22"/>
          <w:lang w:eastAsia="lt-LT"/>
        </w:rPr>
        <w:t xml:space="preserve"> išlaidų apmokėjimą patvirtinančių dokumentų (kvitų, banko išrašų, mokėjimų nurodymų ir pan.</w:t>
      </w:r>
      <w:r w:rsidR="006904BC">
        <w:rPr>
          <w:sz w:val="22"/>
          <w:szCs w:val="22"/>
          <w:lang w:eastAsia="lt-LT"/>
        </w:rPr>
        <w:t>)</w:t>
      </w:r>
      <w:r w:rsidRPr="00494696">
        <w:rPr>
          <w:sz w:val="22"/>
          <w:szCs w:val="22"/>
          <w:lang w:eastAsia="lt-LT"/>
        </w:rPr>
        <w:t xml:space="preserve"> kopijas. Teikiamų dokumentų kopijos turi būti patvirtintos Bendrijos pirmininko ar jo įgalioto asmens parašu;</w:t>
      </w:r>
    </w:p>
    <w:p w:rsidR="00AC5C2A" w:rsidRPr="00494696" w:rsidRDefault="00AC5C2A" w:rsidP="004B77F5">
      <w:pPr>
        <w:numPr>
          <w:ilvl w:val="1"/>
          <w:numId w:val="1"/>
        </w:numPr>
        <w:tabs>
          <w:tab w:val="right" w:pos="0"/>
          <w:tab w:val="left" w:pos="284"/>
          <w:tab w:val="left" w:pos="426"/>
          <w:tab w:val="left" w:pos="709"/>
          <w:tab w:val="left" w:pos="851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>pažymas iš Valstybinės mokesčių inspekcijos ir Valstybinio socialinio draudimo fondo valdybos apie atsiskaitymą su biudžetu, kad Bendrija neskolinga valstybei</w:t>
      </w:r>
      <w:r w:rsidR="00BC6431" w:rsidRPr="00494696">
        <w:rPr>
          <w:sz w:val="22"/>
          <w:szCs w:val="22"/>
          <w:lang w:eastAsia="lt-LT"/>
        </w:rPr>
        <w:t xml:space="preserve"> ar Savivaldybei</w:t>
      </w:r>
      <w:r w:rsidRPr="00494696">
        <w:rPr>
          <w:sz w:val="22"/>
          <w:szCs w:val="22"/>
          <w:lang w:eastAsia="lt-LT"/>
        </w:rPr>
        <w:t xml:space="preserve">. </w:t>
      </w:r>
    </w:p>
    <w:p w:rsidR="00AC5C2A" w:rsidRPr="00494696" w:rsidRDefault="009B7F41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Paraiškų vertinimo </w:t>
      </w:r>
      <w:r w:rsidR="00AC5C2A" w:rsidRPr="00494696">
        <w:rPr>
          <w:sz w:val="22"/>
          <w:szCs w:val="22"/>
          <w:lang w:eastAsia="lt-LT"/>
        </w:rPr>
        <w:t>komisija į posėdžius gali kviesti prašymą pateikusios Bendrijos</w:t>
      </w:r>
      <w:r w:rsidR="00BC6431" w:rsidRPr="00494696">
        <w:rPr>
          <w:sz w:val="22"/>
          <w:szCs w:val="22"/>
          <w:lang w:eastAsia="lt-LT"/>
        </w:rPr>
        <w:t xml:space="preserve"> įgaliotą</w:t>
      </w:r>
      <w:r w:rsidR="00AC5C2A" w:rsidRPr="00494696">
        <w:rPr>
          <w:sz w:val="22"/>
          <w:szCs w:val="22"/>
          <w:lang w:eastAsia="lt-LT"/>
        </w:rPr>
        <w:t xml:space="preserve"> atstovą.</w:t>
      </w:r>
    </w:p>
    <w:p w:rsidR="00634844" w:rsidRPr="00494696" w:rsidRDefault="00634844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Parama prašymus pateikusioms </w:t>
      </w:r>
      <w:r>
        <w:rPr>
          <w:sz w:val="22"/>
          <w:szCs w:val="22"/>
          <w:lang w:eastAsia="lt-LT"/>
        </w:rPr>
        <w:t>B</w:t>
      </w:r>
      <w:r w:rsidRPr="00494696">
        <w:rPr>
          <w:sz w:val="22"/>
          <w:szCs w:val="22"/>
          <w:lang w:eastAsia="lt-LT"/>
        </w:rPr>
        <w:t xml:space="preserve">endrijoms skiriama proporcingai pagal Bendrijoje esančių sklypų skaičių,  bet ne daugiau kaip 50 proc. visų patirtų išlaidų. </w:t>
      </w:r>
    </w:p>
    <w:p w:rsidR="00647291" w:rsidRPr="00494696" w:rsidRDefault="00647291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>Vertindama Bendrijų prašymus, Paraiškų vertinimo komisija pirmumą teikia prašymams, kuriuose prašoma skirti paramą šių nuostatų 7.1 ir 7.2 punktuose nurodytiems tikslams.</w:t>
      </w:r>
    </w:p>
    <w:p w:rsidR="00363140" w:rsidRPr="00494696" w:rsidRDefault="00363140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>Paraiškų vertinimo komisija, išnagrinėjusi prašymą, siūlo Savivaldybės administracijos direktoriui skirti prašomą lėšų sumą, neskirti lėšų arba skirti mažesnę lėšų sumą negu prašo Bendrij</w:t>
      </w:r>
      <w:r w:rsidR="008C2AF1" w:rsidRPr="00494696">
        <w:rPr>
          <w:sz w:val="22"/>
          <w:szCs w:val="22"/>
          <w:lang w:eastAsia="lt-LT"/>
        </w:rPr>
        <w:t>a</w:t>
      </w:r>
      <w:r w:rsidRPr="00494696">
        <w:rPr>
          <w:sz w:val="22"/>
          <w:szCs w:val="22"/>
          <w:lang w:eastAsia="lt-LT"/>
        </w:rPr>
        <w:t>. Paraiškų vertinimo komisijos sprendimai turi būti motyvuoti. Dėl lėšų trūkumo parama visiems paramos gavėjams</w:t>
      </w:r>
      <w:r w:rsidR="00BC6431" w:rsidRPr="00494696">
        <w:rPr>
          <w:sz w:val="22"/>
          <w:szCs w:val="22"/>
          <w:lang w:eastAsia="lt-LT"/>
        </w:rPr>
        <w:t xml:space="preserve"> gali būti  </w:t>
      </w:r>
      <w:r w:rsidRPr="00494696">
        <w:rPr>
          <w:sz w:val="22"/>
          <w:szCs w:val="22"/>
          <w:lang w:eastAsia="lt-LT"/>
        </w:rPr>
        <w:t xml:space="preserve"> proporcingai mažinama. </w:t>
      </w:r>
    </w:p>
    <w:p w:rsidR="00AC5C2A" w:rsidRPr="00410386" w:rsidRDefault="00494696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 w:rsidRPr="00410386">
        <w:rPr>
          <w:sz w:val="22"/>
          <w:szCs w:val="22"/>
          <w:lang w:eastAsia="lt-LT"/>
        </w:rPr>
        <w:t xml:space="preserve">Savivaldybės administracijos direktorius, atsižvelgdamas į </w:t>
      </w:r>
      <w:r w:rsidR="009B7F41" w:rsidRPr="00410386">
        <w:rPr>
          <w:sz w:val="22"/>
          <w:szCs w:val="22"/>
          <w:lang w:eastAsia="lt-LT"/>
        </w:rPr>
        <w:t xml:space="preserve">Paraiškų vertinimo </w:t>
      </w:r>
      <w:r w:rsidR="00AC5C2A" w:rsidRPr="00410386">
        <w:rPr>
          <w:sz w:val="22"/>
          <w:szCs w:val="22"/>
          <w:lang w:eastAsia="lt-LT"/>
        </w:rPr>
        <w:t>komisijos teikim</w:t>
      </w:r>
      <w:r w:rsidRPr="00410386">
        <w:rPr>
          <w:sz w:val="22"/>
          <w:szCs w:val="22"/>
          <w:lang w:eastAsia="lt-LT"/>
        </w:rPr>
        <w:t>ą,</w:t>
      </w:r>
      <w:r w:rsidR="00AC5C2A" w:rsidRPr="00410386">
        <w:rPr>
          <w:sz w:val="22"/>
          <w:szCs w:val="22"/>
          <w:lang w:eastAsia="lt-LT"/>
        </w:rPr>
        <w:t xml:space="preserve"> įsakymu</w:t>
      </w:r>
      <w:r w:rsidR="004B49F6">
        <w:rPr>
          <w:sz w:val="22"/>
          <w:szCs w:val="22"/>
          <w:lang w:eastAsia="lt-LT"/>
        </w:rPr>
        <w:t xml:space="preserve">, kurio projektą parengia </w:t>
      </w:r>
      <w:r w:rsidR="004B49F6" w:rsidRPr="00DC3780">
        <w:rPr>
          <w:sz w:val="22"/>
          <w:szCs w:val="22"/>
          <w:lang w:eastAsia="lt-LT"/>
        </w:rPr>
        <w:t xml:space="preserve">Savivaldybės administracijos specialistas, kuriam pavesta koordinuoti </w:t>
      </w:r>
      <w:r w:rsidR="004B49F6">
        <w:rPr>
          <w:sz w:val="22"/>
          <w:szCs w:val="22"/>
          <w:lang w:eastAsia="lt-LT"/>
        </w:rPr>
        <w:t xml:space="preserve">Bendrijų rėmimą pagal šio Aprašo nuostatas, </w:t>
      </w:r>
      <w:r w:rsidR="00AC5C2A" w:rsidRPr="00410386">
        <w:rPr>
          <w:sz w:val="22"/>
          <w:szCs w:val="22"/>
          <w:lang w:eastAsia="lt-LT"/>
        </w:rPr>
        <w:t xml:space="preserve">skiria lėšas Bendrijų prašymams finansuoti. </w:t>
      </w:r>
      <w:r w:rsidR="000A049E">
        <w:rPr>
          <w:sz w:val="22"/>
          <w:szCs w:val="22"/>
          <w:lang w:eastAsia="lt-LT"/>
        </w:rPr>
        <w:t>S</w:t>
      </w:r>
      <w:r w:rsidR="00AC5C2A" w:rsidRPr="00410386">
        <w:rPr>
          <w:sz w:val="22"/>
          <w:szCs w:val="22"/>
          <w:lang w:eastAsia="lt-LT"/>
        </w:rPr>
        <w:t>u Bendrijomis</w:t>
      </w:r>
      <w:r w:rsidR="000A049E">
        <w:rPr>
          <w:sz w:val="22"/>
          <w:szCs w:val="22"/>
          <w:lang w:eastAsia="lt-LT"/>
        </w:rPr>
        <w:t>, kurioms skirta finansinė parama,</w:t>
      </w:r>
      <w:r w:rsidR="00AC5C2A" w:rsidRPr="00410386">
        <w:rPr>
          <w:sz w:val="22"/>
          <w:szCs w:val="22"/>
          <w:lang w:eastAsia="lt-LT"/>
        </w:rPr>
        <w:t xml:space="preserve"> sudaromos </w:t>
      </w:r>
      <w:r w:rsidR="00410386" w:rsidRPr="00410386">
        <w:rPr>
          <w:sz w:val="22"/>
          <w:szCs w:val="22"/>
          <w:lang w:eastAsia="lt-LT"/>
        </w:rPr>
        <w:t>biudžeto lėšų naudojimo sutartys</w:t>
      </w:r>
      <w:r w:rsidR="00AC5C2A" w:rsidRPr="00410386">
        <w:rPr>
          <w:sz w:val="22"/>
          <w:szCs w:val="22"/>
          <w:lang w:eastAsia="lt-LT"/>
        </w:rPr>
        <w:t>, kurias pasirašo Savivaldybės administracijos direktorius.</w:t>
      </w:r>
      <w:r w:rsidR="00410386">
        <w:rPr>
          <w:sz w:val="22"/>
          <w:szCs w:val="22"/>
          <w:lang w:eastAsia="lt-LT"/>
        </w:rPr>
        <w:t xml:space="preserve"> </w:t>
      </w:r>
      <w:r w:rsidR="00AC5C2A" w:rsidRPr="00410386">
        <w:rPr>
          <w:sz w:val="22"/>
          <w:szCs w:val="22"/>
          <w:lang w:eastAsia="lt-LT"/>
        </w:rPr>
        <w:t xml:space="preserve">Pagal </w:t>
      </w:r>
      <w:r w:rsidR="00647291">
        <w:rPr>
          <w:sz w:val="22"/>
          <w:szCs w:val="22"/>
          <w:lang w:eastAsia="lt-LT"/>
        </w:rPr>
        <w:t>sutartį</w:t>
      </w:r>
      <w:r w:rsidR="00AC5C2A" w:rsidRPr="00410386">
        <w:rPr>
          <w:sz w:val="22"/>
          <w:szCs w:val="22"/>
          <w:lang w:eastAsia="lt-LT"/>
        </w:rPr>
        <w:t xml:space="preserve"> asignavimų valdytojas perveda lėšas į Bendrijos nurodytą sąskaitą.</w:t>
      </w:r>
    </w:p>
    <w:p w:rsidR="00AC5C2A" w:rsidRPr="00494696" w:rsidRDefault="00AC5C2A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 xml:space="preserve">Informacija apie paramos lėšų paskyrimą skelbiama Savivaldybės interneto svetainėje </w:t>
      </w:r>
      <w:hyperlink r:id="rId8" w:history="1">
        <w:r w:rsidRPr="00494696">
          <w:rPr>
            <w:rStyle w:val="Hipersaitas"/>
            <w:color w:val="auto"/>
            <w:sz w:val="22"/>
            <w:szCs w:val="22"/>
            <w:u w:val="none"/>
            <w:lang w:eastAsia="lt-LT"/>
          </w:rPr>
          <w:t>www.mazeikiai.lt</w:t>
        </w:r>
      </w:hyperlink>
      <w:r w:rsidRPr="00494696">
        <w:rPr>
          <w:sz w:val="22"/>
          <w:szCs w:val="22"/>
          <w:lang w:eastAsia="lt-LT"/>
        </w:rPr>
        <w:t xml:space="preserve"> ir pranešama Bendrijai.</w:t>
      </w:r>
      <w:r w:rsidRPr="00494696">
        <w:rPr>
          <w:sz w:val="22"/>
          <w:szCs w:val="22"/>
          <w:lang w:eastAsia="lt-LT"/>
        </w:rPr>
        <w:tab/>
      </w:r>
    </w:p>
    <w:p w:rsidR="00FA005B" w:rsidRDefault="00AC5C2A" w:rsidP="00E518A7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  <w:r w:rsidRPr="00494696">
        <w:rPr>
          <w:b/>
          <w:sz w:val="22"/>
          <w:szCs w:val="22"/>
          <w:lang w:eastAsia="lt-LT"/>
        </w:rPr>
        <w:t>VI</w:t>
      </w:r>
      <w:r w:rsidR="00FA005B">
        <w:rPr>
          <w:b/>
          <w:sz w:val="22"/>
          <w:szCs w:val="22"/>
          <w:lang w:eastAsia="lt-LT"/>
        </w:rPr>
        <w:t>I</w:t>
      </w:r>
      <w:r w:rsidRPr="00494696">
        <w:rPr>
          <w:b/>
          <w:sz w:val="22"/>
          <w:szCs w:val="22"/>
          <w:lang w:eastAsia="lt-LT"/>
        </w:rPr>
        <w:t xml:space="preserve"> </w:t>
      </w:r>
      <w:r w:rsidR="00FA005B">
        <w:rPr>
          <w:b/>
          <w:sz w:val="22"/>
          <w:szCs w:val="22"/>
          <w:lang w:eastAsia="lt-LT"/>
        </w:rPr>
        <w:t>SKYRIUS</w:t>
      </w:r>
    </w:p>
    <w:p w:rsidR="00AC5C2A" w:rsidRPr="00494696" w:rsidRDefault="0017091C" w:rsidP="00E518A7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BENDRIJŲ RĖMIMO</w:t>
      </w:r>
      <w:r w:rsidRPr="00494696">
        <w:rPr>
          <w:b/>
          <w:sz w:val="22"/>
          <w:szCs w:val="22"/>
          <w:lang w:eastAsia="lt-LT"/>
        </w:rPr>
        <w:t xml:space="preserve"> LĖŠŲ KONTROLĖ</w:t>
      </w:r>
    </w:p>
    <w:p w:rsidR="00AC5C2A" w:rsidRPr="00494696" w:rsidRDefault="00AC5C2A" w:rsidP="00E518A7">
      <w:pPr>
        <w:tabs>
          <w:tab w:val="right" w:pos="0"/>
        </w:tabs>
        <w:ind w:left="284"/>
        <w:jc w:val="both"/>
        <w:rPr>
          <w:sz w:val="22"/>
          <w:szCs w:val="22"/>
          <w:lang w:eastAsia="lt-LT"/>
        </w:rPr>
      </w:pPr>
    </w:p>
    <w:p w:rsidR="00AC5C2A" w:rsidRPr="00494696" w:rsidRDefault="0017091C" w:rsidP="00996142">
      <w:pPr>
        <w:numPr>
          <w:ilvl w:val="0"/>
          <w:numId w:val="1"/>
        </w:numPr>
        <w:tabs>
          <w:tab w:val="right" w:pos="0"/>
          <w:tab w:val="left" w:pos="284"/>
        </w:tabs>
        <w:ind w:left="0" w:hanging="148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Bendrijų rėmimui skirtų</w:t>
      </w:r>
      <w:r w:rsidR="00AC5C2A" w:rsidRPr="00494696">
        <w:rPr>
          <w:sz w:val="22"/>
          <w:szCs w:val="22"/>
          <w:lang w:eastAsia="lt-LT"/>
        </w:rPr>
        <w:t xml:space="preserve"> lėšų apskaitą tvarko </w:t>
      </w:r>
      <w:r w:rsidR="00494696" w:rsidRPr="00494696">
        <w:rPr>
          <w:sz w:val="22"/>
          <w:szCs w:val="22"/>
          <w:lang w:eastAsia="lt-LT"/>
        </w:rPr>
        <w:t>S</w:t>
      </w:r>
      <w:r w:rsidR="00AC5C2A" w:rsidRPr="00494696">
        <w:rPr>
          <w:sz w:val="22"/>
          <w:szCs w:val="22"/>
          <w:lang w:eastAsia="lt-LT"/>
        </w:rPr>
        <w:t>avivaldybės administracijos Buhalterinės apskaitos skyrius.</w:t>
      </w:r>
    </w:p>
    <w:p w:rsidR="00AC5C2A" w:rsidRPr="00494696" w:rsidRDefault="00AC5C2A" w:rsidP="00996142">
      <w:pPr>
        <w:numPr>
          <w:ilvl w:val="0"/>
          <w:numId w:val="1"/>
        </w:numPr>
        <w:tabs>
          <w:tab w:val="right" w:pos="0"/>
          <w:tab w:val="left" w:pos="284"/>
        </w:tabs>
        <w:ind w:left="0" w:hanging="148"/>
        <w:jc w:val="both"/>
        <w:rPr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>Už finansinės paramos lėšų panaudojimą</w:t>
      </w:r>
      <w:r w:rsidR="00DC3780">
        <w:rPr>
          <w:sz w:val="22"/>
          <w:szCs w:val="22"/>
          <w:lang w:eastAsia="lt-LT"/>
        </w:rPr>
        <w:t xml:space="preserve"> pagal paskirtį</w:t>
      </w:r>
      <w:r w:rsidRPr="00494696">
        <w:rPr>
          <w:sz w:val="22"/>
          <w:szCs w:val="22"/>
          <w:lang w:eastAsia="lt-LT"/>
        </w:rPr>
        <w:t xml:space="preserve"> atsako paramos gavėjas.</w:t>
      </w:r>
    </w:p>
    <w:p w:rsidR="00AC5C2A" w:rsidRDefault="0017091C" w:rsidP="004B77F5">
      <w:pPr>
        <w:numPr>
          <w:ilvl w:val="0"/>
          <w:numId w:val="1"/>
        </w:numPr>
        <w:tabs>
          <w:tab w:val="right" w:pos="0"/>
          <w:tab w:val="left" w:pos="284"/>
          <w:tab w:val="left" w:pos="709"/>
        </w:tabs>
        <w:ind w:left="-142" w:firstLine="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Bendrijų rėmimui skirtų</w:t>
      </w:r>
      <w:r w:rsidRPr="00494696">
        <w:rPr>
          <w:sz w:val="22"/>
          <w:szCs w:val="22"/>
          <w:lang w:eastAsia="lt-LT"/>
        </w:rPr>
        <w:t xml:space="preserve"> </w:t>
      </w:r>
      <w:r w:rsidR="00AC5C2A" w:rsidRPr="00494696">
        <w:rPr>
          <w:sz w:val="22"/>
          <w:szCs w:val="22"/>
          <w:lang w:eastAsia="lt-LT"/>
        </w:rPr>
        <w:t>lėšų naudojimo kontrolę atlieka Mažeikių rajono savivaldybės Kontrolės ir audito tarnyba.</w:t>
      </w:r>
    </w:p>
    <w:p w:rsidR="00FA005B" w:rsidRPr="00FA005B" w:rsidRDefault="00FA005B" w:rsidP="00FA005B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  <w:r w:rsidRPr="00FA005B">
        <w:rPr>
          <w:b/>
          <w:sz w:val="22"/>
          <w:szCs w:val="22"/>
          <w:lang w:eastAsia="lt-LT"/>
        </w:rPr>
        <w:t>VIII SKYRIUS</w:t>
      </w:r>
    </w:p>
    <w:p w:rsidR="00FA005B" w:rsidRDefault="00FA005B" w:rsidP="00FA005B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  <w:r w:rsidRPr="00FA005B">
        <w:rPr>
          <w:b/>
          <w:sz w:val="22"/>
          <w:szCs w:val="22"/>
          <w:lang w:eastAsia="lt-LT"/>
        </w:rPr>
        <w:t>BAIGIAMOSIOS NUOSTATOS</w:t>
      </w:r>
    </w:p>
    <w:p w:rsidR="00FA005B" w:rsidRPr="00FA005B" w:rsidRDefault="00FA005B" w:rsidP="00FA005B">
      <w:pPr>
        <w:tabs>
          <w:tab w:val="right" w:pos="0"/>
        </w:tabs>
        <w:ind w:left="284"/>
        <w:jc w:val="center"/>
        <w:rPr>
          <w:b/>
          <w:sz w:val="22"/>
          <w:szCs w:val="22"/>
          <w:lang w:eastAsia="lt-LT"/>
        </w:rPr>
      </w:pPr>
    </w:p>
    <w:p w:rsidR="00FA005B" w:rsidRDefault="0017091C" w:rsidP="00FA005B">
      <w:pPr>
        <w:numPr>
          <w:ilvl w:val="0"/>
          <w:numId w:val="1"/>
        </w:numPr>
        <w:tabs>
          <w:tab w:val="right" w:pos="0"/>
          <w:tab w:val="left" w:pos="284"/>
        </w:tabs>
        <w:ind w:left="0" w:hanging="148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Aprašą</w:t>
      </w:r>
      <w:r w:rsidR="00FA005B" w:rsidRPr="00494696">
        <w:rPr>
          <w:sz w:val="22"/>
          <w:szCs w:val="22"/>
          <w:lang w:eastAsia="lt-LT"/>
        </w:rPr>
        <w:t xml:space="preserve"> tvirtina, keičia, papildo ar panaikina Savivaldybės taryba.</w:t>
      </w:r>
    </w:p>
    <w:p w:rsidR="00FA005B" w:rsidRPr="00494696" w:rsidRDefault="00FA005B" w:rsidP="00FA005B">
      <w:pPr>
        <w:tabs>
          <w:tab w:val="right" w:pos="0"/>
          <w:tab w:val="left" w:pos="284"/>
        </w:tabs>
        <w:jc w:val="both"/>
        <w:rPr>
          <w:sz w:val="22"/>
          <w:szCs w:val="22"/>
          <w:lang w:eastAsia="lt-LT"/>
        </w:rPr>
      </w:pPr>
    </w:p>
    <w:p w:rsidR="00AC5C2A" w:rsidRPr="00C362C9" w:rsidRDefault="005E1F1D" w:rsidP="005E1F1D">
      <w:pPr>
        <w:tabs>
          <w:tab w:val="right" w:pos="0"/>
        </w:tabs>
        <w:ind w:left="284"/>
        <w:jc w:val="center"/>
        <w:rPr>
          <w:color w:val="000000"/>
          <w:sz w:val="22"/>
          <w:szCs w:val="22"/>
          <w:lang w:eastAsia="lt-LT"/>
        </w:rPr>
      </w:pPr>
      <w:r w:rsidRPr="00494696">
        <w:rPr>
          <w:sz w:val="22"/>
          <w:szCs w:val="22"/>
          <w:lang w:eastAsia="lt-LT"/>
        </w:rPr>
        <w:t>______________________________</w:t>
      </w:r>
      <w:r w:rsidRPr="00C362C9">
        <w:rPr>
          <w:color w:val="000000"/>
          <w:sz w:val="22"/>
          <w:szCs w:val="22"/>
          <w:lang w:eastAsia="lt-LT"/>
        </w:rPr>
        <w:t>_</w:t>
      </w:r>
    </w:p>
    <w:sectPr w:rsidR="00AC5C2A" w:rsidRPr="00C362C9" w:rsidSect="004B77F5">
      <w:headerReference w:type="even" r:id="rId9"/>
      <w:headerReference w:type="default" r:id="rId10"/>
      <w:pgSz w:w="11906" w:h="16838"/>
      <w:pgMar w:top="993" w:right="424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9DE" w:rsidRDefault="005339DE">
      <w:r>
        <w:separator/>
      </w:r>
    </w:p>
  </w:endnote>
  <w:endnote w:type="continuationSeparator" w:id="0">
    <w:p w:rsidR="005339DE" w:rsidRDefault="0053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9DE" w:rsidRDefault="005339DE">
      <w:r>
        <w:separator/>
      </w:r>
    </w:p>
  </w:footnote>
  <w:footnote w:type="continuationSeparator" w:id="0">
    <w:p w:rsidR="005339DE" w:rsidRDefault="00533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D50" w:rsidRDefault="00E07D5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07D50" w:rsidRDefault="00E07D50">
    <w:pPr>
      <w:pStyle w:val="Antrats"/>
      <w:ind w:right="360"/>
    </w:pPr>
  </w:p>
  <w:p w:rsidR="00E07D50" w:rsidRDefault="00E07D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D50" w:rsidRDefault="00E07D5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8486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07D50" w:rsidRDefault="00E07D50">
    <w:pPr>
      <w:pStyle w:val="Antrats"/>
      <w:ind w:right="360"/>
    </w:pPr>
  </w:p>
  <w:p w:rsidR="00E07D50" w:rsidRDefault="00E07D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B7946"/>
    <w:multiLevelType w:val="multilevel"/>
    <w:tmpl w:val="E128369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50"/>
    <w:rsid w:val="00006904"/>
    <w:rsid w:val="000330B1"/>
    <w:rsid w:val="00035A7A"/>
    <w:rsid w:val="000366A3"/>
    <w:rsid w:val="00045A9C"/>
    <w:rsid w:val="000618E3"/>
    <w:rsid w:val="00070E44"/>
    <w:rsid w:val="00097B20"/>
    <w:rsid w:val="000A049E"/>
    <w:rsid w:val="000C5E6E"/>
    <w:rsid w:val="000D3C20"/>
    <w:rsid w:val="0017091C"/>
    <w:rsid w:val="0018340A"/>
    <w:rsid w:val="00191DF8"/>
    <w:rsid w:val="001A04D4"/>
    <w:rsid w:val="001B3BAC"/>
    <w:rsid w:val="001D6D17"/>
    <w:rsid w:val="00210DF2"/>
    <w:rsid w:val="00223D20"/>
    <w:rsid w:val="002443BF"/>
    <w:rsid w:val="00244519"/>
    <w:rsid w:val="002512D1"/>
    <w:rsid w:val="00284868"/>
    <w:rsid w:val="00295C69"/>
    <w:rsid w:val="002F1F3D"/>
    <w:rsid w:val="003039E7"/>
    <w:rsid w:val="0030756A"/>
    <w:rsid w:val="00335E67"/>
    <w:rsid w:val="00363140"/>
    <w:rsid w:val="003916FE"/>
    <w:rsid w:val="003B5C62"/>
    <w:rsid w:val="003C0323"/>
    <w:rsid w:val="003C0AC1"/>
    <w:rsid w:val="00410386"/>
    <w:rsid w:val="00415427"/>
    <w:rsid w:val="0045085E"/>
    <w:rsid w:val="00455FD5"/>
    <w:rsid w:val="0049010D"/>
    <w:rsid w:val="00494696"/>
    <w:rsid w:val="004B49F6"/>
    <w:rsid w:val="004B77F5"/>
    <w:rsid w:val="004E60F9"/>
    <w:rsid w:val="005339DE"/>
    <w:rsid w:val="00535A86"/>
    <w:rsid w:val="00547276"/>
    <w:rsid w:val="005E1F1D"/>
    <w:rsid w:val="005F1538"/>
    <w:rsid w:val="00634844"/>
    <w:rsid w:val="00647291"/>
    <w:rsid w:val="00647BE1"/>
    <w:rsid w:val="006904BC"/>
    <w:rsid w:val="00694CE7"/>
    <w:rsid w:val="006B4030"/>
    <w:rsid w:val="006B5070"/>
    <w:rsid w:val="006D7726"/>
    <w:rsid w:val="007539EF"/>
    <w:rsid w:val="007642E7"/>
    <w:rsid w:val="00792FBB"/>
    <w:rsid w:val="00870A92"/>
    <w:rsid w:val="008761DE"/>
    <w:rsid w:val="008948AC"/>
    <w:rsid w:val="008A5417"/>
    <w:rsid w:val="008C2AF1"/>
    <w:rsid w:val="009079CB"/>
    <w:rsid w:val="0091008D"/>
    <w:rsid w:val="00911D3E"/>
    <w:rsid w:val="009144FE"/>
    <w:rsid w:val="00950303"/>
    <w:rsid w:val="009618DB"/>
    <w:rsid w:val="00996142"/>
    <w:rsid w:val="009A67C4"/>
    <w:rsid w:val="009B7512"/>
    <w:rsid w:val="009B7F41"/>
    <w:rsid w:val="00A035F1"/>
    <w:rsid w:val="00A124DF"/>
    <w:rsid w:val="00A30745"/>
    <w:rsid w:val="00A30B1A"/>
    <w:rsid w:val="00A465A9"/>
    <w:rsid w:val="00A7253B"/>
    <w:rsid w:val="00A80950"/>
    <w:rsid w:val="00AA487E"/>
    <w:rsid w:val="00AC5C2A"/>
    <w:rsid w:val="00AD2204"/>
    <w:rsid w:val="00AE761B"/>
    <w:rsid w:val="00B347B7"/>
    <w:rsid w:val="00B44861"/>
    <w:rsid w:val="00B61C77"/>
    <w:rsid w:val="00BC6431"/>
    <w:rsid w:val="00BD08D5"/>
    <w:rsid w:val="00BD4CEB"/>
    <w:rsid w:val="00BD5AD0"/>
    <w:rsid w:val="00C137B4"/>
    <w:rsid w:val="00C15DA1"/>
    <w:rsid w:val="00C17667"/>
    <w:rsid w:val="00C2372D"/>
    <w:rsid w:val="00C362C9"/>
    <w:rsid w:val="00C72975"/>
    <w:rsid w:val="00D21C5E"/>
    <w:rsid w:val="00D250C8"/>
    <w:rsid w:val="00D36C80"/>
    <w:rsid w:val="00D97332"/>
    <w:rsid w:val="00DA529C"/>
    <w:rsid w:val="00DB184D"/>
    <w:rsid w:val="00DC3780"/>
    <w:rsid w:val="00DD47A1"/>
    <w:rsid w:val="00DD7A13"/>
    <w:rsid w:val="00DF0E84"/>
    <w:rsid w:val="00E07D50"/>
    <w:rsid w:val="00E13CFE"/>
    <w:rsid w:val="00E44184"/>
    <w:rsid w:val="00E518A7"/>
    <w:rsid w:val="00E926F0"/>
    <w:rsid w:val="00EB2A7E"/>
    <w:rsid w:val="00EC0E73"/>
    <w:rsid w:val="00EF5E8A"/>
    <w:rsid w:val="00F67EEE"/>
    <w:rsid w:val="00F941E6"/>
    <w:rsid w:val="00FA005B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BA05"/>
  <w15:chartTrackingRefBased/>
  <w15:docId w15:val="{C5BA7D73-1649-4F9E-B935-2923E81B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07D5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E07D50"/>
    <w:pPr>
      <w:keepNext/>
      <w:jc w:val="center"/>
      <w:outlineLvl w:val="0"/>
    </w:pPr>
    <w:rPr>
      <w:b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E07D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E07D5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5Diagrama">
    <w:name w:val="Antraštė 5 Diagrama"/>
    <w:link w:val="Antrat5"/>
    <w:uiPriority w:val="9"/>
    <w:rsid w:val="00E07D5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ntrats">
    <w:name w:val="header"/>
    <w:basedOn w:val="prastasis"/>
    <w:link w:val="AntratsDiagrama"/>
    <w:semiHidden/>
    <w:rsid w:val="00E07D5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link w:val="Antrats"/>
    <w:semiHidden/>
    <w:rsid w:val="00E07D5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semiHidden/>
    <w:rsid w:val="00E07D50"/>
  </w:style>
  <w:style w:type="paragraph" w:styleId="Pagrindiniotekstotrauka2">
    <w:name w:val="Body Text Indent 2"/>
    <w:basedOn w:val="prastasis"/>
    <w:link w:val="Pagrindiniotekstotrauka2Diagrama"/>
    <w:rsid w:val="00E07D50"/>
    <w:pPr>
      <w:ind w:left="720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rsid w:val="00E07D5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E07D50"/>
    <w:pPr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E07D50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8A54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5417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8A5417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541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A5417"/>
    <w:rPr>
      <w:rFonts w:ascii="Times New Roman" w:eastAsia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5417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A5417"/>
    <w:rPr>
      <w:rFonts w:ascii="Tahoma" w:eastAsia="Times New Roman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AC5C2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AE7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ei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zeik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4643</Words>
  <Characters>2647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</dc:creator>
  <cp:keywords/>
  <cp:lastModifiedBy>Silvija</cp:lastModifiedBy>
  <cp:revision>14</cp:revision>
  <cp:lastPrinted>2018-05-10T06:17:00Z</cp:lastPrinted>
  <dcterms:created xsi:type="dcterms:W3CDTF">2018-05-08T11:54:00Z</dcterms:created>
  <dcterms:modified xsi:type="dcterms:W3CDTF">2018-05-25T11:22:00Z</dcterms:modified>
</cp:coreProperties>
</file>