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3CBF1" w14:textId="77777777" w:rsidR="00A41B84" w:rsidRDefault="00A41B84" w:rsidP="00A41B84">
      <w:pPr>
        <w:ind w:left="4667" w:firstLine="720"/>
        <w:rPr>
          <w:lang w:val="lt-LT"/>
        </w:rPr>
      </w:pPr>
      <w:r>
        <w:t>PATVIRTINTA</w:t>
      </w:r>
    </w:p>
    <w:p w14:paraId="4D93C513" w14:textId="77777777" w:rsidR="00A41B84" w:rsidRPr="00A41B84" w:rsidRDefault="00A41B84" w:rsidP="00A41B84">
      <w:pPr>
        <w:ind w:left="5040" w:firstLine="347"/>
        <w:rPr>
          <w:lang w:val="lt-LT"/>
        </w:rPr>
      </w:pPr>
      <w:r w:rsidRPr="00A41B84">
        <w:rPr>
          <w:lang w:val="lt-LT"/>
        </w:rPr>
        <w:t>Mažeikių rajono savivaldybės tarybos</w:t>
      </w:r>
    </w:p>
    <w:p w14:paraId="38FC52A7" w14:textId="77777777" w:rsidR="00A41B84" w:rsidRPr="00A41B84" w:rsidRDefault="00A41B84" w:rsidP="00A41B84">
      <w:pPr>
        <w:ind w:left="5040" w:firstLine="347"/>
        <w:rPr>
          <w:lang w:val="lt-LT"/>
        </w:rPr>
      </w:pPr>
      <w:r w:rsidRPr="00A41B84">
        <w:rPr>
          <w:lang w:val="lt-LT"/>
        </w:rPr>
        <w:t>2024 m. vasario    d. sprendimu Nr. T1-</w:t>
      </w:r>
    </w:p>
    <w:p w14:paraId="42FBA7F6" w14:textId="77777777" w:rsidR="0069244A" w:rsidRPr="0069244A" w:rsidRDefault="0053387A" w:rsidP="00007E43">
      <w:pPr>
        <w:pStyle w:val="Title"/>
        <w:spacing w:before="480"/>
        <w:rPr>
          <w:b w:val="0"/>
          <w:bCs w:val="0"/>
          <w:lang w:eastAsia="lt-LT"/>
        </w:rPr>
      </w:pPr>
      <w:bookmarkStart w:id="0" w:name="_Hlk158272034"/>
      <w:r w:rsidRPr="002A6D8B">
        <w:rPr>
          <w:szCs w:val="22"/>
        </w:rPr>
        <w:t>MAŽEIKIŲ RAJONO SAVIVALDYBĖS</w:t>
      </w:r>
      <w:r w:rsidR="00007E43">
        <w:rPr>
          <w:szCs w:val="22"/>
        </w:rPr>
        <w:t xml:space="preserve"> </w:t>
      </w:r>
      <w:bookmarkStart w:id="1" w:name="_Hlk154486632"/>
      <w:bookmarkEnd w:id="0"/>
      <w:r w:rsidR="00915CF0" w:rsidRPr="00007E43">
        <w:rPr>
          <w:lang w:eastAsia="lt-LT"/>
        </w:rPr>
        <w:t>VEIKLOS VALDYMO</w:t>
      </w:r>
      <w:r w:rsidR="0069244A" w:rsidRPr="00007E43">
        <w:rPr>
          <w:lang w:eastAsia="lt-LT"/>
        </w:rPr>
        <w:t xml:space="preserve"> </w:t>
      </w:r>
      <w:r w:rsidRPr="00007E43">
        <w:rPr>
          <w:lang w:eastAsia="lt-LT"/>
        </w:rPr>
        <w:t>PROGRAMA</w:t>
      </w:r>
    </w:p>
    <w:p w14:paraId="4B67534C" w14:textId="77777777" w:rsidR="0053387A" w:rsidRPr="0069244A" w:rsidRDefault="002875A0" w:rsidP="007E3394">
      <w:pPr>
        <w:pStyle w:val="Header"/>
        <w:jc w:val="center"/>
        <w:rPr>
          <w:b/>
          <w:bCs/>
          <w:lang w:val="lt-LT" w:eastAsia="lt-LT"/>
        </w:rPr>
      </w:pPr>
      <w:r w:rsidRPr="0069244A">
        <w:rPr>
          <w:b/>
          <w:bCs/>
          <w:lang w:val="lt-LT" w:eastAsia="lt-LT"/>
        </w:rPr>
        <w:t>2024</w:t>
      </w:r>
      <w:r w:rsidR="0053387A" w:rsidRPr="0069244A">
        <w:rPr>
          <w:b/>
          <w:bCs/>
          <w:lang w:val="lt-LT" w:eastAsia="lt-LT"/>
        </w:rPr>
        <w:t>–</w:t>
      </w:r>
      <w:r w:rsidRPr="0069244A">
        <w:rPr>
          <w:b/>
          <w:bCs/>
          <w:lang w:val="lt-LT" w:eastAsia="lt-LT"/>
        </w:rPr>
        <w:t>2026</w:t>
      </w:r>
      <w:r w:rsidR="0053387A" w:rsidRPr="0069244A">
        <w:rPr>
          <w:b/>
          <w:bCs/>
          <w:lang w:val="lt-LT" w:eastAsia="lt-LT"/>
        </w:rPr>
        <w:t xml:space="preserve"> METAMS</w:t>
      </w:r>
      <w:bookmarkEnd w:id="1"/>
    </w:p>
    <w:p w14:paraId="55F356A9" w14:textId="77777777" w:rsidR="002E64C3" w:rsidRPr="002A6D8B" w:rsidRDefault="002E64C3" w:rsidP="00717121">
      <w:pPr>
        <w:pStyle w:val="Title"/>
        <w:spacing w:line="360" w:lineRule="auto"/>
        <w:rPr>
          <w:szCs w:val="22"/>
        </w:rPr>
      </w:pPr>
    </w:p>
    <w:p w14:paraId="7350793E" w14:textId="77777777" w:rsidR="00661F30" w:rsidRPr="008F00A3" w:rsidRDefault="00661F30" w:rsidP="00EE1BD7">
      <w:pPr>
        <w:ind w:firstLine="851"/>
        <w:jc w:val="both"/>
        <w:rPr>
          <w:color w:val="000000"/>
          <w:lang w:val="lt-LT"/>
        </w:rPr>
      </w:pPr>
      <w:r w:rsidRPr="008F00A3">
        <w:rPr>
          <w:color w:val="000000"/>
          <w:lang w:val="lt-LT"/>
        </w:rPr>
        <w:t>Mažeikių rajono savivaldybės veiklos valdymo programa 2024–2026 metams (toliau – Veiklos valdymo programa) parengta, norint įgyvendinti Mažeikių rajono savivaldybės 2021–2030 metų strateginiame plėtros plane numatytus tikslus ir uždavinius.</w:t>
      </w:r>
    </w:p>
    <w:p w14:paraId="71483648" w14:textId="77777777" w:rsidR="002E64C3" w:rsidRPr="008F00A3" w:rsidRDefault="00661F30" w:rsidP="00EE1BD7">
      <w:pPr>
        <w:ind w:firstLine="851"/>
        <w:jc w:val="both"/>
        <w:rPr>
          <w:color w:val="000000"/>
          <w:lang w:val="lt-LT"/>
        </w:rPr>
      </w:pPr>
      <w:r w:rsidRPr="008F00A3">
        <w:rPr>
          <w:color w:val="000000"/>
          <w:lang w:val="lt-LT"/>
        </w:rPr>
        <w:t xml:space="preserve">Veiklos valdymo programa siekiama kurti </w:t>
      </w:r>
      <w:r w:rsidR="004853F5">
        <w:rPr>
          <w:color w:val="000000"/>
          <w:lang w:val="lt-LT"/>
        </w:rPr>
        <w:t>S</w:t>
      </w:r>
      <w:r w:rsidRPr="008F00A3">
        <w:rPr>
          <w:color w:val="000000"/>
          <w:lang w:val="lt-LT"/>
        </w:rPr>
        <w:t>avivaldybės valdymo sistemą, patogią gyventojams ir verslui.</w:t>
      </w:r>
      <w:r w:rsidR="00636F8D" w:rsidRPr="008F00A3">
        <w:rPr>
          <w:color w:val="000000"/>
          <w:lang w:val="lt-LT"/>
        </w:rPr>
        <w:t xml:space="preserve"> Y</w:t>
      </w:r>
      <w:r w:rsidR="002E64C3" w:rsidRPr="008F00A3">
        <w:rPr>
          <w:color w:val="000000"/>
          <w:lang w:val="lt-LT"/>
        </w:rPr>
        <w:t xml:space="preserve">ra svarbu, kad visi, net ir labiausiai kompleksiški procesai vyktų aiškiai ir sklandžiai, ir </w:t>
      </w:r>
      <w:r w:rsidR="004853F5">
        <w:rPr>
          <w:color w:val="000000"/>
          <w:lang w:val="lt-LT"/>
        </w:rPr>
        <w:t>S</w:t>
      </w:r>
      <w:r w:rsidR="002E64C3" w:rsidRPr="008F00A3">
        <w:rPr>
          <w:color w:val="000000"/>
          <w:lang w:val="lt-LT"/>
        </w:rPr>
        <w:t xml:space="preserve">avivaldybės veikla būtų pagrįsta ir skaidri, mokami mokesčiai panaudojami efektyviai. </w:t>
      </w:r>
    </w:p>
    <w:p w14:paraId="7A57649C" w14:textId="77777777" w:rsidR="00636F8D" w:rsidRPr="002A6D8B" w:rsidRDefault="00636F8D" w:rsidP="00EE1BD7">
      <w:pPr>
        <w:ind w:firstLine="851"/>
        <w:jc w:val="both"/>
        <w:rPr>
          <w:lang w:val="lt-LT"/>
        </w:rPr>
      </w:pPr>
      <w:r w:rsidRPr="008F00A3">
        <w:rPr>
          <w:color w:val="000000"/>
          <w:lang w:val="lt-LT"/>
        </w:rPr>
        <w:t xml:space="preserve">Veiklos valdymo programos tikslas – Administracijos darbo </w:t>
      </w:r>
      <w:r w:rsidRPr="00E46B81">
        <w:rPr>
          <w:lang w:val="lt-LT"/>
        </w:rPr>
        <w:t>modernizavimas,</w:t>
      </w:r>
      <w:r w:rsidRPr="002A6D8B">
        <w:rPr>
          <w:lang w:val="lt-LT"/>
        </w:rPr>
        <w:t xml:space="preserve"> siekiant teikti aukščiausio lygio paslaugas rajono gyventojams.</w:t>
      </w:r>
    </w:p>
    <w:p w14:paraId="05BBA9A4" w14:textId="77777777" w:rsidR="002E64C3" w:rsidRPr="008F00A3" w:rsidRDefault="002E64C3" w:rsidP="00EE1BD7">
      <w:pPr>
        <w:ind w:firstLine="851"/>
        <w:jc w:val="both"/>
        <w:rPr>
          <w:color w:val="000000"/>
          <w:lang w:val="lt-LT"/>
        </w:rPr>
      </w:pPr>
      <w:r w:rsidRPr="008F00A3">
        <w:rPr>
          <w:color w:val="000000"/>
          <w:lang w:val="lt-LT"/>
        </w:rPr>
        <w:t>Valdymo meistriškumo ir planavimo srityje yra keliami šie strateginiai tikslai:</w:t>
      </w:r>
    </w:p>
    <w:p w14:paraId="0B679A86" w14:textId="77777777" w:rsidR="00661F30" w:rsidRPr="008F00A3" w:rsidRDefault="002E64C3" w:rsidP="00EE1BD7">
      <w:pPr>
        <w:pStyle w:val="ListParagraph"/>
        <w:numPr>
          <w:ilvl w:val="0"/>
          <w:numId w:val="10"/>
        </w:numPr>
        <w:tabs>
          <w:tab w:val="left" w:pos="1134"/>
        </w:tabs>
        <w:ind w:left="0" w:firstLine="851"/>
        <w:contextualSpacing w:val="0"/>
        <w:jc w:val="both"/>
        <w:rPr>
          <w:color w:val="000000"/>
          <w:lang w:val="lt-LT"/>
        </w:rPr>
      </w:pPr>
      <w:r w:rsidRPr="008F00A3">
        <w:rPr>
          <w:color w:val="000000"/>
          <w:lang w:val="lt-LT"/>
        </w:rPr>
        <w:t xml:space="preserve">Užtikrintas aiškumas tiek išorėje, tiek viduje </w:t>
      </w:r>
      <w:r w:rsidR="00661F30" w:rsidRPr="008F00A3">
        <w:rPr>
          <w:color w:val="000000"/>
          <w:lang w:val="lt-LT"/>
        </w:rPr>
        <w:t>–</w:t>
      </w:r>
      <w:r w:rsidRPr="008F00A3">
        <w:rPr>
          <w:color w:val="000000"/>
          <w:lang w:val="lt-LT"/>
        </w:rPr>
        <w:t xml:space="preserve"> visiems suprantami bei efektyvūs procesai.</w:t>
      </w:r>
    </w:p>
    <w:p w14:paraId="209FC506" w14:textId="77777777" w:rsidR="00661F30" w:rsidRPr="008F00A3" w:rsidRDefault="002E64C3" w:rsidP="00EE1BD7">
      <w:pPr>
        <w:pStyle w:val="ListParagraph"/>
        <w:numPr>
          <w:ilvl w:val="0"/>
          <w:numId w:val="10"/>
        </w:numPr>
        <w:tabs>
          <w:tab w:val="left" w:pos="1134"/>
        </w:tabs>
        <w:ind w:left="0" w:firstLine="851"/>
        <w:contextualSpacing w:val="0"/>
        <w:jc w:val="both"/>
        <w:rPr>
          <w:color w:val="000000"/>
          <w:lang w:val="lt-LT"/>
        </w:rPr>
      </w:pPr>
      <w:r w:rsidRPr="008F00A3">
        <w:rPr>
          <w:color w:val="000000"/>
          <w:lang w:val="lt-LT"/>
        </w:rPr>
        <w:t xml:space="preserve">Geriausias </w:t>
      </w:r>
      <w:r w:rsidR="00661F30" w:rsidRPr="008F00A3">
        <w:rPr>
          <w:color w:val="000000"/>
          <w:lang w:val="lt-LT"/>
        </w:rPr>
        <w:t xml:space="preserve">rajono </w:t>
      </w:r>
      <w:r w:rsidRPr="008F00A3">
        <w:rPr>
          <w:color w:val="000000"/>
          <w:lang w:val="lt-LT"/>
        </w:rPr>
        <w:t>bei organizacijos valdymo pavyzdys.</w:t>
      </w:r>
    </w:p>
    <w:p w14:paraId="2C562F74" w14:textId="77777777" w:rsidR="002E64C3" w:rsidRPr="008F00A3" w:rsidRDefault="00F1647B" w:rsidP="00EE1BD7">
      <w:pPr>
        <w:pStyle w:val="ListParagraph"/>
        <w:numPr>
          <w:ilvl w:val="0"/>
          <w:numId w:val="10"/>
        </w:numPr>
        <w:tabs>
          <w:tab w:val="left" w:pos="1134"/>
        </w:tabs>
        <w:ind w:left="0" w:firstLine="851"/>
        <w:contextualSpacing w:val="0"/>
        <w:jc w:val="both"/>
        <w:rPr>
          <w:color w:val="000000"/>
          <w:lang w:val="lt-LT"/>
        </w:rPr>
      </w:pPr>
      <w:r w:rsidRPr="008F00A3">
        <w:rPr>
          <w:color w:val="000000"/>
          <w:lang w:val="lt-LT"/>
        </w:rPr>
        <w:t>Mažeikiai</w:t>
      </w:r>
      <w:r w:rsidR="002E64C3" w:rsidRPr="008F00A3">
        <w:rPr>
          <w:color w:val="000000"/>
          <w:lang w:val="lt-LT"/>
        </w:rPr>
        <w:t xml:space="preserve"> – sumanus </w:t>
      </w:r>
      <w:r w:rsidR="00661F30" w:rsidRPr="008F00A3">
        <w:rPr>
          <w:color w:val="000000"/>
          <w:lang w:val="lt-LT"/>
        </w:rPr>
        <w:t>rajonas</w:t>
      </w:r>
      <w:r w:rsidR="00C93286">
        <w:rPr>
          <w:color w:val="000000"/>
          <w:lang w:val="lt-LT"/>
        </w:rPr>
        <w:t>,</w:t>
      </w:r>
      <w:r w:rsidR="00661F30" w:rsidRPr="008F00A3">
        <w:rPr>
          <w:color w:val="000000"/>
          <w:lang w:val="lt-LT"/>
        </w:rPr>
        <w:t xml:space="preserve"> </w:t>
      </w:r>
      <w:r w:rsidR="002E64C3" w:rsidRPr="008F00A3">
        <w:rPr>
          <w:color w:val="000000"/>
          <w:lang w:val="lt-LT"/>
        </w:rPr>
        <w:t>kuriame tikslingai pasitelkiant duomenis yra kuriama vertė ir užtikrinamas nuolatinis tobulėjimas.</w:t>
      </w:r>
    </w:p>
    <w:p w14:paraId="0167386E" w14:textId="77777777" w:rsidR="00E369EF" w:rsidRPr="008F00A3" w:rsidRDefault="00E369EF" w:rsidP="00EE1BD7">
      <w:pPr>
        <w:ind w:firstLine="851"/>
        <w:jc w:val="both"/>
        <w:rPr>
          <w:color w:val="000000"/>
          <w:lang w:val="lt-LT"/>
        </w:rPr>
      </w:pPr>
      <w:r w:rsidRPr="008F00A3">
        <w:rPr>
          <w:color w:val="000000"/>
          <w:lang w:val="lt-LT"/>
        </w:rPr>
        <w:t xml:space="preserve">Savivaldybės institucijos, atsakingos už savivaldos teisės įgyvendinimą savivaldybės bendruomenės interesais: </w:t>
      </w:r>
      <w:r w:rsidR="00866CE6">
        <w:rPr>
          <w:color w:val="000000"/>
          <w:lang w:val="lt-LT"/>
        </w:rPr>
        <w:t>S</w:t>
      </w:r>
      <w:r w:rsidRPr="008F00A3">
        <w:rPr>
          <w:color w:val="000000"/>
          <w:lang w:val="lt-LT"/>
        </w:rPr>
        <w:t xml:space="preserve">avivaldybės taryba – </w:t>
      </w:r>
      <w:r w:rsidR="00866CE6">
        <w:rPr>
          <w:color w:val="000000"/>
          <w:lang w:val="lt-LT"/>
        </w:rPr>
        <w:t>S</w:t>
      </w:r>
      <w:r w:rsidRPr="008F00A3">
        <w:rPr>
          <w:color w:val="000000"/>
          <w:lang w:val="lt-LT"/>
        </w:rPr>
        <w:t xml:space="preserve">avivaldybės atstovaujamoji institucija, ir </w:t>
      </w:r>
      <w:r w:rsidR="00866CE6">
        <w:rPr>
          <w:color w:val="000000"/>
          <w:lang w:val="lt-LT"/>
        </w:rPr>
        <w:t>S</w:t>
      </w:r>
      <w:r w:rsidRPr="008F00A3">
        <w:rPr>
          <w:color w:val="000000"/>
          <w:lang w:val="lt-LT"/>
        </w:rPr>
        <w:t xml:space="preserve">avivaldybės meras – </w:t>
      </w:r>
      <w:r w:rsidR="00866CE6">
        <w:rPr>
          <w:color w:val="000000"/>
          <w:lang w:val="lt-LT"/>
        </w:rPr>
        <w:t>S</w:t>
      </w:r>
      <w:r w:rsidRPr="008F00A3">
        <w:rPr>
          <w:color w:val="000000"/>
          <w:lang w:val="lt-LT"/>
        </w:rPr>
        <w:t>avivaldybės vykdomoji institucija.</w:t>
      </w:r>
    </w:p>
    <w:p w14:paraId="6FEC8BC8" w14:textId="77777777" w:rsidR="00636F8D" w:rsidRPr="002A6D8B" w:rsidRDefault="00636F8D" w:rsidP="00EE1BD7">
      <w:pPr>
        <w:ind w:firstLine="851"/>
        <w:jc w:val="both"/>
        <w:rPr>
          <w:lang w:val="lt-LT"/>
        </w:rPr>
      </w:pPr>
      <w:r w:rsidRPr="002A6D8B">
        <w:rPr>
          <w:lang w:val="lt-LT" w:eastAsia="lt-LT"/>
        </w:rPr>
        <w:t xml:space="preserve">Savivaldybė </w:t>
      </w:r>
      <w:r w:rsidRPr="002A6D8B">
        <w:rPr>
          <w:lang w:val="lt-LT"/>
        </w:rPr>
        <w:t>siekia aktyvios gyventojų įtraukties į miesto gyvenimą, vystymą ir valdymą, informuoja visuomenę apie veiklą, svarbiausias miesto aktualijas.</w:t>
      </w:r>
    </w:p>
    <w:p w14:paraId="60BB5DDC" w14:textId="77777777" w:rsidR="002E64C3" w:rsidRPr="008F00A3" w:rsidRDefault="00F24D49" w:rsidP="00EE1BD7">
      <w:pPr>
        <w:ind w:firstLine="709"/>
        <w:jc w:val="both"/>
        <w:rPr>
          <w:rStyle w:val="normaltextrun"/>
          <w:color w:val="000000"/>
          <w:bdr w:val="none" w:sz="0" w:space="0" w:color="auto" w:frame="1"/>
          <w:lang w:val="lt-LT"/>
        </w:rPr>
      </w:pPr>
      <w:r>
        <w:rPr>
          <w:color w:val="000000"/>
          <w:lang w:val="lt-LT"/>
        </w:rPr>
        <w:t>S</w:t>
      </w:r>
      <w:r w:rsidRPr="008F00A3">
        <w:rPr>
          <w:color w:val="000000"/>
          <w:lang w:val="lt-LT"/>
        </w:rPr>
        <w:t>iekiama</w:t>
      </w:r>
      <w:r>
        <w:rPr>
          <w:color w:val="000000"/>
          <w:lang w:val="lt-LT"/>
        </w:rPr>
        <w:t>, kad</w:t>
      </w:r>
      <w:r w:rsidRPr="008F00A3">
        <w:rPr>
          <w:color w:val="000000"/>
          <w:lang w:val="lt-LT"/>
        </w:rPr>
        <w:t xml:space="preserve"> </w:t>
      </w:r>
      <w:r w:rsidR="00F1647B" w:rsidRPr="008F00A3">
        <w:rPr>
          <w:color w:val="000000"/>
          <w:lang w:val="lt-LT"/>
        </w:rPr>
        <w:t>Mažeikių rajono</w:t>
      </w:r>
      <w:r w:rsidR="002E64C3" w:rsidRPr="008F00A3">
        <w:rPr>
          <w:color w:val="000000"/>
          <w:lang w:val="lt-LT"/>
        </w:rPr>
        <w:t xml:space="preserve"> savivaldybės administracijos </w:t>
      </w:r>
      <w:r>
        <w:rPr>
          <w:color w:val="000000"/>
          <w:lang w:val="lt-LT"/>
        </w:rPr>
        <w:t xml:space="preserve">viešosios </w:t>
      </w:r>
      <w:r w:rsidR="002E64C3" w:rsidRPr="008F00A3">
        <w:rPr>
          <w:color w:val="000000"/>
          <w:lang w:val="lt-LT"/>
        </w:rPr>
        <w:t xml:space="preserve">paslaugos </w:t>
      </w:r>
      <w:r>
        <w:rPr>
          <w:color w:val="000000"/>
          <w:lang w:val="lt-LT"/>
        </w:rPr>
        <w:t xml:space="preserve">būtų </w:t>
      </w:r>
      <w:r w:rsidR="002E64C3" w:rsidRPr="008F00A3">
        <w:rPr>
          <w:color w:val="000000"/>
          <w:lang w:val="lt-LT"/>
        </w:rPr>
        <w:t xml:space="preserve">teikiamos </w:t>
      </w:r>
      <w:r>
        <w:rPr>
          <w:color w:val="000000"/>
          <w:lang w:val="lt-LT"/>
        </w:rPr>
        <w:t>efektyviai ir</w:t>
      </w:r>
      <w:r w:rsidR="00AC46FC">
        <w:rPr>
          <w:color w:val="000000"/>
          <w:lang w:val="lt-LT"/>
        </w:rPr>
        <w:t xml:space="preserve"> veiksmingai, </w:t>
      </w:r>
      <w:r w:rsidR="00636F8D" w:rsidRPr="008F00A3">
        <w:rPr>
          <w:color w:val="000000"/>
          <w:lang w:val="lt-LT"/>
        </w:rPr>
        <w:t>prieinamos visiems piliečiams</w:t>
      </w:r>
      <w:r w:rsidR="002E64C3" w:rsidRPr="008F00A3">
        <w:rPr>
          <w:color w:val="000000"/>
          <w:lang w:val="lt-LT"/>
        </w:rPr>
        <w:t xml:space="preserve"> </w:t>
      </w:r>
      <w:r w:rsidR="00636F8D" w:rsidRPr="008F00A3">
        <w:rPr>
          <w:color w:val="000000"/>
          <w:lang w:val="lt-LT"/>
        </w:rPr>
        <w:t xml:space="preserve">– </w:t>
      </w:r>
      <w:r w:rsidR="002E64C3" w:rsidRPr="008F00A3">
        <w:rPr>
          <w:color w:val="000000"/>
          <w:lang w:val="lt-LT"/>
        </w:rPr>
        <w:t>kuo daugiau savo klausimų galėtų spręsti tiesiogiai iš namų ar darbo vietos</w:t>
      </w:r>
      <w:r>
        <w:rPr>
          <w:color w:val="000000"/>
          <w:lang w:val="lt-LT"/>
        </w:rPr>
        <w:t>e</w:t>
      </w:r>
      <w:r w:rsidR="002E64C3" w:rsidRPr="008F00A3">
        <w:rPr>
          <w:color w:val="000000"/>
          <w:lang w:val="lt-LT"/>
        </w:rPr>
        <w:t xml:space="preserve"> </w:t>
      </w:r>
      <w:r w:rsidR="00636F8D" w:rsidRPr="008F00A3">
        <w:rPr>
          <w:color w:val="000000"/>
          <w:lang w:val="lt-LT"/>
        </w:rPr>
        <w:t>turimo</w:t>
      </w:r>
      <w:r w:rsidR="00717121" w:rsidRPr="008F00A3">
        <w:rPr>
          <w:color w:val="000000"/>
          <w:lang w:val="lt-LT"/>
        </w:rPr>
        <w:t>m</w:t>
      </w:r>
      <w:r w:rsidR="00636F8D" w:rsidRPr="008F00A3">
        <w:rPr>
          <w:color w:val="000000"/>
          <w:lang w:val="lt-LT"/>
        </w:rPr>
        <w:t xml:space="preserve">is </w:t>
      </w:r>
      <w:r w:rsidR="002E64C3" w:rsidRPr="008F00A3">
        <w:rPr>
          <w:color w:val="000000"/>
          <w:lang w:val="lt-LT"/>
        </w:rPr>
        <w:t xml:space="preserve">IT priemonėmis. </w:t>
      </w:r>
      <w:r w:rsidR="002E64C3" w:rsidRPr="008F00A3">
        <w:rPr>
          <w:color w:val="000000"/>
          <w:lang w:val="lt-LT" w:eastAsia="lt-LT"/>
        </w:rPr>
        <w:t xml:space="preserve">Administracija, </w:t>
      </w:r>
      <w:r w:rsidR="00636F8D" w:rsidRPr="008F00A3">
        <w:rPr>
          <w:color w:val="000000"/>
          <w:lang w:val="lt-LT" w:eastAsia="lt-LT"/>
        </w:rPr>
        <w:t xml:space="preserve">norėdama </w:t>
      </w:r>
      <w:r w:rsidR="002E64C3" w:rsidRPr="008F00A3">
        <w:rPr>
          <w:color w:val="000000"/>
          <w:lang w:val="lt-LT" w:eastAsia="lt-LT"/>
        </w:rPr>
        <w:t xml:space="preserve">užtikrinti tinkamas ir vienodas darbo sąlygas visiems darbuotojams, įgyvendina saugios darbo aplinkos politiką. Sudaroma ir užtikrinama galimybė dirbti nuotoliniu būdu. Organizuojami mokymai, </w:t>
      </w:r>
      <w:r w:rsidR="002E64C3" w:rsidRPr="008F00A3">
        <w:rPr>
          <w:color w:val="000000"/>
          <w:lang w:val="lt-LT"/>
        </w:rPr>
        <w:t>susitikimai</w:t>
      </w:r>
      <w:r w:rsidR="002E64C3" w:rsidRPr="008F00A3">
        <w:rPr>
          <w:color w:val="000000"/>
          <w:lang w:val="lt-LT" w:eastAsia="lt-LT"/>
        </w:rPr>
        <w:t xml:space="preserve"> lygių galimybių</w:t>
      </w:r>
      <w:r w:rsidR="00636F8D" w:rsidRPr="008F00A3">
        <w:rPr>
          <w:color w:val="000000"/>
          <w:lang w:val="lt-LT" w:eastAsia="lt-LT"/>
        </w:rPr>
        <w:t xml:space="preserve">, korupcijos </w:t>
      </w:r>
      <w:r w:rsidR="002E64C3" w:rsidRPr="008F00A3">
        <w:rPr>
          <w:color w:val="000000"/>
          <w:lang w:val="lt-LT" w:eastAsia="lt-LT"/>
        </w:rPr>
        <w:t xml:space="preserve">temomis, gilinamos vadovavimo, komandinio darbo, klientų aptarnavimo, informacinių technologijų ir projektų valdymo kompetencijos. </w:t>
      </w:r>
      <w:r w:rsidR="002E64C3" w:rsidRPr="008F00A3">
        <w:rPr>
          <w:rStyle w:val="normaltextrun"/>
          <w:color w:val="000000"/>
          <w:bdr w:val="none" w:sz="0" w:space="0" w:color="auto" w:frame="1"/>
          <w:lang w:val="lt-LT"/>
        </w:rPr>
        <w:t>Programa tęstinė.</w:t>
      </w:r>
    </w:p>
    <w:p w14:paraId="0F0C9D03" w14:textId="77777777" w:rsidR="008B3BBA" w:rsidRPr="002A6D8B" w:rsidRDefault="00F1647B" w:rsidP="00EE1BD7">
      <w:pPr>
        <w:pStyle w:val="Title"/>
        <w:ind w:firstLine="851"/>
        <w:jc w:val="both"/>
        <w:rPr>
          <w:iCs/>
          <w:lang w:eastAsia="ar-SA"/>
        </w:rPr>
      </w:pPr>
      <w:r w:rsidRPr="002A6D8B">
        <w:rPr>
          <w:szCs w:val="22"/>
        </w:rPr>
        <w:t>05-01-01 uždavinys „</w:t>
      </w:r>
      <w:r w:rsidRPr="002A6D8B">
        <w:rPr>
          <w:iCs/>
          <w:lang w:eastAsia="ar-SA"/>
        </w:rPr>
        <w:t>Sudaryti sąlygas Savivaldybės funkcijoms įgyvendinti“</w:t>
      </w:r>
      <w:r w:rsidR="006B50AD" w:rsidRPr="002A6D8B">
        <w:rPr>
          <w:iCs/>
          <w:lang w:eastAsia="ar-SA"/>
        </w:rPr>
        <w:t>.</w:t>
      </w:r>
    </w:p>
    <w:p w14:paraId="71F038A1" w14:textId="77777777" w:rsidR="00AE679C" w:rsidRPr="002A6D8B" w:rsidRDefault="008B3BBA" w:rsidP="00EE1BD7">
      <w:pPr>
        <w:pStyle w:val="Title"/>
        <w:ind w:firstLine="851"/>
        <w:jc w:val="both"/>
        <w:rPr>
          <w:b w:val="0"/>
          <w:bCs w:val="0"/>
          <w:iCs/>
          <w:lang w:eastAsia="ar-SA"/>
        </w:rPr>
      </w:pPr>
      <w:r w:rsidRPr="002A6D8B">
        <w:rPr>
          <w:b w:val="0"/>
          <w:bCs w:val="0"/>
          <w:iCs/>
          <w:lang w:eastAsia="ar-SA"/>
        </w:rPr>
        <w:t>T</w:t>
      </w:r>
      <w:r w:rsidR="00F1647B" w:rsidRPr="002A6D8B">
        <w:rPr>
          <w:b w:val="0"/>
          <w:bCs w:val="0"/>
          <w:iCs/>
          <w:lang w:eastAsia="ar-SA"/>
        </w:rPr>
        <w:t xml:space="preserve">eikti paslaugas pagal Lietuvos Respublikos vietos savivaldos įstatymą ir kitų įstatymų savivaldybėms priskirtų viešojo administravimo ir viešųjų paslaugų funkcijas. </w:t>
      </w:r>
      <w:r w:rsidR="00AE679C" w:rsidRPr="002A6D8B">
        <w:rPr>
          <w:b w:val="0"/>
          <w:bCs w:val="0"/>
          <w:iCs/>
          <w:lang w:eastAsia="ar-SA"/>
        </w:rPr>
        <w:t xml:space="preserve">Savivaldybės funkcijų atlikimo kokybė priklauso nuo Savivaldybės tarybos, </w:t>
      </w:r>
      <w:r w:rsidR="00C43491">
        <w:rPr>
          <w:b w:val="0"/>
          <w:bCs w:val="0"/>
          <w:iCs/>
          <w:lang w:eastAsia="ar-SA"/>
        </w:rPr>
        <w:t>S</w:t>
      </w:r>
      <w:r w:rsidR="00AE679C" w:rsidRPr="002A6D8B">
        <w:rPr>
          <w:b w:val="0"/>
          <w:bCs w:val="0"/>
          <w:iCs/>
          <w:lang w:eastAsia="ar-SA"/>
        </w:rPr>
        <w:t>avivaldybės vadovybės, administracijos, Kontrolės ir audito tarnybos, seniūnijos veiklos organizavimo, todėl vykdant šį uždavinį siekiama užtikrinti reikalingas darbo sąlygas ir darbo vietas, optimizuoti darbą bei sudaryti prielaidas efektyvesnei, rezultatyvesnei veiklai, didelį dėmesį skiriant administracin</w:t>
      </w:r>
      <w:r w:rsidR="00A82A81">
        <w:rPr>
          <w:b w:val="0"/>
          <w:bCs w:val="0"/>
          <w:iCs/>
          <w:lang w:eastAsia="ar-SA"/>
        </w:rPr>
        <w:t>ei</w:t>
      </w:r>
      <w:r w:rsidR="00AE679C" w:rsidRPr="002A6D8B">
        <w:rPr>
          <w:b w:val="0"/>
          <w:bCs w:val="0"/>
          <w:iCs/>
          <w:lang w:eastAsia="ar-SA"/>
        </w:rPr>
        <w:t xml:space="preserve"> našt</w:t>
      </w:r>
      <w:r w:rsidR="00A82A81">
        <w:rPr>
          <w:b w:val="0"/>
          <w:bCs w:val="0"/>
          <w:iCs/>
          <w:lang w:eastAsia="ar-SA"/>
        </w:rPr>
        <w:t>ai</w:t>
      </w:r>
      <w:r w:rsidR="00AE679C" w:rsidRPr="002A6D8B">
        <w:rPr>
          <w:b w:val="0"/>
          <w:bCs w:val="0"/>
          <w:iCs/>
          <w:lang w:eastAsia="ar-SA"/>
        </w:rPr>
        <w:t xml:space="preserve"> mažin</w:t>
      </w:r>
      <w:r w:rsidR="00A82A81">
        <w:rPr>
          <w:b w:val="0"/>
          <w:bCs w:val="0"/>
          <w:iCs/>
          <w:lang w:eastAsia="ar-SA"/>
        </w:rPr>
        <w:t>t</w:t>
      </w:r>
      <w:r w:rsidR="00AE679C" w:rsidRPr="002A6D8B">
        <w:rPr>
          <w:b w:val="0"/>
          <w:bCs w:val="0"/>
          <w:iCs/>
          <w:lang w:eastAsia="ar-SA"/>
        </w:rPr>
        <w:t xml:space="preserve">i. </w:t>
      </w:r>
    </w:p>
    <w:p w14:paraId="27B96FB3" w14:textId="77777777" w:rsidR="002E64C3" w:rsidRPr="002A6D8B" w:rsidRDefault="00AE679C" w:rsidP="00EE1BD7">
      <w:pPr>
        <w:pStyle w:val="Title"/>
        <w:ind w:firstLine="851"/>
        <w:jc w:val="both"/>
        <w:rPr>
          <w:b w:val="0"/>
          <w:bCs w:val="0"/>
          <w:iCs/>
          <w:lang w:eastAsia="ar-SA"/>
        </w:rPr>
      </w:pPr>
      <w:r w:rsidRPr="002A6D8B">
        <w:rPr>
          <w:b w:val="0"/>
          <w:bCs w:val="0"/>
          <w:iCs/>
          <w:lang w:eastAsia="ar-SA"/>
        </w:rPr>
        <w:t xml:space="preserve">Savivaldybė yra pagrindinė institucija, kuri kuria plėtros strategiją, organizuoja ir koordinuoja šios strategijos priemonių įgyvendinimą, taip pat skatina investicijų pritraukimą, vykdo švietimo ir kultūros politiką, įgyvendina jaunimo politiką, aplinkos apsaugai keliamus reikalavimus. Norint efektyviai šias funkcijas vykdyti, reikia kvalifikuoto personalo ir gerų, atitinkančių šiuolaikinėms darbo vietoms keliamus reikalavimus, darbo sąlygų sudarymo. Siekiant įgyvendinti Lietuvos Respublikos moterų ir vyrų lygių galimybių, Lietuvos Respublikos lygių galimybių įstatymo nuostatas, </w:t>
      </w:r>
      <w:r w:rsidR="003731DA">
        <w:rPr>
          <w:b w:val="0"/>
          <w:bCs w:val="0"/>
          <w:iCs/>
          <w:lang w:eastAsia="ar-SA"/>
        </w:rPr>
        <w:t>S</w:t>
      </w:r>
      <w:r w:rsidRPr="002A6D8B">
        <w:rPr>
          <w:b w:val="0"/>
          <w:bCs w:val="0"/>
          <w:iCs/>
          <w:lang w:eastAsia="ar-SA"/>
        </w:rPr>
        <w:t xml:space="preserve">avivaldybės administracija inicijuoja ir skatina dalyvavimą </w:t>
      </w:r>
      <w:r w:rsidR="003731DA">
        <w:rPr>
          <w:b w:val="0"/>
          <w:bCs w:val="0"/>
          <w:iCs/>
          <w:lang w:eastAsia="ar-SA"/>
        </w:rPr>
        <w:t>S</w:t>
      </w:r>
      <w:r w:rsidRPr="002A6D8B">
        <w:rPr>
          <w:b w:val="0"/>
          <w:bCs w:val="0"/>
          <w:iCs/>
          <w:lang w:eastAsia="ar-SA"/>
        </w:rPr>
        <w:t xml:space="preserve">avivaldybės darbuotojų, politikų bei </w:t>
      </w:r>
      <w:r w:rsidR="003731DA">
        <w:rPr>
          <w:b w:val="0"/>
          <w:bCs w:val="0"/>
          <w:iCs/>
          <w:lang w:eastAsia="ar-SA"/>
        </w:rPr>
        <w:t>S</w:t>
      </w:r>
      <w:r w:rsidRPr="002A6D8B">
        <w:rPr>
          <w:b w:val="0"/>
          <w:bCs w:val="0"/>
          <w:iCs/>
          <w:lang w:eastAsia="ar-SA"/>
        </w:rPr>
        <w:t>avivaldybei pavaldžių įstaigų darbuotojų mokymuose, kompetencijų tobulinime.</w:t>
      </w:r>
    </w:p>
    <w:p w14:paraId="0FFEFF92" w14:textId="77777777" w:rsidR="006B50AD" w:rsidRPr="002A6D8B" w:rsidRDefault="00AE679C" w:rsidP="00EE1BD7">
      <w:pPr>
        <w:pStyle w:val="Title"/>
        <w:ind w:firstLine="851"/>
        <w:jc w:val="both"/>
        <w:rPr>
          <w:iCs/>
        </w:rPr>
      </w:pPr>
      <w:r w:rsidRPr="002A6D8B">
        <w:rPr>
          <w:iCs/>
          <w:lang w:eastAsia="ar-SA"/>
        </w:rPr>
        <w:t>05-01-01-01 priemonė „</w:t>
      </w:r>
      <w:r w:rsidRPr="002A6D8B">
        <w:rPr>
          <w:iCs/>
        </w:rPr>
        <w:t>Savivaldybės tarybos darbo organizavimas“</w:t>
      </w:r>
      <w:r w:rsidR="006B50AD" w:rsidRPr="002A6D8B">
        <w:rPr>
          <w:iCs/>
        </w:rPr>
        <w:t>.</w:t>
      </w:r>
    </w:p>
    <w:p w14:paraId="449F39D6" w14:textId="77777777" w:rsidR="00AE679C" w:rsidRPr="002A6D8B" w:rsidRDefault="006B50AD" w:rsidP="00EE1BD7">
      <w:pPr>
        <w:pStyle w:val="Title"/>
        <w:ind w:firstLine="851"/>
        <w:jc w:val="both"/>
        <w:rPr>
          <w:b w:val="0"/>
          <w:bCs w:val="0"/>
        </w:rPr>
      </w:pPr>
      <w:r w:rsidRPr="002A6D8B">
        <w:rPr>
          <w:b w:val="0"/>
          <w:bCs w:val="0"/>
        </w:rPr>
        <w:t>B</w:t>
      </w:r>
      <w:r w:rsidR="00AE679C" w:rsidRPr="002A6D8B">
        <w:rPr>
          <w:b w:val="0"/>
          <w:bCs w:val="0"/>
        </w:rPr>
        <w:t xml:space="preserve">us užtikrintas Lietuvos Respublikos vietos savivaldos įstatymu nustatytų funkcijų, Savivaldybės tarybos reglamento vykdymas. Planuojamos lėšos valdžios: mero, vicemerų ir kitų </w:t>
      </w:r>
      <w:r w:rsidR="00AE679C" w:rsidRPr="002A6D8B">
        <w:rPr>
          <w:b w:val="0"/>
          <w:bCs w:val="0"/>
        </w:rPr>
        <w:lastRenderedPageBreak/>
        <w:t>darbuotojų, darbo užmokesčiui ir su juo susijusiems mokesčiams mokėti, kvalifikacij</w:t>
      </w:r>
      <w:r w:rsidR="007568B2">
        <w:rPr>
          <w:b w:val="0"/>
          <w:bCs w:val="0"/>
        </w:rPr>
        <w:t>ai</w:t>
      </w:r>
      <w:r w:rsidR="00AE679C" w:rsidRPr="002A6D8B">
        <w:rPr>
          <w:b w:val="0"/>
          <w:bCs w:val="0"/>
        </w:rPr>
        <w:t xml:space="preserve"> k</w:t>
      </w:r>
      <w:r w:rsidR="007568B2">
        <w:rPr>
          <w:b w:val="0"/>
          <w:bCs w:val="0"/>
        </w:rPr>
        <w:t>elt</w:t>
      </w:r>
      <w:r w:rsidR="00AE679C" w:rsidRPr="002A6D8B">
        <w:rPr>
          <w:b w:val="0"/>
          <w:bCs w:val="0"/>
        </w:rPr>
        <w:t>i bei veikl</w:t>
      </w:r>
      <w:r w:rsidR="007568B2">
        <w:rPr>
          <w:b w:val="0"/>
          <w:bCs w:val="0"/>
        </w:rPr>
        <w:t>ai</w:t>
      </w:r>
      <w:r w:rsidR="00AE679C" w:rsidRPr="002A6D8B">
        <w:rPr>
          <w:b w:val="0"/>
          <w:bCs w:val="0"/>
        </w:rPr>
        <w:t xml:space="preserve"> užtikrin</w:t>
      </w:r>
      <w:r w:rsidR="007568B2">
        <w:rPr>
          <w:b w:val="0"/>
          <w:bCs w:val="0"/>
        </w:rPr>
        <w:t>t</w:t>
      </w:r>
      <w:r w:rsidR="00AE679C" w:rsidRPr="002A6D8B">
        <w:rPr>
          <w:b w:val="0"/>
          <w:bCs w:val="0"/>
        </w:rPr>
        <w:t xml:space="preserve">i, </w:t>
      </w:r>
      <w:r w:rsidR="007568B2">
        <w:rPr>
          <w:b w:val="0"/>
          <w:bCs w:val="0"/>
        </w:rPr>
        <w:t>S</w:t>
      </w:r>
      <w:r w:rsidR="00AE679C" w:rsidRPr="002A6D8B">
        <w:rPr>
          <w:b w:val="0"/>
          <w:bCs w:val="0"/>
        </w:rPr>
        <w:t xml:space="preserve">avivaldybės tarybos narių atlyginimui. Priemonė yra tęstinės veiklos, skirta įgyvendinti tęstinį uždavinį ir įgyvendinama iš </w:t>
      </w:r>
      <w:r w:rsidR="004B1547">
        <w:rPr>
          <w:b w:val="0"/>
          <w:bCs w:val="0"/>
        </w:rPr>
        <w:t>s</w:t>
      </w:r>
      <w:r w:rsidR="00AE679C" w:rsidRPr="002A6D8B">
        <w:rPr>
          <w:b w:val="0"/>
          <w:bCs w:val="0"/>
        </w:rPr>
        <w:t>avivaldybės biudžeto lėšų.</w:t>
      </w:r>
    </w:p>
    <w:p w14:paraId="2B7AB09E" w14:textId="77777777" w:rsidR="0014671C" w:rsidRPr="002A6D8B" w:rsidRDefault="00AE679C" w:rsidP="00EE1BD7">
      <w:pPr>
        <w:ind w:firstLine="851"/>
        <w:jc w:val="both"/>
        <w:rPr>
          <w:b/>
          <w:bCs/>
          <w:lang w:val="lt-LT"/>
        </w:rPr>
      </w:pPr>
      <w:r w:rsidRPr="002A6D8B">
        <w:rPr>
          <w:b/>
          <w:bCs/>
          <w:lang w:val="lt-LT"/>
        </w:rPr>
        <w:t xml:space="preserve">05-01-01-02 priemonė „Savivaldybės kontrolės ir audito tarnybos darbo </w:t>
      </w:r>
      <w:r w:rsidR="00074411" w:rsidRPr="002A6D8B">
        <w:rPr>
          <w:b/>
          <w:bCs/>
          <w:lang w:val="lt-LT"/>
        </w:rPr>
        <w:t>organizavimas“</w:t>
      </w:r>
      <w:r w:rsidR="0014671C" w:rsidRPr="002A6D8B">
        <w:rPr>
          <w:b/>
          <w:bCs/>
          <w:lang w:val="lt-LT"/>
        </w:rPr>
        <w:t>.</w:t>
      </w:r>
    </w:p>
    <w:p w14:paraId="1CD66A21" w14:textId="77777777" w:rsidR="00AE679C" w:rsidRPr="002A6D8B" w:rsidRDefault="0014671C" w:rsidP="00EE1BD7">
      <w:pPr>
        <w:ind w:firstLine="851"/>
        <w:jc w:val="both"/>
        <w:rPr>
          <w:lang w:val="lt-LT"/>
        </w:rPr>
      </w:pPr>
      <w:r w:rsidRPr="002A6D8B">
        <w:rPr>
          <w:lang w:val="lt-LT"/>
        </w:rPr>
        <w:t>B</w:t>
      </w:r>
      <w:r w:rsidR="00AE679C" w:rsidRPr="002A6D8B">
        <w:rPr>
          <w:lang w:val="lt-LT"/>
        </w:rPr>
        <w:t>us užtikrintas finansinių ir veiklos auditų vykdymas, piliečių ar institucijų skundų tyrimas, kitų įstatymuose numatytų kontrolės ir audito tarnybos funkcijų vykdymas. Planuojamos lėšos Kontrolės ir audito tarnybos darbuotojų darbo užmokesčiui ir su juo susijusiems mokesčiams mokėti, taip pat kvalifikacijos kėlimui bei veiklos užtikrinimui. Priemonė yra tęstinės veiklos, skirta įgyvendinti tęstinį uždavinį ir įgyvendinama iš Savivaldybės biudžeto lėšų.</w:t>
      </w:r>
    </w:p>
    <w:p w14:paraId="68B22776" w14:textId="77777777" w:rsidR="0014671C" w:rsidRPr="002A6D8B" w:rsidRDefault="00C46A2C" w:rsidP="00EE1BD7">
      <w:pPr>
        <w:ind w:firstLine="851"/>
        <w:jc w:val="both"/>
        <w:rPr>
          <w:b/>
          <w:bCs/>
          <w:lang w:val="lt-LT"/>
        </w:rPr>
      </w:pPr>
      <w:r w:rsidRPr="002A6D8B">
        <w:rPr>
          <w:b/>
          <w:bCs/>
          <w:lang w:val="lt-LT"/>
        </w:rPr>
        <w:t>05-01-01-03 priemonė „Savivaldybės administracijos darbo organizavimas</w:t>
      </w:r>
      <w:r w:rsidR="004E0150">
        <w:rPr>
          <w:b/>
          <w:bCs/>
          <w:lang w:val="lt-LT"/>
        </w:rPr>
        <w:t>“</w:t>
      </w:r>
      <w:r w:rsidR="0014671C" w:rsidRPr="002A6D8B">
        <w:rPr>
          <w:b/>
          <w:bCs/>
          <w:lang w:val="lt-LT"/>
        </w:rPr>
        <w:t>.</w:t>
      </w:r>
    </w:p>
    <w:p w14:paraId="15A0D1E8" w14:textId="77777777" w:rsidR="00C46A2C" w:rsidRPr="002A6D8B" w:rsidRDefault="00C46A2C" w:rsidP="00EE1BD7">
      <w:pPr>
        <w:ind w:firstLine="851"/>
        <w:jc w:val="both"/>
        <w:rPr>
          <w:lang w:val="lt-LT"/>
        </w:rPr>
      </w:pPr>
      <w:r w:rsidRPr="002A6D8B">
        <w:rPr>
          <w:lang w:val="lt-LT"/>
        </w:rPr>
        <w:t>Mažeikių rajono savivaldybės administracija yra savivaldybės įstaiga, kurią sudaro struktūriniai, struktūriniai teritoriniai padaliniai – seniūnijos ir į padalinius neįeinantys viešojo administravimo</w:t>
      </w:r>
      <w:r w:rsidR="004541C7" w:rsidRPr="002A6D8B">
        <w:rPr>
          <w:lang w:val="lt-LT"/>
        </w:rPr>
        <w:t xml:space="preserve"> </w:t>
      </w:r>
      <w:r w:rsidRPr="002A6D8B">
        <w:rPr>
          <w:lang w:val="lt-LT"/>
        </w:rPr>
        <w:t xml:space="preserve">valstybės tarnautojai, teikiantys viešąsias paslaugas. Ši priemonė orientuota į </w:t>
      </w:r>
      <w:r w:rsidR="006F6CB5">
        <w:rPr>
          <w:lang w:val="lt-LT"/>
        </w:rPr>
        <w:t>S</w:t>
      </w:r>
      <w:r w:rsidRPr="002A6D8B">
        <w:rPr>
          <w:lang w:val="lt-LT"/>
        </w:rPr>
        <w:t xml:space="preserve">avivaldybės institucijų funkcionavimo užtikrinimą, administracinių paslaugų teikimą ir tobulinimą, </w:t>
      </w:r>
      <w:r w:rsidR="006F6CB5">
        <w:rPr>
          <w:lang w:val="lt-LT"/>
        </w:rPr>
        <w:t>S</w:t>
      </w:r>
      <w:r w:rsidRPr="002A6D8B">
        <w:rPr>
          <w:lang w:val="lt-LT"/>
        </w:rPr>
        <w:t>avivaldybės veiklos viešumo užtikrinimą, reprezentacinių priemonių vykdymą, įgyvendinant minėtas funkcijas. P</w:t>
      </w:r>
      <w:r w:rsidRPr="002A6D8B">
        <w:rPr>
          <w:lang w:val="lt-LT" w:eastAsia="zh-CN"/>
        </w:rPr>
        <w:t xml:space="preserve">riemone siekiama sudaryti sąlygas rezultatyviam, profesionaliam Savivaldybės administracijos darbuotojų darbui, </w:t>
      </w:r>
      <w:r w:rsidRPr="002A6D8B">
        <w:rPr>
          <w:lang w:val="lt-LT"/>
        </w:rPr>
        <w:t xml:space="preserve">gerinti gyventojų aptarnavimą, formuoti teigiamą </w:t>
      </w:r>
      <w:r w:rsidR="006F6CB5">
        <w:rPr>
          <w:lang w:val="lt-LT"/>
        </w:rPr>
        <w:t>S</w:t>
      </w:r>
      <w:r w:rsidRPr="002A6D8B">
        <w:rPr>
          <w:lang w:val="lt-LT"/>
        </w:rPr>
        <w:t xml:space="preserve">avivaldybės įvaizdį. Priemonė yra tęstinės veiklos, skirta įgyvendinti tęstinį uždavinį ir įgyvendinama iš </w:t>
      </w:r>
      <w:r w:rsidR="006F6CB5">
        <w:rPr>
          <w:lang w:val="lt-LT"/>
        </w:rPr>
        <w:t>s</w:t>
      </w:r>
      <w:r w:rsidRPr="002A6D8B">
        <w:rPr>
          <w:lang w:val="lt-LT"/>
        </w:rPr>
        <w:t>avivaldybės biudžeto lėšų, valstybės dotacijų bei Savivaldybės pajamų už parduotas prekes ir paslaugas.</w:t>
      </w:r>
    </w:p>
    <w:p w14:paraId="55A1644E" w14:textId="77777777" w:rsidR="002C4965" w:rsidRPr="002A6D8B" w:rsidRDefault="001D4D09" w:rsidP="00EE1BD7">
      <w:pPr>
        <w:ind w:firstLine="851"/>
        <w:jc w:val="both"/>
        <w:rPr>
          <w:bCs/>
          <w:lang w:val="lt-LT"/>
        </w:rPr>
      </w:pPr>
      <w:r w:rsidRPr="002A6D8B">
        <w:rPr>
          <w:b/>
          <w:lang w:val="lt-LT"/>
        </w:rPr>
        <w:t>05-01-01-05 priemonė „Savivaldybės mero rezervas“</w:t>
      </w:r>
      <w:r w:rsidR="002C4965" w:rsidRPr="002A6D8B">
        <w:rPr>
          <w:bCs/>
          <w:lang w:val="lt-LT"/>
        </w:rPr>
        <w:t>.</w:t>
      </w:r>
    </w:p>
    <w:p w14:paraId="2B91F8ED" w14:textId="77777777" w:rsidR="001D4D09" w:rsidRPr="002A6D8B" w:rsidRDefault="002C4965" w:rsidP="00EE1BD7">
      <w:pPr>
        <w:ind w:firstLine="851"/>
        <w:jc w:val="both"/>
        <w:rPr>
          <w:bCs/>
          <w:lang w:val="lt-LT"/>
        </w:rPr>
      </w:pPr>
      <w:r w:rsidRPr="002A6D8B">
        <w:rPr>
          <w:bCs/>
          <w:lang w:val="lt-LT"/>
        </w:rPr>
        <w:t>V</w:t>
      </w:r>
      <w:r w:rsidR="001D4D09" w:rsidRPr="002A6D8B">
        <w:rPr>
          <w:bCs/>
          <w:lang w:val="lt-LT"/>
        </w:rPr>
        <w:t>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Mero rezervo lėšas skirsto meras nustatyta tvarka:</w:t>
      </w:r>
    </w:p>
    <w:p w14:paraId="1A0767DA" w14:textId="77777777" w:rsidR="001D4D09" w:rsidRPr="002A6D8B" w:rsidRDefault="001D4D09" w:rsidP="00EE1BD7">
      <w:pPr>
        <w:ind w:firstLine="851"/>
        <w:jc w:val="both"/>
        <w:rPr>
          <w:bCs/>
          <w:lang w:val="lt-LT"/>
        </w:rPr>
      </w:pPr>
      <w:r w:rsidRPr="002A6D8B">
        <w:rPr>
          <w:bCs/>
          <w:lang w:val="lt-LT"/>
        </w:rPr>
        <w:t>1) ekstremaliosioms situacijoms ir (arba) ekstremaliesiems įvykiams likviduoti, jų padariniams šalinti ir padarytiems nuostoliams iš dalies apmokėti;</w:t>
      </w:r>
    </w:p>
    <w:p w14:paraId="2927E22D" w14:textId="77777777" w:rsidR="001D4D09" w:rsidRPr="002A6D8B" w:rsidRDefault="001D4D09" w:rsidP="00EE1BD7">
      <w:pPr>
        <w:ind w:firstLine="851"/>
        <w:jc w:val="both"/>
        <w:rPr>
          <w:bCs/>
          <w:lang w:val="lt-LT"/>
        </w:rPr>
      </w:pPr>
      <w:r w:rsidRPr="002A6D8B">
        <w:rPr>
          <w:bCs/>
          <w:lang w:val="lt-LT"/>
        </w:rPr>
        <w:t>2) gaisrų, stichinių nelaimių ir kitų įvykių padariniams likviduoti ir jų padarytiems nuostoliams iš dalies apmokėti;</w:t>
      </w:r>
    </w:p>
    <w:p w14:paraId="7A1C92DD" w14:textId="77777777" w:rsidR="001D4D09" w:rsidRPr="002A6D8B" w:rsidRDefault="001D4D09" w:rsidP="00EE1BD7">
      <w:pPr>
        <w:ind w:firstLine="851"/>
        <w:jc w:val="both"/>
        <w:rPr>
          <w:bCs/>
          <w:lang w:val="lt-LT"/>
        </w:rPr>
      </w:pPr>
      <w:r w:rsidRPr="002A6D8B">
        <w:rPr>
          <w:bCs/>
          <w:lang w:val="lt-LT"/>
        </w:rPr>
        <w:t>3) dėl nepaprastosios padėties atsiradusioms išlaidoms iš dalies apmokėti ir (arba) jos padariniams šalinti.</w:t>
      </w:r>
    </w:p>
    <w:p w14:paraId="353B232B" w14:textId="77777777" w:rsidR="002C4965" w:rsidRPr="002A6D8B" w:rsidRDefault="001D4D09" w:rsidP="00EE1BD7">
      <w:pPr>
        <w:ind w:firstLine="851"/>
        <w:jc w:val="both"/>
        <w:rPr>
          <w:b/>
          <w:lang w:val="lt-LT"/>
        </w:rPr>
      </w:pPr>
      <w:r w:rsidRPr="002A6D8B">
        <w:rPr>
          <w:b/>
          <w:lang w:val="lt-LT"/>
        </w:rPr>
        <w:t>05-01-01-06 priemonė „Dalyvavimas Lietuvos savivaldybių asociacijos ir regiono plėtros tarybos veikloje“</w:t>
      </w:r>
      <w:r w:rsidR="002C4965" w:rsidRPr="002A6D8B">
        <w:rPr>
          <w:b/>
          <w:lang w:val="lt-LT"/>
        </w:rPr>
        <w:t>.</w:t>
      </w:r>
    </w:p>
    <w:p w14:paraId="38C0FE44" w14:textId="77777777" w:rsidR="001D4D09" w:rsidRPr="002A6D8B" w:rsidRDefault="002C4965" w:rsidP="00EE1BD7">
      <w:pPr>
        <w:ind w:firstLine="851"/>
        <w:jc w:val="both"/>
        <w:rPr>
          <w:bCs/>
          <w:lang w:val="lt-LT"/>
        </w:rPr>
      </w:pPr>
      <w:r w:rsidRPr="002A6D8B">
        <w:rPr>
          <w:lang w:val="lt-LT" w:eastAsia="ar-SA"/>
        </w:rPr>
        <w:t>D</w:t>
      </w:r>
      <w:r w:rsidR="001D4D09" w:rsidRPr="002A6D8B">
        <w:rPr>
          <w:lang w:val="lt-LT" w:eastAsia="ar-SA"/>
        </w:rPr>
        <w:t>alyvauti LSA posėdžiuose, teikti pasiūlymus dėl rengiamų teisės aktų projektų, mokėti LSA nario mokestį. Dalyvauti Telšių regiono plėtros tarybos veikloje ir dalinai ją finansuoti.</w:t>
      </w:r>
    </w:p>
    <w:p w14:paraId="5EE741C8" w14:textId="77777777" w:rsidR="002C4965" w:rsidRPr="002A6D8B" w:rsidRDefault="001D4D09" w:rsidP="00EE1BD7">
      <w:pPr>
        <w:ind w:firstLine="851"/>
        <w:jc w:val="both"/>
        <w:rPr>
          <w:b/>
          <w:lang w:val="lt-LT"/>
        </w:rPr>
      </w:pPr>
      <w:r w:rsidRPr="002A6D8B">
        <w:rPr>
          <w:b/>
          <w:lang w:val="lt-LT"/>
        </w:rPr>
        <w:t>05-01-01-07 priemonė „Savivaldybės mero fondas“</w:t>
      </w:r>
      <w:r w:rsidR="002C4965" w:rsidRPr="002A6D8B">
        <w:rPr>
          <w:b/>
          <w:lang w:val="lt-LT"/>
        </w:rPr>
        <w:t>.</w:t>
      </w:r>
    </w:p>
    <w:p w14:paraId="68D36FA5" w14:textId="77777777" w:rsidR="001D4D09" w:rsidRDefault="002C4965" w:rsidP="00EE1BD7">
      <w:pPr>
        <w:ind w:firstLine="851"/>
        <w:jc w:val="both"/>
        <w:rPr>
          <w:bCs/>
          <w:lang w:val="lt-LT"/>
        </w:rPr>
      </w:pPr>
      <w:r w:rsidRPr="002A6D8B">
        <w:rPr>
          <w:bCs/>
          <w:lang w:val="lt-LT"/>
        </w:rPr>
        <w:t>A</w:t>
      </w:r>
      <w:r w:rsidR="001D4D09" w:rsidRPr="002A6D8B">
        <w:rPr>
          <w:bCs/>
          <w:lang w:val="lt-LT"/>
        </w:rPr>
        <w:t>tstovavimo Lietuvoje ir užsienyje išlaidoms finansuoti skirto mero fondo dydis nustatomas vadovaujantis Lietuvos Respublikos vietos savivaldos įstatymu. Mažeikių rajono savivaldybės mero fondo dydis – iki dviejų Valstybės duomenų agentūros skelbiamo paskutinio Lietuvos ūkio vidutinio mėnesinio darbo užmokesčio dydžio suma mėnesiui.</w:t>
      </w:r>
    </w:p>
    <w:p w14:paraId="126EEC8E" w14:textId="77777777" w:rsidR="002C4965" w:rsidRPr="002A6D8B" w:rsidRDefault="001D4D09" w:rsidP="00EE1BD7">
      <w:pPr>
        <w:ind w:firstLine="851"/>
        <w:jc w:val="both"/>
        <w:rPr>
          <w:b/>
          <w:lang w:val="lt-LT"/>
        </w:rPr>
      </w:pPr>
      <w:r w:rsidRPr="002A6D8B">
        <w:rPr>
          <w:b/>
          <w:lang w:val="lt-LT"/>
        </w:rPr>
        <w:t>05-01-01-08 priemonė „</w:t>
      </w:r>
      <w:r w:rsidRPr="002A6D8B">
        <w:rPr>
          <w:b/>
          <w:iCs/>
          <w:lang w:val="lt-LT" w:eastAsia="ar-SA"/>
        </w:rPr>
        <w:t>Administracinės naštos mažinimo proceso užtikrinimas“</w:t>
      </w:r>
      <w:r w:rsidR="002C4965" w:rsidRPr="002A6D8B">
        <w:rPr>
          <w:b/>
          <w:lang w:val="lt-LT"/>
        </w:rPr>
        <w:t>.</w:t>
      </w:r>
    </w:p>
    <w:p w14:paraId="4475AE5F" w14:textId="77777777" w:rsidR="00A73FEF" w:rsidRPr="008F00A3" w:rsidRDefault="00A73FEF" w:rsidP="00EE1BD7">
      <w:pPr>
        <w:ind w:firstLine="851"/>
        <w:jc w:val="both"/>
        <w:rPr>
          <w:color w:val="000000"/>
          <w:lang w:val="lt-LT"/>
        </w:rPr>
      </w:pPr>
      <w:r w:rsidRPr="008F00A3">
        <w:rPr>
          <w:color w:val="000000"/>
          <w:lang w:val="lt-LT"/>
        </w:rPr>
        <w:t>P</w:t>
      </w:r>
      <w:r w:rsidR="002D3AB3" w:rsidRPr="008F00A3">
        <w:rPr>
          <w:color w:val="000000"/>
          <w:lang w:val="lt-LT"/>
        </w:rPr>
        <w:t xml:space="preserve">arengtas </w:t>
      </w:r>
      <w:r w:rsidR="002D3AB3" w:rsidRPr="008F00A3">
        <w:rPr>
          <w:bCs/>
          <w:iCs/>
          <w:color w:val="000000"/>
          <w:lang w:val="lt-LT" w:eastAsia="ar-SA"/>
        </w:rPr>
        <w:t>Mažeikių rajono savivaldybės 2023–2025 metų administracinės naštos mažinimo priemonių įgyvendinimo planas, kuriame numatyt</w:t>
      </w:r>
      <w:r w:rsidRPr="008F00A3">
        <w:rPr>
          <w:bCs/>
          <w:iCs/>
          <w:color w:val="000000"/>
          <w:lang w:val="lt-LT" w:eastAsia="ar-SA"/>
        </w:rPr>
        <w:t>os priemonės</w:t>
      </w:r>
      <w:r w:rsidR="002D3AB3" w:rsidRPr="008F00A3">
        <w:rPr>
          <w:bCs/>
          <w:iCs/>
          <w:color w:val="000000"/>
          <w:lang w:val="lt-LT" w:eastAsia="ar-SA"/>
        </w:rPr>
        <w:t xml:space="preserve"> </w:t>
      </w:r>
      <w:r w:rsidRPr="008F00A3">
        <w:rPr>
          <w:color w:val="000000"/>
          <w:lang w:val="lt-LT"/>
        </w:rPr>
        <w:t xml:space="preserve">administracinei naštai sumažinti. </w:t>
      </w:r>
      <w:r w:rsidR="00E7700E" w:rsidRPr="008F00A3">
        <w:rPr>
          <w:color w:val="000000"/>
          <w:lang w:val="lt-LT"/>
        </w:rPr>
        <w:t>Vykdant priemones, bus siekiama</w:t>
      </w:r>
      <w:r w:rsidRPr="008F00A3">
        <w:rPr>
          <w:color w:val="000000"/>
          <w:lang w:val="lt-LT"/>
        </w:rPr>
        <w:t xml:space="preserve"> </w:t>
      </w:r>
      <w:r w:rsidR="00EB31FA">
        <w:rPr>
          <w:color w:val="000000"/>
          <w:lang w:val="lt-LT"/>
        </w:rPr>
        <w:t>S</w:t>
      </w:r>
      <w:r w:rsidRPr="008F00A3">
        <w:rPr>
          <w:color w:val="000000"/>
          <w:lang w:val="lt-LT"/>
        </w:rPr>
        <w:t>avivaldybės interneto svetainėje teikti naujausią</w:t>
      </w:r>
      <w:r w:rsidRPr="008F00A3">
        <w:rPr>
          <w:bCs/>
          <w:color w:val="000000"/>
          <w:lang w:val="lt-LT"/>
        </w:rPr>
        <w:t xml:space="preserve"> informaciją apie viešąsias paslaugas, diegti naujas ir tobulinti jau naudojamas informacines sistemas, didinti dokumentų valdymo sistemos skaitmenizavimo lygį, greičiausiu ir efektyviausiu būdu teikti informaciją suinteresuotiems asmenims, </w:t>
      </w:r>
      <w:r w:rsidRPr="008F00A3">
        <w:rPr>
          <w:color w:val="000000"/>
          <w:lang w:val="lt-LT"/>
        </w:rPr>
        <w:t>užtikrinti efektyvų licencijų, leidimų ir pažymų išdavimą bei stebėti ir vertinti šį procesą.</w:t>
      </w:r>
    </w:p>
    <w:p w14:paraId="71AF417C" w14:textId="77777777" w:rsidR="008018EB" w:rsidRPr="008F00A3" w:rsidRDefault="008018EB" w:rsidP="00EE1BD7">
      <w:pPr>
        <w:ind w:firstLine="851"/>
        <w:jc w:val="both"/>
        <w:rPr>
          <w:color w:val="000000"/>
          <w:lang w:val="lt-LT"/>
        </w:rPr>
      </w:pPr>
      <w:r w:rsidRPr="008F00A3">
        <w:rPr>
          <w:color w:val="000000"/>
          <w:lang w:val="lt-LT"/>
        </w:rPr>
        <w:lastRenderedPageBreak/>
        <w:t xml:space="preserve">Savivaldybės </w:t>
      </w:r>
      <w:r w:rsidR="000D58AC">
        <w:rPr>
          <w:color w:val="000000"/>
          <w:lang w:val="lt-LT"/>
        </w:rPr>
        <w:t>a</w:t>
      </w:r>
      <w:r w:rsidRPr="008F00A3">
        <w:rPr>
          <w:color w:val="000000"/>
          <w:lang w:val="lt-LT"/>
        </w:rPr>
        <w:t>dministracijos direktoriaus 2023 m. gruodžio 20 d. įsakymu sudaryta darbo grupė turi parengti pasiūlymus dėl administracinės naštos mažinimo priemonių Mažeikių rajono savivaldybėje.</w:t>
      </w:r>
    </w:p>
    <w:p w14:paraId="6B701D1E" w14:textId="77777777" w:rsidR="00E7700E" w:rsidRPr="000009AB" w:rsidRDefault="001D4D09" w:rsidP="00EE1BD7">
      <w:pPr>
        <w:ind w:firstLine="851"/>
        <w:jc w:val="both"/>
        <w:rPr>
          <w:b/>
          <w:iCs/>
          <w:lang w:val="lt-LT" w:eastAsia="ar-SA"/>
        </w:rPr>
      </w:pPr>
      <w:r w:rsidRPr="000009AB">
        <w:rPr>
          <w:b/>
          <w:lang w:val="lt-LT"/>
        </w:rPr>
        <w:t>05-01-01-09 priemonė „</w:t>
      </w:r>
      <w:r w:rsidRPr="000009AB">
        <w:rPr>
          <w:b/>
          <w:iCs/>
          <w:lang w:val="lt-LT" w:eastAsia="ar-SA"/>
        </w:rPr>
        <w:t>Užtikrinti įstatymuose numatytų nuostatų įgyvendinimą strateginio planavimo dokumentuose“</w:t>
      </w:r>
      <w:r w:rsidR="00E7700E" w:rsidRPr="000009AB">
        <w:rPr>
          <w:b/>
          <w:iCs/>
          <w:lang w:val="lt-LT" w:eastAsia="ar-SA"/>
        </w:rPr>
        <w:t>.</w:t>
      </w:r>
    </w:p>
    <w:p w14:paraId="4719F777" w14:textId="77777777" w:rsidR="006E7B30" w:rsidRPr="000009AB" w:rsidRDefault="006E7B30" w:rsidP="00EE1BD7">
      <w:pPr>
        <w:ind w:firstLine="851"/>
        <w:jc w:val="both"/>
        <w:rPr>
          <w:lang w:val="lt-LT"/>
        </w:rPr>
      </w:pPr>
      <w:r w:rsidRPr="000009AB">
        <w:rPr>
          <w:lang w:val="lt-LT"/>
        </w:rPr>
        <w:t>Vadovaujantis Lietuvos Respublikos įstatymais, atitinkami Savivaldybės administracijos skyriai pagal įgyvendinamas funkcijas ir kompetenciją turi užtikrinti įstatymuose numatytų nuostatų įgyvendinimą.</w:t>
      </w:r>
    </w:p>
    <w:p w14:paraId="4A377BE7" w14:textId="77777777" w:rsidR="006E7B30" w:rsidRPr="000009AB" w:rsidRDefault="006E7B30" w:rsidP="00EE1BD7">
      <w:pPr>
        <w:ind w:firstLine="851"/>
        <w:jc w:val="both"/>
        <w:rPr>
          <w:lang w:val="lt-LT"/>
        </w:rPr>
      </w:pPr>
      <w:r w:rsidRPr="000009AB">
        <w:rPr>
          <w:lang w:val="lt-LT"/>
        </w:rPr>
        <w:t>Vykdant Lietuvos Respublikos triukšmo valdymo įstatymą, nustatyti triukšmo prevencijos ir mažinimo priemones.</w:t>
      </w:r>
    </w:p>
    <w:p w14:paraId="4D99276E" w14:textId="77777777" w:rsidR="006E7B30" w:rsidRPr="000009AB" w:rsidRDefault="006E7B30" w:rsidP="00EE1BD7">
      <w:pPr>
        <w:overflowPunct w:val="0"/>
        <w:autoSpaceDE w:val="0"/>
        <w:autoSpaceDN w:val="0"/>
        <w:ind w:firstLine="851"/>
        <w:jc w:val="both"/>
        <w:rPr>
          <w:lang w:val="lt-LT"/>
        </w:rPr>
      </w:pPr>
      <w:r w:rsidRPr="000009AB">
        <w:rPr>
          <w:lang w:val="lt-LT"/>
        </w:rPr>
        <w:t xml:space="preserve">Įgyvendinant Lietuvos Respublikos apsaugos nuo smurto artimoje aplinkoje įstatymą, numatyti </w:t>
      </w:r>
      <w:r w:rsidRPr="000009AB">
        <w:rPr>
          <w:lang w:val="lt-LT" w:eastAsia="lt-LT"/>
        </w:rPr>
        <w:t>Savivaldybės institucijos prevencijos priemones, skirtas nuo smurto artimoje aplinkoje nukentėjusiems asmenims.</w:t>
      </w:r>
    </w:p>
    <w:p w14:paraId="078A90FD" w14:textId="77777777" w:rsidR="006E7B30" w:rsidRPr="000009AB" w:rsidRDefault="006E7B30" w:rsidP="00EE1BD7">
      <w:pPr>
        <w:ind w:firstLine="851"/>
        <w:jc w:val="both"/>
        <w:rPr>
          <w:lang w:val="lt-LT"/>
        </w:rPr>
      </w:pPr>
      <w:r w:rsidRPr="000009AB">
        <w:rPr>
          <w:lang w:val="lt-LT"/>
        </w:rPr>
        <w:t>Lietuvos Respublikos lygių galimybių įstatymas įpareigoja</w:t>
      </w:r>
      <w:r w:rsidRPr="000009AB">
        <w:rPr>
          <w:b/>
          <w:bCs/>
          <w:lang w:val="lt-LT"/>
        </w:rPr>
        <w:t xml:space="preserve"> </w:t>
      </w:r>
      <w:r w:rsidRPr="000009AB">
        <w:rPr>
          <w:lang w:val="lt-LT"/>
        </w:rPr>
        <w:t>numatyti priemones lygioms galimybėms užtikrinti.</w:t>
      </w:r>
    </w:p>
    <w:p w14:paraId="69E8EE35" w14:textId="77777777" w:rsidR="006E7B30" w:rsidRPr="000009AB" w:rsidRDefault="006E7B30" w:rsidP="00EE1BD7">
      <w:pPr>
        <w:ind w:firstLine="851"/>
        <w:jc w:val="both"/>
        <w:rPr>
          <w:lang w:val="lt-LT"/>
        </w:rPr>
      </w:pPr>
      <w:r w:rsidRPr="000009AB">
        <w:rPr>
          <w:lang w:val="lt-LT"/>
        </w:rPr>
        <w:t xml:space="preserve">Pagal Lietuvos Respublikos architektūros įstatymą, reikia </w:t>
      </w:r>
      <w:r w:rsidRPr="000009AB">
        <w:rPr>
          <w:lang w:val="lt-LT" w:eastAsia="lt-LT"/>
        </w:rPr>
        <w:t>užtikrinti, kad tvirtinami Savivaldybės strateginio planavimo dokumentai būtų rengiami atsižvelgiant į nurodytas architektūros plėtros kryptis, kitas šio įstatymo nuostatas.</w:t>
      </w:r>
    </w:p>
    <w:p w14:paraId="28075F37" w14:textId="77777777" w:rsidR="002D6652" w:rsidRPr="002A6D8B" w:rsidRDefault="007E62C2" w:rsidP="00EE1BD7">
      <w:pPr>
        <w:ind w:firstLine="851"/>
        <w:jc w:val="both"/>
        <w:rPr>
          <w:bCs/>
          <w:iCs/>
          <w:lang w:val="lt-LT" w:eastAsia="ar-SA"/>
        </w:rPr>
      </w:pPr>
      <w:r w:rsidRPr="002A6D8B">
        <w:rPr>
          <w:b/>
          <w:bCs/>
          <w:lang w:val="lt-LT" w:eastAsia="lt-LT"/>
        </w:rPr>
        <w:t>05-01-02 uždavinys „</w:t>
      </w:r>
      <w:r w:rsidRPr="002A6D8B">
        <w:rPr>
          <w:b/>
          <w:bCs/>
          <w:iCs/>
          <w:lang w:val="lt-LT" w:eastAsia="ar-SA"/>
        </w:rPr>
        <w:t>Vykdyti valstybines (perduotas savivaldybei) funkcijas“</w:t>
      </w:r>
      <w:r w:rsidR="002D6652" w:rsidRPr="002A6D8B">
        <w:rPr>
          <w:bCs/>
          <w:iCs/>
          <w:lang w:val="lt-LT" w:eastAsia="ar-SA"/>
        </w:rPr>
        <w:t>.</w:t>
      </w:r>
    </w:p>
    <w:p w14:paraId="3DDC9367" w14:textId="77777777" w:rsidR="007E62C2" w:rsidRPr="00DB78DC" w:rsidRDefault="002D6652" w:rsidP="00EE1BD7">
      <w:pPr>
        <w:ind w:firstLine="851"/>
        <w:jc w:val="both"/>
        <w:rPr>
          <w:bCs/>
          <w:strike/>
          <w:lang w:val="lt-LT"/>
        </w:rPr>
      </w:pPr>
      <w:r w:rsidRPr="002A6D8B">
        <w:rPr>
          <w:lang w:val="pt-BR" w:eastAsia="ar-SA"/>
        </w:rPr>
        <w:t>T</w:t>
      </w:r>
      <w:r w:rsidR="007E62C2" w:rsidRPr="002A6D8B">
        <w:rPr>
          <w:lang w:val="pt-BR" w:eastAsia="ar-SA"/>
        </w:rPr>
        <w:t xml:space="preserve">ai valstybės funkcijos, perduotos savivaldybėms atsižvelgiant į gyventojų interesus. LR </w:t>
      </w:r>
      <w:r w:rsidR="00F5247C">
        <w:rPr>
          <w:lang w:val="pt-BR" w:eastAsia="ar-SA"/>
        </w:rPr>
        <w:t>v</w:t>
      </w:r>
      <w:r w:rsidR="007E62C2" w:rsidRPr="002A6D8B">
        <w:rPr>
          <w:lang w:val="pt-BR" w:eastAsia="ar-SA"/>
        </w:rPr>
        <w:t xml:space="preserve">ietos savivaldos įstatyme </w:t>
      </w:r>
      <w:r w:rsidR="009208DE" w:rsidRPr="000009AB">
        <w:rPr>
          <w:lang w:val="pt-BR" w:eastAsia="ar-SA"/>
        </w:rPr>
        <w:t xml:space="preserve">yra </w:t>
      </w:r>
      <w:r w:rsidR="007E62C2" w:rsidRPr="000009AB">
        <w:rPr>
          <w:lang w:val="pt-BR" w:eastAsia="ar-SA"/>
        </w:rPr>
        <w:t>nurodytos 3</w:t>
      </w:r>
      <w:r w:rsidR="00630409" w:rsidRPr="000009AB">
        <w:rPr>
          <w:lang w:val="pt-BR" w:eastAsia="ar-SA"/>
        </w:rPr>
        <w:t>5</w:t>
      </w:r>
      <w:r w:rsidR="007E62C2" w:rsidRPr="000009AB">
        <w:rPr>
          <w:lang w:val="pt-BR" w:eastAsia="ar-SA"/>
        </w:rPr>
        <w:t xml:space="preserve"> </w:t>
      </w:r>
      <w:r w:rsidR="000B6BFA" w:rsidRPr="000009AB">
        <w:rPr>
          <w:lang w:val="pt-BR" w:eastAsia="ar-SA"/>
        </w:rPr>
        <w:t xml:space="preserve"> </w:t>
      </w:r>
      <w:r w:rsidR="007E62C2" w:rsidRPr="000009AB">
        <w:rPr>
          <w:lang w:val="pt-BR" w:eastAsia="ar-SA"/>
        </w:rPr>
        <w:t>valstybinės</w:t>
      </w:r>
      <w:r w:rsidR="007E62C2" w:rsidRPr="002A6D8B">
        <w:rPr>
          <w:lang w:val="pt-BR" w:eastAsia="ar-SA"/>
        </w:rPr>
        <w:t xml:space="preserve"> (perduotos savivaldybėms) funkcijos. </w:t>
      </w:r>
    </w:p>
    <w:p w14:paraId="520FA8C3" w14:textId="77777777" w:rsidR="002D6652" w:rsidRPr="002A6D8B" w:rsidRDefault="001D4D09" w:rsidP="00EE1BD7">
      <w:pPr>
        <w:ind w:firstLine="851"/>
        <w:jc w:val="both"/>
        <w:rPr>
          <w:b/>
          <w:lang w:val="lt-LT"/>
        </w:rPr>
      </w:pPr>
      <w:r w:rsidRPr="002A6D8B">
        <w:rPr>
          <w:b/>
          <w:lang w:val="lt-LT"/>
        </w:rPr>
        <w:t>05-01-</w:t>
      </w:r>
      <w:r w:rsidR="006E5B41" w:rsidRPr="002A6D8B">
        <w:rPr>
          <w:b/>
          <w:lang w:val="lt-LT"/>
        </w:rPr>
        <w:t>02-01</w:t>
      </w:r>
      <w:r w:rsidRPr="002A6D8B">
        <w:rPr>
          <w:b/>
          <w:lang w:val="lt-LT"/>
        </w:rPr>
        <w:t xml:space="preserve"> priemonė „</w:t>
      </w:r>
      <w:bookmarkStart w:id="2" w:name="_Hlk155270068"/>
      <w:r w:rsidR="004D7FA0" w:rsidRPr="002A6D8B">
        <w:rPr>
          <w:b/>
          <w:lang w:val="lt-LT"/>
        </w:rPr>
        <w:t>Civilinės saugos organizavimas“</w:t>
      </w:r>
      <w:r w:rsidR="002D6652" w:rsidRPr="002A6D8B">
        <w:rPr>
          <w:b/>
          <w:lang w:val="lt-LT"/>
        </w:rPr>
        <w:t>.</w:t>
      </w:r>
    </w:p>
    <w:p w14:paraId="3DCA3295" w14:textId="77777777" w:rsidR="001D4D09" w:rsidRPr="002A6D8B" w:rsidRDefault="002D6652" w:rsidP="00EE1BD7">
      <w:pPr>
        <w:ind w:firstLine="851"/>
        <w:jc w:val="both"/>
        <w:rPr>
          <w:bCs/>
          <w:lang w:val="lt-LT"/>
        </w:rPr>
      </w:pPr>
      <w:r w:rsidRPr="002A6D8B">
        <w:rPr>
          <w:bCs/>
          <w:lang w:val="lt-LT"/>
        </w:rPr>
        <w:t>Į</w:t>
      </w:r>
      <w:r w:rsidR="004D7FA0" w:rsidRPr="002A6D8B">
        <w:rPr>
          <w:bCs/>
          <w:lang w:val="lt-LT"/>
        </w:rPr>
        <w:t>gyvendinant šią priemonę vykdoma valstybinė (valstybės perduota savivaldybėms) funkcija</w:t>
      </w:r>
      <w:r w:rsidRPr="002A6D8B">
        <w:rPr>
          <w:bCs/>
          <w:lang w:val="lt-LT"/>
        </w:rPr>
        <w:t> </w:t>
      </w:r>
      <w:r w:rsidR="004D7FA0" w:rsidRPr="002A6D8B">
        <w:rPr>
          <w:bCs/>
          <w:lang w:val="lt-LT"/>
        </w:rPr>
        <w:t>– civilinė sauga: pasirengimas ekstremalioms situacijoms, ekstremalių situacijų likvidavimas ir jų padarinių šalinimas.</w:t>
      </w:r>
    </w:p>
    <w:bookmarkEnd w:id="2"/>
    <w:p w14:paraId="11034DA2" w14:textId="77777777" w:rsidR="002D6652" w:rsidRPr="002A6D8B" w:rsidRDefault="001D4D09" w:rsidP="00EE1BD7">
      <w:pPr>
        <w:ind w:firstLine="851"/>
        <w:jc w:val="both"/>
        <w:rPr>
          <w:b/>
          <w:lang w:val="lt-LT"/>
        </w:rPr>
      </w:pPr>
      <w:r w:rsidRPr="002A6D8B">
        <w:rPr>
          <w:b/>
          <w:lang w:val="lt-LT"/>
        </w:rPr>
        <w:t>05-01-</w:t>
      </w:r>
      <w:r w:rsidR="004D7FA0" w:rsidRPr="002A6D8B">
        <w:rPr>
          <w:b/>
          <w:lang w:val="lt-LT"/>
        </w:rPr>
        <w:t>02-02</w:t>
      </w:r>
      <w:r w:rsidRPr="002A6D8B">
        <w:rPr>
          <w:b/>
          <w:lang w:val="lt-LT"/>
        </w:rPr>
        <w:t xml:space="preserve"> priemonė „</w:t>
      </w:r>
      <w:r w:rsidR="004D7FA0" w:rsidRPr="002A6D8B">
        <w:rPr>
          <w:b/>
          <w:lang w:val="lt-LT"/>
        </w:rPr>
        <w:t>Dalyvavimas atrenkant šauktinius į karo tarnybą“</w:t>
      </w:r>
      <w:r w:rsidR="002D6652" w:rsidRPr="002A6D8B">
        <w:rPr>
          <w:b/>
          <w:lang w:val="lt-LT"/>
        </w:rPr>
        <w:t>.</w:t>
      </w:r>
      <w:bookmarkStart w:id="3" w:name="_Hlk155270578"/>
    </w:p>
    <w:p w14:paraId="46C5E89D" w14:textId="77777777" w:rsidR="001D4D09" w:rsidRPr="002A6D8B" w:rsidRDefault="002D6652" w:rsidP="00EE1BD7">
      <w:pPr>
        <w:ind w:firstLine="851"/>
        <w:jc w:val="both"/>
        <w:rPr>
          <w:bCs/>
          <w:lang w:val="lt-LT"/>
        </w:rPr>
      </w:pPr>
      <w:r w:rsidRPr="002A6D8B">
        <w:rPr>
          <w:bCs/>
          <w:lang w:val="lt-LT"/>
        </w:rPr>
        <w:t>U</w:t>
      </w:r>
      <w:r w:rsidR="005614BB" w:rsidRPr="002A6D8B">
        <w:rPr>
          <w:bCs/>
          <w:lang w:val="lt-LT"/>
        </w:rPr>
        <w:t>žtikrinamas valstybinės (perduotos savivaldybei) funkcijos vykdymas.</w:t>
      </w:r>
    </w:p>
    <w:bookmarkEnd w:id="3"/>
    <w:p w14:paraId="3179A1AF" w14:textId="77777777" w:rsidR="002D6652" w:rsidRPr="002A6D8B" w:rsidRDefault="001D4D09" w:rsidP="00EE1BD7">
      <w:pPr>
        <w:ind w:firstLine="851"/>
        <w:jc w:val="both"/>
        <w:rPr>
          <w:b/>
          <w:lang w:val="lt-LT"/>
        </w:rPr>
      </w:pPr>
      <w:r w:rsidRPr="002A6D8B">
        <w:rPr>
          <w:b/>
          <w:lang w:val="lt-LT"/>
        </w:rPr>
        <w:t>05-01-</w:t>
      </w:r>
      <w:r w:rsidR="004D7FA0" w:rsidRPr="002A6D8B">
        <w:rPr>
          <w:b/>
          <w:lang w:val="lt-LT"/>
        </w:rPr>
        <w:t>02-03</w:t>
      </w:r>
      <w:r w:rsidRPr="002A6D8B">
        <w:rPr>
          <w:b/>
          <w:lang w:val="lt-LT"/>
        </w:rPr>
        <w:t xml:space="preserve"> priemonė „</w:t>
      </w:r>
      <w:r w:rsidR="004D7FA0" w:rsidRPr="002A6D8B">
        <w:rPr>
          <w:b/>
          <w:lang w:val="lt-LT"/>
        </w:rPr>
        <w:t>Mobilizacijos administravimas“</w:t>
      </w:r>
      <w:r w:rsidR="002D6652" w:rsidRPr="002A6D8B">
        <w:rPr>
          <w:b/>
          <w:lang w:val="lt-LT"/>
        </w:rPr>
        <w:t>.</w:t>
      </w:r>
    </w:p>
    <w:p w14:paraId="223C7777" w14:textId="77777777" w:rsidR="005614BB" w:rsidRPr="002A6D8B" w:rsidRDefault="002D6652" w:rsidP="00EE1BD7">
      <w:pPr>
        <w:ind w:firstLine="851"/>
        <w:jc w:val="both"/>
        <w:rPr>
          <w:bCs/>
          <w:iCs/>
          <w:lang w:val="lt-LT"/>
        </w:rPr>
      </w:pPr>
      <w:r w:rsidRPr="002A6D8B">
        <w:rPr>
          <w:lang w:val="pt-BR" w:eastAsia="ar-SA"/>
        </w:rPr>
        <w:t>Į</w:t>
      </w:r>
      <w:r w:rsidR="005614BB" w:rsidRPr="002A6D8B">
        <w:rPr>
          <w:lang w:val="pt-BR" w:eastAsia="ar-SA"/>
        </w:rPr>
        <w:t>gyvendinant šią priemonę vykdoma valstybinė (valstybės perduota savivaldybėms) funkcija</w:t>
      </w:r>
      <w:r w:rsidRPr="002A6D8B">
        <w:rPr>
          <w:lang w:val="pt-BR" w:eastAsia="ar-SA"/>
        </w:rPr>
        <w:t> </w:t>
      </w:r>
      <w:r w:rsidR="005614BB" w:rsidRPr="002A6D8B">
        <w:rPr>
          <w:lang w:val="pt-BR" w:eastAsia="ar-SA"/>
        </w:rPr>
        <w:t>– dalyvavimas rengiant ir vykdant mobilizaciją, demobilizaciją, priimančiosios šalies paramą.</w:t>
      </w:r>
    </w:p>
    <w:p w14:paraId="04BFCF40" w14:textId="77777777" w:rsidR="002D6652" w:rsidRPr="002A6D8B" w:rsidRDefault="001D4D09" w:rsidP="00EE1BD7">
      <w:pPr>
        <w:ind w:firstLine="851"/>
        <w:jc w:val="both"/>
        <w:rPr>
          <w:b/>
          <w:lang w:val="lt-LT"/>
        </w:rPr>
      </w:pPr>
      <w:r w:rsidRPr="002A6D8B">
        <w:rPr>
          <w:b/>
          <w:lang w:val="lt-LT"/>
        </w:rPr>
        <w:t>05-01-</w:t>
      </w:r>
      <w:r w:rsidR="005614BB" w:rsidRPr="002A6D8B">
        <w:rPr>
          <w:b/>
          <w:lang w:val="lt-LT"/>
        </w:rPr>
        <w:t>02-04</w:t>
      </w:r>
      <w:r w:rsidRPr="002A6D8B">
        <w:rPr>
          <w:b/>
          <w:lang w:val="lt-LT"/>
        </w:rPr>
        <w:t xml:space="preserve"> priemonė „</w:t>
      </w:r>
      <w:r w:rsidR="005614BB" w:rsidRPr="002A6D8B">
        <w:rPr>
          <w:b/>
          <w:lang w:val="lt-LT"/>
        </w:rPr>
        <w:t>Nuosavybės teisių atkūrimo nagrinėjimas“</w:t>
      </w:r>
      <w:r w:rsidR="002D6652" w:rsidRPr="002A6D8B">
        <w:rPr>
          <w:b/>
          <w:lang w:val="lt-LT"/>
        </w:rPr>
        <w:t>.</w:t>
      </w:r>
    </w:p>
    <w:p w14:paraId="4D7E7482" w14:textId="77777777" w:rsidR="001D4D09" w:rsidRPr="002A6D8B" w:rsidRDefault="002D6652" w:rsidP="00EE1BD7">
      <w:pPr>
        <w:ind w:firstLine="851"/>
        <w:jc w:val="both"/>
        <w:rPr>
          <w:b/>
          <w:lang w:val="lt-LT"/>
        </w:rPr>
      </w:pPr>
      <w:r w:rsidRPr="002A6D8B">
        <w:rPr>
          <w:bCs/>
          <w:lang w:val="lt-LT"/>
        </w:rPr>
        <w:t>U</w:t>
      </w:r>
      <w:r w:rsidR="005614BB" w:rsidRPr="002A6D8B">
        <w:rPr>
          <w:bCs/>
          <w:lang w:val="lt-LT"/>
        </w:rPr>
        <w:t>žtikrinamas valstybinės (perduotos savivaldybei) funkcijos vykdymas.</w:t>
      </w:r>
    </w:p>
    <w:p w14:paraId="07488A27" w14:textId="77777777" w:rsidR="002D6652" w:rsidRPr="002A6D8B" w:rsidRDefault="001D4D09" w:rsidP="00EE1BD7">
      <w:pPr>
        <w:ind w:firstLine="851"/>
        <w:jc w:val="both"/>
        <w:rPr>
          <w:b/>
          <w:lang w:val="lt-LT"/>
        </w:rPr>
      </w:pPr>
      <w:bookmarkStart w:id="4" w:name="_Hlk155270620"/>
      <w:r w:rsidRPr="002A6D8B">
        <w:rPr>
          <w:b/>
          <w:lang w:val="lt-LT"/>
        </w:rPr>
        <w:t>05-01-</w:t>
      </w:r>
      <w:r w:rsidR="005614BB" w:rsidRPr="002A6D8B">
        <w:rPr>
          <w:b/>
          <w:lang w:val="lt-LT"/>
        </w:rPr>
        <w:t>02-05</w:t>
      </w:r>
      <w:r w:rsidRPr="002A6D8B">
        <w:rPr>
          <w:b/>
          <w:lang w:val="lt-LT"/>
        </w:rPr>
        <w:t xml:space="preserve"> priemonė </w:t>
      </w:r>
      <w:bookmarkEnd w:id="4"/>
      <w:r w:rsidRPr="002A6D8B">
        <w:rPr>
          <w:b/>
          <w:lang w:val="lt-LT"/>
        </w:rPr>
        <w:t>„</w:t>
      </w:r>
      <w:r w:rsidR="005614BB" w:rsidRPr="002A6D8B">
        <w:rPr>
          <w:b/>
          <w:lang w:val="lt-LT"/>
        </w:rPr>
        <w:t>Civilinės būklės aktų registravimas“</w:t>
      </w:r>
      <w:r w:rsidR="002D6652" w:rsidRPr="002A6D8B">
        <w:rPr>
          <w:b/>
          <w:lang w:val="lt-LT"/>
        </w:rPr>
        <w:t>.</w:t>
      </w:r>
    </w:p>
    <w:p w14:paraId="04E8B55E" w14:textId="77777777" w:rsidR="001D4D09" w:rsidRPr="002A6D8B" w:rsidRDefault="002D6652" w:rsidP="00EE1BD7">
      <w:pPr>
        <w:ind w:firstLine="851"/>
        <w:jc w:val="both"/>
        <w:rPr>
          <w:bCs/>
          <w:lang w:val="lt-LT"/>
        </w:rPr>
      </w:pPr>
      <w:r w:rsidRPr="002A6D8B">
        <w:rPr>
          <w:bCs/>
          <w:lang w:val="lt-LT"/>
        </w:rPr>
        <w:t>Į</w:t>
      </w:r>
      <w:r w:rsidR="005614BB" w:rsidRPr="002A6D8B">
        <w:rPr>
          <w:bCs/>
          <w:lang w:val="lt-LT"/>
        </w:rPr>
        <w:t>gyvendinant šią priemonę vykdoma valstybinė (valstybės perduota savivaldybėms) funkcija</w:t>
      </w:r>
      <w:r w:rsidRPr="002A6D8B">
        <w:rPr>
          <w:bCs/>
          <w:lang w:val="lt-LT"/>
        </w:rPr>
        <w:t> </w:t>
      </w:r>
      <w:r w:rsidR="005614BB" w:rsidRPr="002A6D8B">
        <w:rPr>
          <w:bCs/>
          <w:lang w:val="lt-LT"/>
        </w:rPr>
        <w:t>– civilinės būklės akto (gimimo, santuokos sudarymo ar nutraukimo, mirties ir kt. įrašai) registravimas.</w:t>
      </w:r>
    </w:p>
    <w:p w14:paraId="6E82774A" w14:textId="77777777" w:rsidR="00711C73" w:rsidRPr="002A6D8B" w:rsidRDefault="005614BB" w:rsidP="00EE1BD7">
      <w:pPr>
        <w:ind w:firstLine="851"/>
        <w:jc w:val="both"/>
        <w:rPr>
          <w:b/>
          <w:lang w:val="lt-LT"/>
        </w:rPr>
      </w:pPr>
      <w:r w:rsidRPr="002A6D8B">
        <w:rPr>
          <w:b/>
          <w:lang w:val="lt-LT"/>
        </w:rPr>
        <w:t>05-01-02-06 priemonė „Archyvinių dokumentų tvarkymas“</w:t>
      </w:r>
      <w:r w:rsidR="00711C73" w:rsidRPr="002A6D8B">
        <w:rPr>
          <w:b/>
          <w:lang w:val="lt-LT"/>
        </w:rPr>
        <w:t>.</w:t>
      </w:r>
    </w:p>
    <w:p w14:paraId="1E274F2A" w14:textId="77777777" w:rsidR="005614BB" w:rsidRPr="002A6D8B" w:rsidRDefault="00711C73" w:rsidP="00EE1BD7">
      <w:pPr>
        <w:ind w:firstLine="851"/>
        <w:jc w:val="both"/>
        <w:rPr>
          <w:bCs/>
          <w:lang w:val="lt-LT"/>
        </w:rPr>
      </w:pPr>
      <w:r w:rsidRPr="002A6D8B">
        <w:rPr>
          <w:bCs/>
          <w:lang w:val="lt-LT"/>
        </w:rPr>
        <w:t>Į</w:t>
      </w:r>
      <w:r w:rsidR="005614BB" w:rsidRPr="002A6D8B">
        <w:rPr>
          <w:bCs/>
          <w:lang w:val="lt-LT"/>
        </w:rPr>
        <w:t>gyvendinant šią priemonę vykdoma valstybinė (valstybės perduota savivaldybėms) funkcija</w:t>
      </w:r>
      <w:r w:rsidRPr="002A6D8B">
        <w:rPr>
          <w:bCs/>
          <w:lang w:val="lt-LT"/>
        </w:rPr>
        <w:t> </w:t>
      </w:r>
      <w:r w:rsidR="005614BB" w:rsidRPr="002A6D8B">
        <w:rPr>
          <w:bCs/>
          <w:lang w:val="lt-LT"/>
        </w:rPr>
        <w:t>– savivaldybėms pagal teisės aktus priskirtų archyvinių dokumentų tvarkymas.</w:t>
      </w:r>
    </w:p>
    <w:p w14:paraId="6514CCB5" w14:textId="77777777" w:rsidR="00711C73" w:rsidRPr="002A6D8B" w:rsidRDefault="005614BB" w:rsidP="00EE1BD7">
      <w:pPr>
        <w:ind w:firstLine="851"/>
        <w:jc w:val="both"/>
        <w:rPr>
          <w:b/>
          <w:lang w:val="lt-LT"/>
        </w:rPr>
      </w:pPr>
      <w:r w:rsidRPr="002A6D8B">
        <w:rPr>
          <w:b/>
          <w:lang w:val="lt-LT"/>
        </w:rPr>
        <w:t>05-01-02-07 priemonė „Valstybinės kalbos vartojimo kontrolė“</w:t>
      </w:r>
      <w:r w:rsidR="00711C73" w:rsidRPr="002A6D8B">
        <w:rPr>
          <w:b/>
          <w:lang w:val="lt-LT"/>
        </w:rPr>
        <w:t>.</w:t>
      </w:r>
    </w:p>
    <w:p w14:paraId="69FE1C69" w14:textId="77777777" w:rsidR="005614BB" w:rsidRPr="002A6D8B" w:rsidRDefault="00711C73" w:rsidP="00EE1BD7">
      <w:pPr>
        <w:ind w:firstLine="851"/>
        <w:jc w:val="both"/>
        <w:rPr>
          <w:bCs/>
          <w:lang w:val="lt-LT"/>
        </w:rPr>
      </w:pPr>
      <w:r w:rsidRPr="002A6D8B">
        <w:rPr>
          <w:bCs/>
          <w:lang w:val="lt-LT"/>
        </w:rPr>
        <w:t>Į</w:t>
      </w:r>
      <w:r w:rsidR="005614BB" w:rsidRPr="002A6D8B">
        <w:rPr>
          <w:bCs/>
          <w:lang w:val="lt-LT"/>
        </w:rPr>
        <w:t>gyvendinant šią priemonę vykdoma valstybinė (valstybės perduota savivaldybėms) funkcija</w:t>
      </w:r>
      <w:r w:rsidRPr="002A6D8B">
        <w:rPr>
          <w:bCs/>
          <w:lang w:val="lt-LT"/>
        </w:rPr>
        <w:t> </w:t>
      </w:r>
      <w:r w:rsidR="005614BB" w:rsidRPr="002A6D8B">
        <w:rPr>
          <w:bCs/>
          <w:lang w:val="lt-LT"/>
        </w:rPr>
        <w:t>– valstybinės kalbos vartojimo ir taisyklingumo kontrolė.</w:t>
      </w:r>
    </w:p>
    <w:p w14:paraId="5494CE1F" w14:textId="77777777" w:rsidR="00711C73" w:rsidRPr="002A6D8B" w:rsidRDefault="005614BB" w:rsidP="00EE1BD7">
      <w:pPr>
        <w:ind w:firstLine="851"/>
        <w:jc w:val="both"/>
        <w:rPr>
          <w:b/>
          <w:lang w:val="lt-LT"/>
        </w:rPr>
      </w:pPr>
      <w:r w:rsidRPr="002A6D8B">
        <w:rPr>
          <w:b/>
          <w:lang w:val="lt-LT"/>
        </w:rPr>
        <w:t>05-01-02-08 priemonė „Gyvenamosios vietos deklaravimas“</w:t>
      </w:r>
      <w:r w:rsidR="00711C73" w:rsidRPr="002A6D8B">
        <w:rPr>
          <w:b/>
          <w:lang w:val="lt-LT"/>
        </w:rPr>
        <w:t>.</w:t>
      </w:r>
    </w:p>
    <w:p w14:paraId="6BB45D44" w14:textId="77777777" w:rsidR="005614BB" w:rsidRPr="002A6D8B" w:rsidRDefault="00711C73" w:rsidP="00EE1BD7">
      <w:pPr>
        <w:ind w:firstLine="851"/>
        <w:jc w:val="both"/>
        <w:rPr>
          <w:bCs/>
          <w:lang w:val="lt-LT"/>
        </w:rPr>
      </w:pPr>
      <w:r w:rsidRPr="002A6D8B">
        <w:rPr>
          <w:bCs/>
          <w:lang w:val="lt-LT"/>
        </w:rPr>
        <w:t>Į</w:t>
      </w:r>
      <w:r w:rsidR="005614BB" w:rsidRPr="002A6D8B">
        <w:rPr>
          <w:bCs/>
          <w:lang w:val="lt-LT"/>
        </w:rPr>
        <w:t>gyvendinant šią priemonę vykdoma valstybinė (valstybės perduota savivaldybėms) funkcija</w:t>
      </w:r>
      <w:r w:rsidRPr="002A6D8B">
        <w:rPr>
          <w:bCs/>
          <w:lang w:val="lt-LT"/>
        </w:rPr>
        <w:t> </w:t>
      </w:r>
      <w:r w:rsidR="005614BB" w:rsidRPr="002A6D8B">
        <w:rPr>
          <w:bCs/>
          <w:lang w:val="lt-LT"/>
        </w:rPr>
        <w:t>–</w:t>
      </w:r>
      <w:r w:rsidR="00752817" w:rsidRPr="002A6D8B">
        <w:rPr>
          <w:bCs/>
          <w:lang w:val="lt-LT"/>
        </w:rPr>
        <w:t xml:space="preserve"> </w:t>
      </w:r>
      <w:r w:rsidR="005614BB" w:rsidRPr="002A6D8B">
        <w:rPr>
          <w:bCs/>
          <w:lang w:val="lt-LT"/>
        </w:rPr>
        <w:t>gyvenamosios vietos deklaravimo duomenų ir gyvenamosios vietos neturinčių asmenų apskaitos duomenų tvarkymas.</w:t>
      </w:r>
    </w:p>
    <w:p w14:paraId="016AEA06" w14:textId="77777777" w:rsidR="00711C73" w:rsidRPr="002A6D8B" w:rsidRDefault="005614BB" w:rsidP="00EE1BD7">
      <w:pPr>
        <w:ind w:firstLine="851"/>
        <w:jc w:val="both"/>
        <w:rPr>
          <w:b/>
          <w:lang w:val="lt-LT"/>
        </w:rPr>
      </w:pPr>
      <w:r w:rsidRPr="002A6D8B">
        <w:rPr>
          <w:b/>
          <w:lang w:val="lt-LT"/>
        </w:rPr>
        <w:t>05-01-02-10 priemonė „ Įstatymų priskirtų registrų tvarkymas“</w:t>
      </w:r>
      <w:r w:rsidR="00711C73" w:rsidRPr="002A6D8B">
        <w:rPr>
          <w:b/>
          <w:lang w:val="lt-LT"/>
        </w:rPr>
        <w:t>.</w:t>
      </w:r>
    </w:p>
    <w:p w14:paraId="7DA0A671" w14:textId="77777777" w:rsidR="007644A2" w:rsidRPr="002A6D8B" w:rsidRDefault="007644A2" w:rsidP="00EE1BD7">
      <w:pPr>
        <w:ind w:firstLine="851"/>
        <w:jc w:val="both"/>
        <w:rPr>
          <w:bCs/>
          <w:lang w:val="lt-LT"/>
        </w:rPr>
      </w:pPr>
      <w:r w:rsidRPr="002A6D8B">
        <w:rPr>
          <w:bCs/>
          <w:lang w:val="lt-LT"/>
        </w:rPr>
        <w:t>Įgyvendinant šią priemonę, vykdoma valstybinė (valstybės perduota savivaldybėms) funkcija – įstatymų priskirtų registrų tvarkymas ir duomenų teikimas valstybės registrams.</w:t>
      </w:r>
    </w:p>
    <w:p w14:paraId="171E3B16" w14:textId="77777777" w:rsidR="00711C73" w:rsidRPr="002A6D8B" w:rsidRDefault="005614BB" w:rsidP="00EE1BD7">
      <w:pPr>
        <w:ind w:firstLine="851"/>
        <w:jc w:val="both"/>
        <w:rPr>
          <w:b/>
          <w:lang w:val="lt-LT"/>
        </w:rPr>
      </w:pPr>
      <w:r w:rsidRPr="002A6D8B">
        <w:rPr>
          <w:b/>
          <w:lang w:val="lt-LT"/>
        </w:rPr>
        <w:t>05-01-02-11 priemonė „Valstybės garantijos nuomininkams“</w:t>
      </w:r>
      <w:r w:rsidR="00711C73" w:rsidRPr="002A6D8B">
        <w:rPr>
          <w:b/>
          <w:lang w:val="lt-LT"/>
        </w:rPr>
        <w:t>.</w:t>
      </w:r>
    </w:p>
    <w:p w14:paraId="7DCD6792" w14:textId="77777777" w:rsidR="005614BB" w:rsidRPr="002A6D8B" w:rsidRDefault="00711C73" w:rsidP="00EE1BD7">
      <w:pPr>
        <w:ind w:firstLine="851"/>
        <w:jc w:val="both"/>
        <w:rPr>
          <w:bCs/>
          <w:lang w:val="lt-LT"/>
        </w:rPr>
      </w:pPr>
      <w:r w:rsidRPr="002A6D8B">
        <w:rPr>
          <w:bCs/>
          <w:lang w:val="lt-LT"/>
        </w:rPr>
        <w:t>U</w:t>
      </w:r>
      <w:r w:rsidR="005614BB" w:rsidRPr="002A6D8B">
        <w:rPr>
          <w:bCs/>
          <w:lang w:val="lt-LT"/>
        </w:rPr>
        <w:t>žtikrinamas valstybinės (perduotos savivaldybei) funkcijos vykdymas.</w:t>
      </w:r>
    </w:p>
    <w:p w14:paraId="4C0B4F2A" w14:textId="77777777" w:rsidR="00711C73" w:rsidRPr="002A6D8B" w:rsidRDefault="00527E5A" w:rsidP="00EE1BD7">
      <w:pPr>
        <w:ind w:firstLine="851"/>
        <w:jc w:val="both"/>
        <w:rPr>
          <w:b/>
          <w:lang w:val="lt-LT"/>
        </w:rPr>
      </w:pPr>
      <w:r w:rsidRPr="002A6D8B">
        <w:rPr>
          <w:b/>
          <w:lang w:val="lt-LT"/>
        </w:rPr>
        <w:lastRenderedPageBreak/>
        <w:t>05-01-02-12 priemonė „Pirminė teisinė pagalba pagal valstybės garantuojamos teisinės pagalbos įstatymą“</w:t>
      </w:r>
      <w:r w:rsidR="00711C73" w:rsidRPr="002A6D8B">
        <w:rPr>
          <w:b/>
          <w:lang w:val="lt-LT"/>
        </w:rPr>
        <w:t>.</w:t>
      </w:r>
    </w:p>
    <w:p w14:paraId="68E8D34D" w14:textId="77777777" w:rsidR="00527E5A" w:rsidRPr="002A6D8B" w:rsidRDefault="00711C73" w:rsidP="00EE1BD7">
      <w:pPr>
        <w:ind w:firstLine="851"/>
        <w:jc w:val="both"/>
        <w:rPr>
          <w:bCs/>
          <w:lang w:val="lt-LT"/>
        </w:rPr>
      </w:pPr>
      <w:r w:rsidRPr="002A6D8B">
        <w:rPr>
          <w:bCs/>
          <w:lang w:val="lt-LT"/>
        </w:rPr>
        <w:t>Į</w:t>
      </w:r>
      <w:r w:rsidR="00527E5A" w:rsidRPr="002A6D8B">
        <w:rPr>
          <w:bCs/>
          <w:lang w:val="lt-LT"/>
        </w:rPr>
        <w:t>gyvendinant šią priemonę vykdoma valstybinė (valstybės perduota savivaldybėms) funkcija</w:t>
      </w:r>
      <w:r w:rsidRPr="002A6D8B">
        <w:rPr>
          <w:bCs/>
          <w:lang w:val="lt-LT"/>
        </w:rPr>
        <w:t> </w:t>
      </w:r>
      <w:r w:rsidR="00527E5A" w:rsidRPr="002A6D8B">
        <w:rPr>
          <w:bCs/>
          <w:lang w:val="lt-LT"/>
        </w:rPr>
        <w:t>– valstybės garantuojamos pirminės teisinės pagalbos teikimas.</w:t>
      </w:r>
    </w:p>
    <w:p w14:paraId="46FF1108" w14:textId="77777777" w:rsidR="00711C73" w:rsidRPr="002A6D8B" w:rsidRDefault="00527E5A" w:rsidP="00EE1BD7">
      <w:pPr>
        <w:ind w:firstLine="851"/>
        <w:jc w:val="both"/>
        <w:rPr>
          <w:b/>
          <w:lang w:val="lt-LT"/>
        </w:rPr>
      </w:pPr>
      <w:r w:rsidRPr="002A6D8B">
        <w:rPr>
          <w:b/>
          <w:lang w:val="lt-LT"/>
        </w:rPr>
        <w:t>05-01-02-13 priemonė „Jaunimo teisių apsauga“</w:t>
      </w:r>
      <w:r w:rsidR="00711C73" w:rsidRPr="002A6D8B">
        <w:rPr>
          <w:b/>
          <w:lang w:val="lt-LT"/>
        </w:rPr>
        <w:t>.</w:t>
      </w:r>
    </w:p>
    <w:p w14:paraId="423D3480" w14:textId="77777777" w:rsidR="00527E5A" w:rsidRPr="002A6D8B" w:rsidRDefault="00C15C5E" w:rsidP="00EE1BD7">
      <w:pPr>
        <w:ind w:firstLine="851"/>
        <w:jc w:val="both"/>
        <w:rPr>
          <w:bCs/>
          <w:lang w:val="lt-LT"/>
        </w:rPr>
      </w:pPr>
      <w:r w:rsidRPr="002A6D8B">
        <w:rPr>
          <w:lang w:val="pt-BR" w:eastAsia="ar-SA"/>
        </w:rPr>
        <w:t xml:space="preserve">Įgyvendinant šią priemonę, vykdoma valstybinė (valstybės perduota savivaldybėms) funkcija – jaunimo politikos įgyvendinimas, kurią įgyvendinti padeda Savivaldybės jaunimo reikalų koordinatorius. Koordinatorius </w:t>
      </w:r>
      <w:r w:rsidR="001C0D10">
        <w:rPr>
          <w:lang w:val="pt-BR" w:eastAsia="ar-SA"/>
        </w:rPr>
        <w:t>S</w:t>
      </w:r>
      <w:r w:rsidRPr="002A6D8B">
        <w:rPr>
          <w:lang w:val="pt-BR" w:eastAsia="ar-SA"/>
        </w:rPr>
        <w:t>avivaldybės institucijoms padeda formuoti ir įgyvendinti savivaldybės jaunimo politiką. Jis yra tarpininkas tarp savivaldybės politikų, tarnautojų bei jaunimo. Siekiant įgyvendinti savivaldybės jaunimo politiką, jaunimo reikalų koordinatorius koordinuoja ir inicijuoja jai įgyvendinti reikalingas priemones, pagal poreikius vykdo jaunimo situacijos tyrimus. Siekiant tinkamai bendradarbiauti jaunimo reikalų srityje, teikia suinteresuotiems asmenims ir institucijoms informaciją apie jaunimo politikos įgyvendinimą savivaldybėje.</w:t>
      </w:r>
    </w:p>
    <w:p w14:paraId="4113EF1D" w14:textId="77777777" w:rsidR="002B44AA" w:rsidRPr="002A6D8B" w:rsidRDefault="00527E5A" w:rsidP="00EE1BD7">
      <w:pPr>
        <w:ind w:firstLine="851"/>
        <w:jc w:val="both"/>
        <w:rPr>
          <w:b/>
          <w:lang w:val="lt-LT"/>
        </w:rPr>
      </w:pPr>
      <w:r w:rsidRPr="002A6D8B">
        <w:rPr>
          <w:b/>
          <w:lang w:val="lt-LT"/>
        </w:rPr>
        <w:t>05-01-02-14 priemonė „Žemės ūkio funkcijų vykdymas“</w:t>
      </w:r>
      <w:r w:rsidR="002B44AA" w:rsidRPr="002A6D8B">
        <w:rPr>
          <w:b/>
          <w:lang w:val="lt-LT"/>
        </w:rPr>
        <w:t>.</w:t>
      </w:r>
    </w:p>
    <w:p w14:paraId="34C8F27E" w14:textId="77777777" w:rsidR="00527E5A" w:rsidRPr="002A6D8B" w:rsidRDefault="002B44AA" w:rsidP="00EE1BD7">
      <w:pPr>
        <w:ind w:firstLine="851"/>
        <w:jc w:val="both"/>
        <w:rPr>
          <w:bCs/>
          <w:lang w:val="lt-LT"/>
        </w:rPr>
      </w:pPr>
      <w:r w:rsidRPr="002A6D8B">
        <w:rPr>
          <w:bCs/>
          <w:lang w:val="lt-LT"/>
        </w:rPr>
        <w:t>Į</w:t>
      </w:r>
      <w:r w:rsidR="00527E5A" w:rsidRPr="002A6D8B">
        <w:rPr>
          <w:bCs/>
          <w:lang w:val="lt-LT"/>
        </w:rPr>
        <w:t>gyvendinant šią priemonę vykdomos valstybinės (perduotos savivaldybėms) funkcijos – žemės ūkio valdų ir ūkininkų ūkių registravimas; žemės ūkio naudmenų ir pasėlių deklaravimo darbų administravimas; stichinių meteorologinių reiškinių, gyvūnų užkrečiamųjų ligų likvidavimo ir priežiūros programų įgyvendinimas, medžiojamųjų gyvūnų žemės ūkiui padarytos žalos ir nuostolių nustatymas; traktorių, savaeigių ir žemės ūkio mašinų bei jų priekabų registravimas ir techninė priežiūra; kaimo plėtros priemonių įgyvendinimo administravimas. Lėšos numatomos iš savivaldybės biudžeto trūkstamam darbuotojų darbo užmokesčiui padengti, esant trūkumui traktorių numeriams, traktorių techninės apžiūros talonams bei technikos registravimo išlaidoms padengti.</w:t>
      </w:r>
    </w:p>
    <w:p w14:paraId="1C0BA624" w14:textId="77777777" w:rsidR="002B44AA" w:rsidRPr="002A6D8B" w:rsidRDefault="00527E5A" w:rsidP="00EE1BD7">
      <w:pPr>
        <w:ind w:firstLine="851"/>
        <w:jc w:val="both"/>
        <w:rPr>
          <w:b/>
          <w:lang w:val="lt-LT"/>
        </w:rPr>
      </w:pPr>
      <w:r w:rsidRPr="002A6D8B">
        <w:rPr>
          <w:b/>
          <w:lang w:val="lt-LT"/>
        </w:rPr>
        <w:t>05-01-02-15 priemonė „Viešųjų darbų administravimas“</w:t>
      </w:r>
      <w:r w:rsidR="002B44AA" w:rsidRPr="002A6D8B">
        <w:rPr>
          <w:b/>
          <w:lang w:val="lt-LT"/>
        </w:rPr>
        <w:t>.</w:t>
      </w:r>
    </w:p>
    <w:p w14:paraId="05F168CE" w14:textId="77777777" w:rsidR="00527E5A" w:rsidRPr="002A6D8B" w:rsidRDefault="002B44AA" w:rsidP="00EE1BD7">
      <w:pPr>
        <w:ind w:firstLine="851"/>
        <w:jc w:val="both"/>
        <w:rPr>
          <w:bCs/>
          <w:lang w:val="lt-LT"/>
        </w:rPr>
      </w:pPr>
      <w:r w:rsidRPr="002A6D8B">
        <w:rPr>
          <w:bCs/>
          <w:lang w:val="lt-LT"/>
        </w:rPr>
        <w:t>U</w:t>
      </w:r>
      <w:r w:rsidR="00527E5A" w:rsidRPr="002A6D8B">
        <w:rPr>
          <w:bCs/>
          <w:lang w:val="lt-LT"/>
        </w:rPr>
        <w:t>žtikrinamas valstybinės (perduotos savivaldybei) funkcijos vykdymas.</w:t>
      </w:r>
    </w:p>
    <w:p w14:paraId="194E6361" w14:textId="77777777" w:rsidR="002B44AA" w:rsidRPr="002A6D8B" w:rsidRDefault="00527E5A" w:rsidP="00EE1BD7">
      <w:pPr>
        <w:ind w:firstLine="851"/>
        <w:jc w:val="both"/>
        <w:rPr>
          <w:b/>
          <w:lang w:val="lt-LT"/>
        </w:rPr>
      </w:pPr>
      <w:r w:rsidRPr="002A6D8B">
        <w:rPr>
          <w:b/>
          <w:lang w:val="lt-LT"/>
        </w:rPr>
        <w:t>05-01-02-16 priemonė „Duomenų valstybės registrui teikimas“</w:t>
      </w:r>
      <w:r w:rsidR="002B44AA" w:rsidRPr="002A6D8B">
        <w:rPr>
          <w:b/>
          <w:lang w:val="lt-LT"/>
        </w:rPr>
        <w:t>.</w:t>
      </w:r>
    </w:p>
    <w:p w14:paraId="6F475115" w14:textId="77777777" w:rsidR="00717121" w:rsidRPr="002A6D8B" w:rsidRDefault="00717121" w:rsidP="00EE1BD7">
      <w:pPr>
        <w:ind w:firstLine="851"/>
        <w:jc w:val="both"/>
        <w:rPr>
          <w:bCs/>
          <w:lang w:val="lt-LT"/>
        </w:rPr>
      </w:pPr>
      <w:r w:rsidRPr="002A6D8B">
        <w:rPr>
          <w:bCs/>
          <w:lang w:val="lt-LT"/>
        </w:rPr>
        <w:t>Savivaldybės biudžetui skiriama valstybės biudžeto specialioji tikslinė dotacija už duomenų apie suteiktą valstybės pagalbą ir</w:t>
      </w:r>
      <w:r w:rsidR="00315EEF">
        <w:rPr>
          <w:bCs/>
          <w:lang w:val="lt-LT"/>
        </w:rPr>
        <w:t xml:space="preserve"> (</w:t>
      </w:r>
      <w:r w:rsidRPr="002A6D8B">
        <w:rPr>
          <w:bCs/>
          <w:lang w:val="lt-LT"/>
        </w:rPr>
        <w:t>ar</w:t>
      </w:r>
      <w:r w:rsidR="00315EEF">
        <w:rPr>
          <w:bCs/>
          <w:lang w:val="lt-LT"/>
        </w:rPr>
        <w:t>)</w:t>
      </w:r>
      <w:r w:rsidRPr="002A6D8B">
        <w:rPr>
          <w:bCs/>
          <w:lang w:val="lt-LT"/>
        </w:rPr>
        <w:t xml:space="preserve"> nereikšmingą pagalbą pateikimo Suteiktos valstybės pagalbos ir nereikšmingos (de minimis) pagalbos registrui funkcijos įgyvendinimą. Savivaldybė, įgyvendindama šią funkciją, į registrą privalo teikti duomenis apie visą </w:t>
      </w:r>
      <w:r w:rsidR="00315EEF">
        <w:rPr>
          <w:bCs/>
          <w:lang w:val="lt-LT"/>
        </w:rPr>
        <w:t>S</w:t>
      </w:r>
      <w:r w:rsidRPr="002A6D8B">
        <w:rPr>
          <w:bCs/>
          <w:lang w:val="lt-LT"/>
        </w:rPr>
        <w:t>avivaldybės teikiamą ar administruojamą valstybės pagalbą ir</w:t>
      </w:r>
      <w:r w:rsidR="00315EEF">
        <w:rPr>
          <w:bCs/>
          <w:lang w:val="lt-LT"/>
        </w:rPr>
        <w:t xml:space="preserve"> (</w:t>
      </w:r>
      <w:r w:rsidRPr="002A6D8B">
        <w:rPr>
          <w:bCs/>
          <w:lang w:val="lt-LT"/>
        </w:rPr>
        <w:t>ar</w:t>
      </w:r>
      <w:r w:rsidR="00315EEF">
        <w:rPr>
          <w:bCs/>
          <w:lang w:val="lt-LT"/>
        </w:rPr>
        <w:t>)</w:t>
      </w:r>
      <w:r w:rsidRPr="002A6D8B">
        <w:rPr>
          <w:bCs/>
          <w:lang w:val="lt-LT"/>
        </w:rPr>
        <w:t xml:space="preserve"> nereikšmingą (de minimis) pagalbą registro nuostatuose nustatytais terminais ir tvarka. Specialiosios tikslinės dotacijos dydis priklauso </w:t>
      </w:r>
      <w:r w:rsidRPr="005F1FD1">
        <w:rPr>
          <w:bCs/>
          <w:lang w:val="lt-LT"/>
        </w:rPr>
        <w:t xml:space="preserve">nuo į </w:t>
      </w:r>
      <w:r w:rsidR="006A43B9" w:rsidRPr="005F1FD1">
        <w:rPr>
          <w:bCs/>
          <w:lang w:val="lt-LT"/>
        </w:rPr>
        <w:t>r</w:t>
      </w:r>
      <w:r w:rsidRPr="005F1FD1">
        <w:rPr>
          <w:bCs/>
          <w:lang w:val="lt-LT"/>
        </w:rPr>
        <w:t>egistrą</w:t>
      </w:r>
      <w:r w:rsidRPr="002A6D8B">
        <w:rPr>
          <w:bCs/>
          <w:lang w:val="lt-LT"/>
        </w:rPr>
        <w:t xml:space="preserve"> pateikiamų duomenų skaičiaus.</w:t>
      </w:r>
    </w:p>
    <w:p w14:paraId="1DFE9276" w14:textId="77777777" w:rsidR="002B44AA" w:rsidRPr="002A6D8B" w:rsidRDefault="00527E5A" w:rsidP="00EE1BD7">
      <w:pPr>
        <w:ind w:firstLine="851"/>
        <w:jc w:val="both"/>
        <w:rPr>
          <w:b/>
          <w:lang w:val="lt-LT"/>
        </w:rPr>
      </w:pPr>
      <w:r w:rsidRPr="002A6D8B">
        <w:rPr>
          <w:b/>
          <w:lang w:val="lt-LT"/>
        </w:rPr>
        <w:t>05-01-02-17 priemonė „Priešgaisrinių tarnybų organizavimas“</w:t>
      </w:r>
      <w:r w:rsidR="002B44AA" w:rsidRPr="002A6D8B">
        <w:rPr>
          <w:b/>
          <w:lang w:val="lt-LT"/>
        </w:rPr>
        <w:t>.</w:t>
      </w:r>
    </w:p>
    <w:p w14:paraId="4A4567D9" w14:textId="77777777" w:rsidR="00C17333" w:rsidRPr="002A6D8B" w:rsidRDefault="002B44AA" w:rsidP="00EE1BD7">
      <w:pPr>
        <w:ind w:firstLine="851"/>
        <w:jc w:val="both"/>
        <w:rPr>
          <w:bCs/>
          <w:lang w:val="lt-LT"/>
        </w:rPr>
      </w:pPr>
      <w:r w:rsidRPr="002A6D8B">
        <w:rPr>
          <w:bCs/>
          <w:lang w:val="lt-LT"/>
        </w:rPr>
        <w:t>P</w:t>
      </w:r>
      <w:r w:rsidR="00527E5A" w:rsidRPr="002A6D8B">
        <w:rPr>
          <w:bCs/>
          <w:lang w:val="lt-LT"/>
        </w:rPr>
        <w:t>riešgaisrinė saugos funkcija yra valstybinė (valstybės perduota savivaldybėms) ir jai vykdyti Mažeikių rajono savivaldybės priešgaisrinė tarnyba gauna tikslinę dotaciją.</w:t>
      </w:r>
      <w:r w:rsidR="0066021C" w:rsidRPr="002A6D8B">
        <w:rPr>
          <w:bCs/>
          <w:lang w:val="lt-LT"/>
        </w:rPr>
        <w:t xml:space="preserve"> </w:t>
      </w:r>
      <w:r w:rsidR="00C17333" w:rsidRPr="002A6D8B">
        <w:rPr>
          <w:bCs/>
          <w:lang w:val="lt-LT"/>
        </w:rPr>
        <w:t>Įgyvendinant šią priemonę, teikiamos būtinos paslaugos žmonėms ir įmonėms nelaimės atveju, tiriamos ir analizuojamos gaisrų priežastys, užtikrinamas savivaldybės gyventojų saugumas. Tarnybos funkcijos: gesinti gaisrus, gelbėti žmones ir turtą gaisro vietoje, vykdyti pirminius gelbėjimo darbus avarijų, katastrofų, stichinių nelaimių atvejais, informuoti gyventojus priešgaisrinės saugos klausimais, vykdyti pramoninį valymą</w:t>
      </w:r>
      <w:r w:rsidR="0066021C" w:rsidRPr="002A6D8B">
        <w:rPr>
          <w:bCs/>
          <w:lang w:val="lt-LT"/>
        </w:rPr>
        <w:t>.</w:t>
      </w:r>
    </w:p>
    <w:p w14:paraId="63ADC566" w14:textId="77777777" w:rsidR="00DA7016" w:rsidRPr="00630409" w:rsidRDefault="00DA7016" w:rsidP="00EE1BD7">
      <w:pPr>
        <w:ind w:firstLine="851"/>
        <w:jc w:val="both"/>
        <w:rPr>
          <w:b/>
          <w:lang w:val="lt-LT"/>
        </w:rPr>
      </w:pPr>
      <w:r w:rsidRPr="00630409">
        <w:rPr>
          <w:b/>
          <w:lang w:val="lt-LT"/>
        </w:rPr>
        <w:t>05-01-02-18 priemonė „Tarpinstitucinio bendradarbiavimo funkcijos užtikrinimas“.</w:t>
      </w:r>
    </w:p>
    <w:p w14:paraId="1C7AC488" w14:textId="77777777" w:rsidR="00DA7016" w:rsidRPr="00630409" w:rsidRDefault="00DA7016" w:rsidP="00EE1BD7">
      <w:pPr>
        <w:ind w:firstLine="851"/>
        <w:jc w:val="both"/>
        <w:rPr>
          <w:bCs/>
          <w:lang w:val="lt-LT"/>
        </w:rPr>
      </w:pPr>
      <w:r w:rsidRPr="00630409">
        <w:rPr>
          <w:bCs/>
          <w:lang w:val="lt-LT"/>
        </w:rPr>
        <w:t>Priemonė reikalinga tarpinstitucinio bendradarbiavimo koordinatoriaus funkcijoms (pagalbos vaiko ir šeimos srityje) užtikrinti.</w:t>
      </w:r>
    </w:p>
    <w:p w14:paraId="2CD24D28" w14:textId="77777777" w:rsidR="00DA7016" w:rsidRPr="00630409" w:rsidRDefault="00DA7016" w:rsidP="00EE1BD7">
      <w:pPr>
        <w:ind w:firstLine="851"/>
        <w:jc w:val="both"/>
        <w:rPr>
          <w:b/>
          <w:lang w:val="lt-LT"/>
        </w:rPr>
      </w:pPr>
      <w:r w:rsidRPr="00630409">
        <w:rPr>
          <w:b/>
          <w:lang w:val="lt-LT"/>
        </w:rPr>
        <w:t>05-01-02-19 priemonė „</w:t>
      </w:r>
      <w:r w:rsidR="004D0E9F" w:rsidRPr="00630409">
        <w:rPr>
          <w:b/>
          <w:lang w:val="lt-LT"/>
        </w:rPr>
        <w:t>Nacionalinės žemės tarnybos funkcijų vykdymas</w:t>
      </w:r>
      <w:r w:rsidRPr="00630409">
        <w:rPr>
          <w:b/>
          <w:lang w:val="lt-LT"/>
        </w:rPr>
        <w:t>“.</w:t>
      </w:r>
    </w:p>
    <w:p w14:paraId="1AE6B068" w14:textId="77777777" w:rsidR="004D0E9F" w:rsidRPr="00630409" w:rsidRDefault="004D0E9F" w:rsidP="00EE1BD7">
      <w:pPr>
        <w:ind w:firstLine="851"/>
        <w:jc w:val="both"/>
        <w:rPr>
          <w:b/>
          <w:lang w:val="lt-LT"/>
        </w:rPr>
      </w:pPr>
      <w:r w:rsidRPr="00630409">
        <w:rPr>
          <w:lang w:val="lt-LT"/>
        </w:rPr>
        <w:t>Nuo 2024 m. nacionalinės žemės tarnybos funkcijų vykdymas perduotas savivaldybėms</w:t>
      </w:r>
      <w:r w:rsidR="006A43B9" w:rsidRPr="00630409">
        <w:rPr>
          <w:lang w:val="lt-LT"/>
        </w:rPr>
        <w:t>.</w:t>
      </w:r>
      <w:r w:rsidRPr="00630409">
        <w:rPr>
          <w:lang w:val="lt-LT"/>
        </w:rPr>
        <w:t xml:space="preserve"> Įgyvendinant priemonę vykdoma valstybinė (valstybės perduota savivaldybėms) funkcija – Savivaldybei priskirtos valstybinės žemės ir kito valstybės turto valdymas, naudojimas ir disponavimas patikėjimo teise</w:t>
      </w:r>
      <w:r w:rsidR="006F4808">
        <w:rPr>
          <w:lang w:val="lt-LT"/>
        </w:rPr>
        <w:t>,</w:t>
      </w:r>
      <w:r w:rsidRPr="00630409">
        <w:rPr>
          <w:lang w:val="lt-LT"/>
        </w:rPr>
        <w:t xml:space="preserve"> administravimas.</w:t>
      </w:r>
    </w:p>
    <w:p w14:paraId="1F0A3417" w14:textId="77777777" w:rsidR="006A43B9" w:rsidRPr="00630409" w:rsidRDefault="006A43B9" w:rsidP="00EE1BD7">
      <w:pPr>
        <w:ind w:firstLine="851"/>
        <w:rPr>
          <w:lang w:val="lt-LT"/>
        </w:rPr>
      </w:pPr>
      <w:r w:rsidRPr="00630409">
        <w:rPr>
          <w:lang w:val="lt-LT"/>
        </w:rPr>
        <w:t>Lėš</w:t>
      </w:r>
      <w:r w:rsidR="00414DFF" w:rsidRPr="00630409">
        <w:rPr>
          <w:lang w:val="lt-LT"/>
        </w:rPr>
        <w:t>os skiriamos</w:t>
      </w:r>
      <w:r w:rsidRPr="00630409">
        <w:rPr>
          <w:lang w:val="lt-LT"/>
        </w:rPr>
        <w:t xml:space="preserve"> </w:t>
      </w:r>
      <w:r w:rsidR="00414DFF" w:rsidRPr="00630409">
        <w:rPr>
          <w:lang w:val="lt-LT"/>
        </w:rPr>
        <w:t xml:space="preserve">šioms </w:t>
      </w:r>
      <w:r w:rsidRPr="00630409">
        <w:rPr>
          <w:lang w:val="lt-LT"/>
        </w:rPr>
        <w:t>funkcij</w:t>
      </w:r>
      <w:r w:rsidR="00414DFF" w:rsidRPr="00630409">
        <w:rPr>
          <w:lang w:val="lt-LT"/>
        </w:rPr>
        <w:t>oms</w:t>
      </w:r>
      <w:r w:rsidRPr="00630409">
        <w:rPr>
          <w:lang w:val="lt-LT"/>
        </w:rPr>
        <w:t xml:space="preserve"> atlikti:</w:t>
      </w:r>
    </w:p>
    <w:p w14:paraId="657D1392" w14:textId="77777777" w:rsidR="006A43B9" w:rsidRPr="00630409" w:rsidRDefault="006A43B9" w:rsidP="00EE1BD7">
      <w:pPr>
        <w:ind w:firstLine="851"/>
        <w:jc w:val="both"/>
        <w:textAlignment w:val="center"/>
        <w:rPr>
          <w:lang w:val="lt-LT" w:eastAsia="lt-LT"/>
        </w:rPr>
      </w:pPr>
      <w:r w:rsidRPr="00630409">
        <w:rPr>
          <w:lang w:val="lt-LT" w:eastAsia="lt-LT"/>
        </w:rPr>
        <w:t>1. savivaldybių iniciatyva perimamų patikėjimo teise valstybinės žemės ir miško sklypų patikėtinio funkcijai;</w:t>
      </w:r>
    </w:p>
    <w:p w14:paraId="0A64B13E" w14:textId="77777777" w:rsidR="006A43B9" w:rsidRPr="00630409" w:rsidRDefault="006A43B9" w:rsidP="00EE1BD7">
      <w:pPr>
        <w:ind w:firstLine="851"/>
        <w:jc w:val="both"/>
        <w:rPr>
          <w:lang w:val="lt-LT" w:eastAsia="lt-LT"/>
        </w:rPr>
      </w:pPr>
      <w:bookmarkStart w:id="5" w:name="part_55dede9971ae4c73b243b0237ccd1f97"/>
      <w:bookmarkEnd w:id="5"/>
      <w:r w:rsidRPr="00630409">
        <w:rPr>
          <w:lang w:val="lt-LT" w:eastAsia="lt-LT"/>
        </w:rPr>
        <w:lastRenderedPageBreak/>
        <w:t>2. miestų miškų ir kitų viešosios paskirties rekreacijai ir poilsiui skirtų valstybinės miško žemės sklypų priežiūros, apsaugos ir tvarkymo darbams vykdyti; valstybinės miško žemės sklypų miškotvarkos projektams rengti;</w:t>
      </w:r>
    </w:p>
    <w:p w14:paraId="53F04BE6" w14:textId="77777777" w:rsidR="006A43B9" w:rsidRPr="00630409" w:rsidRDefault="006A43B9" w:rsidP="00EE1BD7">
      <w:pPr>
        <w:ind w:firstLine="851"/>
        <w:jc w:val="both"/>
        <w:textAlignment w:val="center"/>
        <w:rPr>
          <w:lang w:val="lt-LT"/>
        </w:rPr>
      </w:pPr>
      <w:bookmarkStart w:id="6" w:name="part_ac70dd2c84464c86ab099521b318ff6a"/>
      <w:bookmarkEnd w:id="6"/>
      <w:r w:rsidRPr="00630409">
        <w:rPr>
          <w:lang w:val="lt-LT" w:eastAsia="lt-LT"/>
        </w:rPr>
        <w:t>3. savivaldybių teritorijoje esančių miestų ir miestelių teritorijų ribose valstybinės žemės, p</w:t>
      </w:r>
      <w:r w:rsidRPr="00630409">
        <w:rPr>
          <w:lang w:val="lt-LT"/>
        </w:rPr>
        <w:t>erduotos Lietuvos Respublikos Vyriausybės nutarimu (išskyrus 1 ir 2 punktuose nurodytus darbus), patikėtinio funkcijai. </w:t>
      </w:r>
    </w:p>
    <w:p w14:paraId="449C8F1F" w14:textId="77777777" w:rsidR="002B44AA" w:rsidRPr="002A6D8B" w:rsidRDefault="00312235" w:rsidP="00EE1BD7">
      <w:pPr>
        <w:ind w:firstLine="851"/>
        <w:jc w:val="both"/>
        <w:rPr>
          <w:b/>
          <w:lang w:val="lt-LT"/>
        </w:rPr>
      </w:pPr>
      <w:r w:rsidRPr="002A6D8B">
        <w:rPr>
          <w:b/>
          <w:lang w:val="lt-LT"/>
        </w:rPr>
        <w:t xml:space="preserve">05-01-03 uždavinys „Užtikrinti </w:t>
      </w:r>
      <w:bookmarkStart w:id="7" w:name="_Hlk155679789"/>
      <w:r w:rsidRPr="002A6D8B">
        <w:rPr>
          <w:b/>
          <w:lang w:val="lt-LT"/>
        </w:rPr>
        <w:t xml:space="preserve">savalaikį </w:t>
      </w:r>
      <w:bookmarkEnd w:id="7"/>
      <w:r w:rsidRPr="002A6D8B">
        <w:rPr>
          <w:b/>
          <w:lang w:val="lt-LT"/>
        </w:rPr>
        <w:t>Savivaldybės prisiimtų skolinių įsipareigojimų vykdymą“</w:t>
      </w:r>
      <w:r w:rsidR="002B44AA" w:rsidRPr="002A6D8B">
        <w:rPr>
          <w:b/>
          <w:lang w:val="lt-LT"/>
        </w:rPr>
        <w:t>.</w:t>
      </w:r>
    </w:p>
    <w:p w14:paraId="452B6690" w14:textId="77777777" w:rsidR="00312235" w:rsidRPr="002A6D8B" w:rsidRDefault="002B44AA" w:rsidP="00EE1BD7">
      <w:pPr>
        <w:ind w:firstLine="851"/>
        <w:jc w:val="both"/>
        <w:rPr>
          <w:bCs/>
          <w:lang w:val="lt-LT"/>
        </w:rPr>
      </w:pPr>
      <w:r w:rsidRPr="002A6D8B">
        <w:rPr>
          <w:bCs/>
          <w:lang w:val="lt-LT"/>
        </w:rPr>
        <w:t>N</w:t>
      </w:r>
      <w:r w:rsidR="00312235" w:rsidRPr="002A6D8B">
        <w:rPr>
          <w:bCs/>
          <w:lang w:val="lt-LT"/>
        </w:rPr>
        <w:t xml:space="preserve">umatytomis priemonėmis bus </w:t>
      </w:r>
      <w:r w:rsidR="0008754E">
        <w:rPr>
          <w:bCs/>
          <w:lang w:val="lt-LT"/>
        </w:rPr>
        <w:t>laiku</w:t>
      </w:r>
      <w:r w:rsidR="00312235" w:rsidRPr="002A6D8B">
        <w:rPr>
          <w:bCs/>
          <w:lang w:val="lt-LT"/>
        </w:rPr>
        <w:t xml:space="preserve"> vykdomi visi prisiimti skoliniai įsipareigojimai.</w:t>
      </w:r>
    </w:p>
    <w:p w14:paraId="2D0A7509" w14:textId="77777777" w:rsidR="002B44AA" w:rsidRPr="002A6D8B" w:rsidRDefault="00527E5A" w:rsidP="00EE1BD7">
      <w:pPr>
        <w:ind w:firstLine="851"/>
        <w:jc w:val="both"/>
        <w:rPr>
          <w:b/>
          <w:lang w:val="lt-LT"/>
        </w:rPr>
      </w:pPr>
      <w:r w:rsidRPr="002A6D8B">
        <w:rPr>
          <w:b/>
          <w:lang w:val="lt-LT"/>
        </w:rPr>
        <w:t>05-01-</w:t>
      </w:r>
      <w:r w:rsidR="00312235" w:rsidRPr="002A6D8B">
        <w:rPr>
          <w:b/>
          <w:lang w:val="lt-LT"/>
        </w:rPr>
        <w:t>03-01</w:t>
      </w:r>
      <w:r w:rsidRPr="002A6D8B">
        <w:rPr>
          <w:b/>
          <w:lang w:val="lt-LT"/>
        </w:rPr>
        <w:t xml:space="preserve"> priemonė „</w:t>
      </w:r>
      <w:r w:rsidR="00312235" w:rsidRPr="002A6D8B">
        <w:rPr>
          <w:b/>
          <w:lang w:val="lt-LT"/>
        </w:rPr>
        <w:t>Paimtų paskolų grąžinimas numatytu laiku“</w:t>
      </w:r>
      <w:r w:rsidR="002B44AA" w:rsidRPr="002A6D8B">
        <w:rPr>
          <w:b/>
          <w:lang w:val="lt-LT"/>
        </w:rPr>
        <w:t>.</w:t>
      </w:r>
    </w:p>
    <w:p w14:paraId="0538A221" w14:textId="77777777" w:rsidR="00527E5A" w:rsidRPr="002A6D8B" w:rsidRDefault="002B44AA" w:rsidP="00EE1BD7">
      <w:pPr>
        <w:ind w:firstLine="851"/>
        <w:jc w:val="both"/>
        <w:rPr>
          <w:bCs/>
          <w:lang w:val="lt-LT"/>
        </w:rPr>
      </w:pPr>
      <w:r w:rsidRPr="002A6D8B">
        <w:rPr>
          <w:bCs/>
          <w:lang w:val="lt-LT"/>
        </w:rPr>
        <w:t>Į</w:t>
      </w:r>
      <w:r w:rsidR="00312235" w:rsidRPr="002A6D8B">
        <w:rPr>
          <w:bCs/>
          <w:lang w:val="lt-LT"/>
        </w:rPr>
        <w:t xml:space="preserve">gyvendindama Strateginio plano tikslus, </w:t>
      </w:r>
      <w:r w:rsidR="0008754E">
        <w:rPr>
          <w:bCs/>
          <w:lang w:val="lt-LT"/>
        </w:rPr>
        <w:t>S</w:t>
      </w:r>
      <w:r w:rsidR="00312235" w:rsidRPr="002A6D8B">
        <w:rPr>
          <w:bCs/>
          <w:lang w:val="lt-LT"/>
        </w:rPr>
        <w:t xml:space="preserve">avivaldybė vykdo investicinius projektus, kuriems finansuoti neužtenka įvairių fondų ir savivaldybės biudžeto lėšų, todėl tam naudojamos iš bankų skolintos lėšos. Dėl planuojamų imti paskolų sprendžiama atskiru Tarybos sprendimu: kasmet tvirtinant atitinkamų metų biudžetą arba </w:t>
      </w:r>
      <w:r w:rsidR="0008754E">
        <w:rPr>
          <w:bCs/>
          <w:lang w:val="lt-LT"/>
        </w:rPr>
        <w:t xml:space="preserve">per </w:t>
      </w:r>
      <w:r w:rsidR="00312235" w:rsidRPr="002A6D8B">
        <w:rPr>
          <w:bCs/>
          <w:lang w:val="lt-LT"/>
        </w:rPr>
        <w:t>biudžetini</w:t>
      </w:r>
      <w:r w:rsidR="0008754E">
        <w:rPr>
          <w:bCs/>
          <w:lang w:val="lt-LT"/>
        </w:rPr>
        <w:t>us</w:t>
      </w:r>
      <w:r w:rsidR="00312235" w:rsidRPr="002A6D8B">
        <w:rPr>
          <w:bCs/>
          <w:lang w:val="lt-LT"/>
        </w:rPr>
        <w:t xml:space="preserve"> met</w:t>
      </w:r>
      <w:r w:rsidR="0008754E">
        <w:rPr>
          <w:bCs/>
          <w:lang w:val="lt-LT"/>
        </w:rPr>
        <w:t>us</w:t>
      </w:r>
      <w:r w:rsidR="00312235" w:rsidRPr="002A6D8B">
        <w:rPr>
          <w:bCs/>
          <w:lang w:val="lt-LT"/>
        </w:rPr>
        <w:t xml:space="preserve"> pagal poreikį. Siekiama Savivaldybės skolinimosi poreikį patenkinti laiku, kuo mažesniais kaštais ir priimtina rizika, neviršijant nustatytų skolinimosi limitų, bei užtikrinti priimtų įsipareigojimų vykdymą</w:t>
      </w:r>
      <w:r w:rsidR="007E52EF">
        <w:rPr>
          <w:bCs/>
          <w:lang w:val="lt-LT"/>
        </w:rPr>
        <w:t xml:space="preserve"> laiku</w:t>
      </w:r>
      <w:r w:rsidR="00312235" w:rsidRPr="002A6D8B">
        <w:rPr>
          <w:bCs/>
          <w:lang w:val="lt-LT"/>
        </w:rPr>
        <w:t>.</w:t>
      </w:r>
    </w:p>
    <w:p w14:paraId="68B086E1" w14:textId="77777777" w:rsidR="002B44AA" w:rsidRPr="002A6D8B" w:rsidRDefault="00527E5A" w:rsidP="00EE1BD7">
      <w:pPr>
        <w:ind w:firstLine="851"/>
        <w:jc w:val="both"/>
        <w:rPr>
          <w:b/>
          <w:lang w:val="lt-LT"/>
        </w:rPr>
      </w:pPr>
      <w:r w:rsidRPr="002A6D8B">
        <w:rPr>
          <w:b/>
          <w:lang w:val="lt-LT"/>
        </w:rPr>
        <w:t>05-01-</w:t>
      </w:r>
      <w:r w:rsidR="00312235" w:rsidRPr="002A6D8B">
        <w:rPr>
          <w:b/>
          <w:lang w:val="lt-LT"/>
        </w:rPr>
        <w:t>03-02</w:t>
      </w:r>
      <w:r w:rsidRPr="002A6D8B">
        <w:rPr>
          <w:b/>
          <w:lang w:val="lt-LT"/>
        </w:rPr>
        <w:t xml:space="preserve"> priemonė „</w:t>
      </w:r>
      <w:r w:rsidR="00312235" w:rsidRPr="002A6D8B">
        <w:rPr>
          <w:b/>
          <w:lang w:val="lt-LT"/>
        </w:rPr>
        <w:t>Palūkanų bei kitų paskolų aptarnavimo išlaidų mokėjimas“</w:t>
      </w:r>
      <w:r w:rsidR="002B44AA" w:rsidRPr="002A6D8B">
        <w:rPr>
          <w:b/>
          <w:lang w:val="lt-LT"/>
        </w:rPr>
        <w:t>.</w:t>
      </w:r>
    </w:p>
    <w:p w14:paraId="57335D19" w14:textId="77777777" w:rsidR="00527E5A" w:rsidRPr="002A6D8B" w:rsidRDefault="002B44AA" w:rsidP="00EE1BD7">
      <w:pPr>
        <w:ind w:firstLine="851"/>
        <w:jc w:val="both"/>
        <w:rPr>
          <w:bCs/>
          <w:lang w:val="lt-LT"/>
        </w:rPr>
      </w:pPr>
      <w:r w:rsidRPr="002A6D8B">
        <w:rPr>
          <w:bCs/>
          <w:lang w:val="lt-LT"/>
        </w:rPr>
        <w:t>P</w:t>
      </w:r>
      <w:r w:rsidR="00312235" w:rsidRPr="002A6D8B">
        <w:rPr>
          <w:bCs/>
          <w:lang w:val="lt-LT"/>
        </w:rPr>
        <w:t>alūkanas, kitas paskolų aptarnavimo išlaidas mokėti pagal pasirašytas sutartis.</w:t>
      </w:r>
    </w:p>
    <w:p w14:paraId="68876F7B" w14:textId="77777777" w:rsidR="002B44AA" w:rsidRPr="002A6D8B" w:rsidRDefault="00527E5A" w:rsidP="00EE1BD7">
      <w:pPr>
        <w:ind w:firstLine="851"/>
        <w:jc w:val="both"/>
        <w:rPr>
          <w:b/>
          <w:lang w:val="lt-LT"/>
        </w:rPr>
      </w:pPr>
      <w:r w:rsidRPr="002A6D8B">
        <w:rPr>
          <w:b/>
          <w:lang w:val="lt-LT"/>
        </w:rPr>
        <w:t>05-01-</w:t>
      </w:r>
      <w:r w:rsidR="00312235" w:rsidRPr="002A6D8B">
        <w:rPr>
          <w:b/>
          <w:lang w:val="lt-LT"/>
        </w:rPr>
        <w:t>03-03</w:t>
      </w:r>
      <w:r w:rsidRPr="002A6D8B">
        <w:rPr>
          <w:b/>
          <w:lang w:val="lt-LT"/>
        </w:rPr>
        <w:t xml:space="preserve"> priemonė „</w:t>
      </w:r>
      <w:r w:rsidR="00312235" w:rsidRPr="002A6D8B">
        <w:rPr>
          <w:b/>
          <w:lang w:val="lt-LT"/>
        </w:rPr>
        <w:t>Prisiimtų skolinių įsipareigojimų vykdymas numatytu laiku“</w:t>
      </w:r>
      <w:r w:rsidR="002B44AA" w:rsidRPr="002A6D8B">
        <w:rPr>
          <w:b/>
          <w:lang w:val="lt-LT"/>
        </w:rPr>
        <w:t>.</w:t>
      </w:r>
    </w:p>
    <w:p w14:paraId="2ECCB500" w14:textId="77777777" w:rsidR="00527E5A" w:rsidRPr="002A6D8B" w:rsidRDefault="002B44AA" w:rsidP="00EE1BD7">
      <w:pPr>
        <w:ind w:firstLine="851"/>
        <w:jc w:val="both"/>
        <w:rPr>
          <w:bCs/>
          <w:lang w:val="lt-LT"/>
        </w:rPr>
      </w:pPr>
      <w:r w:rsidRPr="002A6D8B">
        <w:rPr>
          <w:bCs/>
          <w:lang w:val="lt-LT"/>
        </w:rPr>
        <w:t>V</w:t>
      </w:r>
      <w:r w:rsidR="00312235" w:rsidRPr="002A6D8B">
        <w:rPr>
          <w:bCs/>
          <w:lang w:val="lt-LT"/>
        </w:rPr>
        <w:t>ykdyti visus prisiimtus skolinius įsipareigojimus sutartyse numatytais terminais.</w:t>
      </w:r>
    </w:p>
    <w:p w14:paraId="7E488961" w14:textId="77777777" w:rsidR="00C17333" w:rsidRPr="00D42C2A" w:rsidRDefault="005E42DB" w:rsidP="00EE1BD7">
      <w:pPr>
        <w:ind w:firstLine="851"/>
        <w:jc w:val="both"/>
        <w:rPr>
          <w:b/>
          <w:lang w:val="lt-LT"/>
        </w:rPr>
      </w:pPr>
      <w:r w:rsidRPr="00D42C2A">
        <w:rPr>
          <w:b/>
          <w:lang w:val="lt-LT"/>
        </w:rPr>
        <w:t>05-01-04 uždavinys „</w:t>
      </w:r>
      <w:r w:rsidR="008938B1" w:rsidRPr="00D42C2A">
        <w:rPr>
          <w:b/>
          <w:lang w:val="lt-LT"/>
        </w:rPr>
        <w:t xml:space="preserve">Užtikrinti savivaldybės visuomenės saugumą ir </w:t>
      </w:r>
      <w:r w:rsidR="00A03523" w:rsidRPr="00D42C2A">
        <w:rPr>
          <w:b/>
          <w:lang w:val="lt-LT"/>
        </w:rPr>
        <w:t>saugią aplinką</w:t>
      </w:r>
      <w:r w:rsidR="00C7066D" w:rsidRPr="00D42C2A">
        <w:rPr>
          <w:b/>
          <w:lang w:val="lt-LT"/>
        </w:rPr>
        <w:t>“.</w:t>
      </w:r>
    </w:p>
    <w:p w14:paraId="3FCB39E9" w14:textId="77777777" w:rsidR="00C7066D" w:rsidRPr="00D42C2A" w:rsidRDefault="00552F4F" w:rsidP="00EE1BD7">
      <w:pPr>
        <w:ind w:firstLine="851"/>
        <w:jc w:val="both"/>
        <w:rPr>
          <w:lang w:val="lt-LT"/>
        </w:rPr>
      </w:pPr>
      <w:r w:rsidRPr="00D42C2A">
        <w:rPr>
          <w:lang w:val="lt-LT"/>
        </w:rPr>
        <w:t xml:space="preserve">Savivaldybės administracija kartu su </w:t>
      </w:r>
      <w:r w:rsidR="001C0C6E" w:rsidRPr="00D42C2A">
        <w:rPr>
          <w:lang w:val="lt-LT"/>
        </w:rPr>
        <w:t xml:space="preserve">Telšių apskrities vyriausiojo policijos komisariato </w:t>
      </w:r>
      <w:r w:rsidRPr="00D42C2A">
        <w:rPr>
          <w:lang w:val="lt-LT"/>
        </w:rPr>
        <w:t xml:space="preserve">Mažeikių rajono policijos komisariatu siekia </w:t>
      </w:r>
      <w:r w:rsidRPr="00D42C2A">
        <w:rPr>
          <w:rFonts w:eastAsia="Calibri"/>
          <w:lang w:val="lt-LT" w:eastAsia="lt-LT"/>
        </w:rPr>
        <w:t xml:space="preserve">didinti policijos veiklos veiksmingumą, užtikrinti visuomenės saugumą ir viešąją tvarką, </w:t>
      </w:r>
      <w:r w:rsidRPr="00D42C2A">
        <w:rPr>
          <w:lang w:val="lt-LT"/>
        </w:rPr>
        <w:t xml:space="preserve">žmonių ir eismo saugumą, propaguoti bendruomenės saugumo idėjas, diegti savisaugos ir turto apsaugos įgūdžius, teisiškai šviesti visuomenę, skatinti bendruomenes burtis į saugios kaimynystės grupes, sudaryti saugias gyvenimo sąlygas, </w:t>
      </w:r>
      <w:r w:rsidRPr="00D42C2A">
        <w:rPr>
          <w:rFonts w:eastAsia="Calibri"/>
          <w:lang w:val="lt-LT" w:eastAsia="lt-LT"/>
        </w:rPr>
        <w:t xml:space="preserve">skatinti visuomenės </w:t>
      </w:r>
      <w:r w:rsidRPr="00D42C2A">
        <w:rPr>
          <w:rFonts w:eastAsia="Calibri"/>
          <w:bCs/>
          <w:lang w:val="lt-LT" w:eastAsia="lt-LT"/>
        </w:rPr>
        <w:t>pasitikėjimą policijos institucija, didinti policininko profesijos patrauklumą</w:t>
      </w:r>
      <w:r w:rsidRPr="00D42C2A">
        <w:rPr>
          <w:iCs/>
          <w:lang w:val="lt-LT"/>
        </w:rPr>
        <w:t>.</w:t>
      </w:r>
      <w:r w:rsidR="00C7066D" w:rsidRPr="00D42C2A">
        <w:rPr>
          <w:iCs/>
          <w:lang w:val="lt-LT"/>
        </w:rPr>
        <w:t xml:space="preserve"> </w:t>
      </w:r>
      <w:r w:rsidR="00C7066D" w:rsidRPr="00D42C2A">
        <w:rPr>
          <w:lang w:val="lt-LT"/>
        </w:rPr>
        <w:t xml:space="preserve">Šiuo uždaviniu gerinamas </w:t>
      </w:r>
      <w:r w:rsidR="001A650A">
        <w:rPr>
          <w:lang w:val="lt-LT"/>
        </w:rPr>
        <w:t>S</w:t>
      </w:r>
      <w:r w:rsidR="00C7066D" w:rsidRPr="00D42C2A">
        <w:rPr>
          <w:lang w:val="lt-LT"/>
        </w:rPr>
        <w:t>avivaldybės turto valdymas.</w:t>
      </w:r>
    </w:p>
    <w:p w14:paraId="72797A3B" w14:textId="77777777" w:rsidR="00C7066D" w:rsidRPr="00D42C2A" w:rsidRDefault="005E42DB" w:rsidP="00EE1BD7">
      <w:pPr>
        <w:ind w:firstLine="851"/>
        <w:jc w:val="both"/>
        <w:rPr>
          <w:b/>
          <w:bCs/>
          <w:iCs/>
          <w:shd w:val="clear" w:color="auto" w:fill="FFFFFF"/>
          <w:lang w:val="lt-LT"/>
        </w:rPr>
      </w:pPr>
      <w:r w:rsidRPr="00D42C2A">
        <w:rPr>
          <w:b/>
          <w:lang w:val="lt-LT"/>
        </w:rPr>
        <w:t>05-01-04-01 priemonė „</w:t>
      </w:r>
      <w:r w:rsidR="00C7066D" w:rsidRPr="00D42C2A">
        <w:rPr>
          <w:b/>
          <w:lang w:val="lt-LT"/>
        </w:rPr>
        <w:t>Mažeikių rajono savivaldybės visuomenės saugumo užtikrinimas</w:t>
      </w:r>
      <w:r w:rsidR="00925B84" w:rsidRPr="00D42C2A">
        <w:rPr>
          <w:b/>
          <w:lang w:val="lt-LT"/>
        </w:rPr>
        <w:t>“.</w:t>
      </w:r>
      <w:r w:rsidR="003C1FB4" w:rsidRPr="00D42C2A">
        <w:rPr>
          <w:b/>
          <w:lang w:val="lt-LT"/>
        </w:rPr>
        <w:t xml:space="preserve"> </w:t>
      </w:r>
      <w:bookmarkStart w:id="8" w:name="_Hlk155598945"/>
    </w:p>
    <w:p w14:paraId="39531A6D" w14:textId="77777777" w:rsidR="001B2EA9" w:rsidRPr="00D42C2A" w:rsidRDefault="001B2EA9" w:rsidP="00EE1BD7">
      <w:pPr>
        <w:ind w:firstLine="851"/>
        <w:jc w:val="both"/>
        <w:rPr>
          <w:lang w:val="lt-LT"/>
        </w:rPr>
      </w:pPr>
      <w:r w:rsidRPr="00D42C2A">
        <w:rPr>
          <w:bCs/>
          <w:lang w:val="lt-LT"/>
        </w:rPr>
        <w:t xml:space="preserve">Šia priemone įgyvendinama Savivaldybės tarybos 2022 m. lapkričio </w:t>
      </w:r>
      <w:r w:rsidR="00A03523" w:rsidRPr="00D42C2A">
        <w:rPr>
          <w:bCs/>
          <w:lang w:val="lt-LT"/>
        </w:rPr>
        <w:t>30</w:t>
      </w:r>
      <w:r w:rsidRPr="00D42C2A">
        <w:rPr>
          <w:bCs/>
          <w:lang w:val="lt-LT"/>
        </w:rPr>
        <w:t xml:space="preserve"> </w:t>
      </w:r>
      <w:r w:rsidR="00A03523" w:rsidRPr="00D42C2A">
        <w:rPr>
          <w:bCs/>
          <w:lang w:val="lt-LT"/>
        </w:rPr>
        <w:t xml:space="preserve">d. </w:t>
      </w:r>
      <w:r w:rsidRPr="00D42C2A">
        <w:rPr>
          <w:lang w:val="lt-LT"/>
        </w:rPr>
        <w:t>Telšių apskrities vyriausiojo policijos komisariato Mažeikių rajono policijos komisariato viešosios tvarkos ir visuomenės saugumo užtikrinimo programa 2023–2025 metams</w:t>
      </w:r>
      <w:r w:rsidR="003C1FB4" w:rsidRPr="00D42C2A">
        <w:rPr>
          <w:lang w:val="lt-LT"/>
        </w:rPr>
        <w:t>.</w:t>
      </w:r>
    </w:p>
    <w:p w14:paraId="44299E24" w14:textId="77777777" w:rsidR="00AC3414" w:rsidRDefault="00AC3414" w:rsidP="00EE1BD7">
      <w:pPr>
        <w:ind w:firstLine="851"/>
        <w:jc w:val="both"/>
        <w:rPr>
          <w:lang w:val="lt-LT"/>
        </w:rPr>
      </w:pPr>
      <w:r w:rsidRPr="00D42C2A">
        <w:rPr>
          <w:lang w:val="lt-LT"/>
        </w:rPr>
        <w:t>Mažeikių rajono savivaldybės taryba 2023 m. vasario 24 d. sprendimu Nr. T1-28 patvirtino Trūkstamų policijos pareigūnų pritraukimo į Telšių apskrities vyriausiojo policijos komisariato Mažeikių rajono policijos komisariatą tvarkos</w:t>
      </w:r>
      <w:r w:rsidRPr="00D42C2A">
        <w:rPr>
          <w:b/>
          <w:bCs/>
          <w:lang w:val="lt-LT"/>
        </w:rPr>
        <w:t xml:space="preserve"> </w:t>
      </w:r>
      <w:r w:rsidRPr="00D42C2A">
        <w:rPr>
          <w:bCs/>
          <w:lang w:val="lt-LT"/>
        </w:rPr>
        <w:t>aprašą, kuriame nustatė</w:t>
      </w:r>
      <w:r w:rsidRPr="00D42C2A">
        <w:rPr>
          <w:lang w:val="lt-LT"/>
        </w:rPr>
        <w:t xml:space="preserve"> skatinimo priemones, siekiant spręsti reikalingų specialistų trūkumo problemą, motyvuoti jaunus žmones rinktis policijos pareigūno profesiją ir likti dirbti Mažeikių rajone.</w:t>
      </w:r>
    </w:p>
    <w:bookmarkEnd w:id="8"/>
    <w:p w14:paraId="0BA49D0E" w14:textId="77777777" w:rsidR="00D42C2A" w:rsidRPr="00D42C2A" w:rsidRDefault="00D42C2A" w:rsidP="00EE1BD7">
      <w:pPr>
        <w:ind w:firstLine="851"/>
        <w:jc w:val="both"/>
        <w:rPr>
          <w:b/>
          <w:bCs/>
          <w:lang w:val="lt-LT"/>
        </w:rPr>
      </w:pPr>
      <w:r w:rsidRPr="00D42C2A">
        <w:rPr>
          <w:b/>
          <w:bCs/>
          <w:lang w:val="lt-LT"/>
        </w:rPr>
        <w:t>05-01-04-02 priemonė „Vaizdo stebėjimo kamerų funkcionavimo užtikrinimas ir plėtojimas“.</w:t>
      </w:r>
    </w:p>
    <w:p w14:paraId="4529CA9F" w14:textId="77777777" w:rsidR="00D42C2A" w:rsidRDefault="00D42C2A" w:rsidP="00EE1BD7">
      <w:pPr>
        <w:ind w:firstLine="851"/>
        <w:jc w:val="both"/>
        <w:rPr>
          <w:lang w:val="lt-LT"/>
        </w:rPr>
      </w:pPr>
      <w:r w:rsidRPr="00D42C2A">
        <w:rPr>
          <w:lang w:val="lt-LT"/>
        </w:rPr>
        <w:t>Lėšos skiriamos stiprinti ir palaikyti saugaus rajono įvaizdį.</w:t>
      </w:r>
      <w:r>
        <w:rPr>
          <w:lang w:val="lt-LT"/>
        </w:rPr>
        <w:t xml:space="preserve"> </w:t>
      </w:r>
      <w:r w:rsidRPr="00D42C2A">
        <w:rPr>
          <w:lang w:val="lt-LT"/>
        </w:rPr>
        <w:t xml:space="preserve">Savivaldybės viešosiose erdvėse įrengtų vaizdo stebėjimo kamerų naudojimas vykdomas viešosios tvarkos užtikrinimo, asmenų ir turto saugumo bei teisės pažeidimų prevencijos tikslais, prireikus – išaiškinti nusikaltimus, eismo įvykius. Mažeikių mieste įrengtos </w:t>
      </w:r>
      <w:r w:rsidR="00E5147D">
        <w:rPr>
          <w:lang w:val="lt-LT"/>
        </w:rPr>
        <w:t>56</w:t>
      </w:r>
      <w:r w:rsidRPr="00D42C2A">
        <w:rPr>
          <w:lang w:val="lt-LT"/>
        </w:rPr>
        <w:t xml:space="preserve"> vaizdo stebėjimo kameros – šalia judriausių gatvių ir sankryžų, įvažiavimų į miestą, viešosiose erdvėse, pėsčiųjų viaduke per geležinkelį. Kameros vaizdą realiu laiku perduoda į Mažeikių rajono policijos komisariate įrengtą stebėjimo pultą. Visa užfiksuota vaizdo medžiaga įrašoma ir patikimai saugoma. </w:t>
      </w:r>
    </w:p>
    <w:p w14:paraId="6F4F19DD" w14:textId="77777777" w:rsidR="001E3C5D" w:rsidRPr="00D42C2A" w:rsidRDefault="00DA7016" w:rsidP="00EE1BD7">
      <w:pPr>
        <w:ind w:firstLine="851"/>
        <w:jc w:val="both"/>
        <w:rPr>
          <w:b/>
          <w:lang w:val="lt-LT"/>
        </w:rPr>
      </w:pPr>
      <w:r w:rsidRPr="00D42C2A">
        <w:rPr>
          <w:b/>
          <w:lang w:val="lt-LT"/>
        </w:rPr>
        <w:t>05-01-04-0</w:t>
      </w:r>
      <w:r w:rsidR="00D42C2A" w:rsidRPr="00D42C2A">
        <w:rPr>
          <w:b/>
          <w:lang w:val="lt-LT"/>
        </w:rPr>
        <w:t>3</w:t>
      </w:r>
      <w:r w:rsidRPr="00D42C2A">
        <w:rPr>
          <w:b/>
          <w:lang w:val="lt-LT"/>
        </w:rPr>
        <w:t xml:space="preserve"> </w:t>
      </w:r>
      <w:r w:rsidRPr="005F1FD1">
        <w:rPr>
          <w:b/>
          <w:lang w:val="lt-LT"/>
        </w:rPr>
        <w:t xml:space="preserve">priemonė </w:t>
      </w:r>
      <w:r w:rsidR="000346B1" w:rsidRPr="005F1FD1">
        <w:rPr>
          <w:b/>
          <w:lang w:val="lt-LT"/>
        </w:rPr>
        <w:t>„</w:t>
      </w:r>
      <w:r w:rsidR="001E3C5D" w:rsidRPr="005F1FD1">
        <w:rPr>
          <w:b/>
          <w:lang w:val="lt-LT"/>
        </w:rPr>
        <w:t>Tinkam</w:t>
      </w:r>
      <w:r w:rsidR="00ED39BB" w:rsidRPr="005F1FD1">
        <w:rPr>
          <w:b/>
          <w:lang w:val="lt-LT"/>
        </w:rPr>
        <w:t>ų</w:t>
      </w:r>
      <w:r w:rsidR="001E3C5D" w:rsidRPr="005F1FD1">
        <w:rPr>
          <w:b/>
          <w:lang w:val="lt-LT"/>
        </w:rPr>
        <w:t xml:space="preserve"> </w:t>
      </w:r>
      <w:r w:rsidR="00227EC9" w:rsidRPr="005F1FD1">
        <w:rPr>
          <w:b/>
          <w:lang w:val="lt-LT"/>
        </w:rPr>
        <w:t xml:space="preserve">sąlygų sudarymas </w:t>
      </w:r>
      <w:r w:rsidR="001E3C5D" w:rsidRPr="005F1FD1">
        <w:rPr>
          <w:b/>
          <w:lang w:val="lt-LT"/>
        </w:rPr>
        <w:t>savivaldybės įstaigų veikl</w:t>
      </w:r>
      <w:r w:rsidR="00227EC9" w:rsidRPr="005F1FD1">
        <w:rPr>
          <w:b/>
          <w:lang w:val="lt-LT"/>
        </w:rPr>
        <w:t>ai</w:t>
      </w:r>
      <w:r w:rsidR="000346B1" w:rsidRPr="005F1FD1">
        <w:rPr>
          <w:b/>
          <w:lang w:val="lt-LT"/>
        </w:rPr>
        <w:t>“</w:t>
      </w:r>
      <w:r w:rsidR="00E06826" w:rsidRPr="005F1FD1">
        <w:rPr>
          <w:b/>
          <w:lang w:val="lt-LT"/>
        </w:rPr>
        <w:t>.</w:t>
      </w:r>
    </w:p>
    <w:p w14:paraId="48A026E6" w14:textId="77777777" w:rsidR="00087D9F" w:rsidRPr="00D42C2A" w:rsidRDefault="000B44F6" w:rsidP="00EE1BD7">
      <w:pPr>
        <w:ind w:firstLine="851"/>
        <w:jc w:val="both"/>
        <w:rPr>
          <w:bCs/>
          <w:lang w:val="lt-LT"/>
        </w:rPr>
      </w:pPr>
      <w:r w:rsidRPr="00D42C2A">
        <w:rPr>
          <w:bCs/>
          <w:lang w:val="lt-LT"/>
        </w:rPr>
        <w:t xml:space="preserve">Priemonės lėšos skiriamos siekiant užtikrinti </w:t>
      </w:r>
      <w:r w:rsidR="008B2DD4" w:rsidRPr="00D42C2A">
        <w:rPr>
          <w:bCs/>
          <w:lang w:val="lt-LT"/>
        </w:rPr>
        <w:t xml:space="preserve">tinkamą </w:t>
      </w:r>
      <w:r w:rsidRPr="00D42C2A">
        <w:rPr>
          <w:bCs/>
          <w:lang w:val="lt-LT"/>
        </w:rPr>
        <w:t>savivaldybės institucijų ir įstaigų veiklą</w:t>
      </w:r>
      <w:r w:rsidR="00A927FD" w:rsidRPr="00D42C2A">
        <w:rPr>
          <w:bCs/>
          <w:lang w:val="lt-LT"/>
        </w:rPr>
        <w:t xml:space="preserve">, </w:t>
      </w:r>
      <w:r w:rsidR="008B2DD4" w:rsidRPr="00D42C2A">
        <w:rPr>
          <w:bCs/>
          <w:lang w:val="lt-LT"/>
        </w:rPr>
        <w:t>d</w:t>
      </w:r>
      <w:r w:rsidRPr="00D42C2A">
        <w:rPr>
          <w:bCs/>
          <w:lang w:val="lt-LT"/>
        </w:rPr>
        <w:t>ėl susidariusių aplinkybių</w:t>
      </w:r>
      <w:r w:rsidR="008B2DD4" w:rsidRPr="00D42C2A">
        <w:rPr>
          <w:bCs/>
          <w:lang w:val="lt-LT"/>
        </w:rPr>
        <w:t xml:space="preserve"> ir</w:t>
      </w:r>
      <w:r w:rsidRPr="00D42C2A">
        <w:rPr>
          <w:bCs/>
          <w:lang w:val="lt-LT"/>
        </w:rPr>
        <w:t xml:space="preserve"> veiksnių</w:t>
      </w:r>
      <w:r w:rsidR="008B2DD4" w:rsidRPr="00D42C2A">
        <w:rPr>
          <w:bCs/>
          <w:lang w:val="lt-LT"/>
        </w:rPr>
        <w:t xml:space="preserve"> kylančių </w:t>
      </w:r>
      <w:r w:rsidRPr="00D42C2A">
        <w:rPr>
          <w:bCs/>
          <w:lang w:val="lt-LT"/>
        </w:rPr>
        <w:t xml:space="preserve"> </w:t>
      </w:r>
      <w:r w:rsidR="008B2DD4" w:rsidRPr="00D42C2A">
        <w:rPr>
          <w:bCs/>
          <w:lang w:val="lt-LT"/>
        </w:rPr>
        <w:t>rizikų įveikim</w:t>
      </w:r>
      <w:r w:rsidR="00A927FD" w:rsidRPr="00D42C2A">
        <w:rPr>
          <w:bCs/>
          <w:lang w:val="lt-LT"/>
        </w:rPr>
        <w:t>ą, palaikymą</w:t>
      </w:r>
      <w:r w:rsidR="008B2DD4" w:rsidRPr="00D42C2A">
        <w:rPr>
          <w:bCs/>
          <w:lang w:val="lt-LT"/>
        </w:rPr>
        <w:t xml:space="preserve"> ir valdym</w:t>
      </w:r>
      <w:r w:rsidR="00A927FD" w:rsidRPr="00D42C2A">
        <w:rPr>
          <w:bCs/>
          <w:lang w:val="lt-LT"/>
        </w:rPr>
        <w:t>ą</w:t>
      </w:r>
      <w:r w:rsidR="00C64DF6">
        <w:rPr>
          <w:bCs/>
          <w:lang w:val="lt-LT"/>
        </w:rPr>
        <w:t xml:space="preserve"> bei kitiems, nenumatytiems konkrečiose priemonėse, poreikiams.</w:t>
      </w:r>
    </w:p>
    <w:p w14:paraId="51C35D12" w14:textId="77777777" w:rsidR="00214E72" w:rsidRDefault="00214E72">
      <w:pPr>
        <w:rPr>
          <w:b/>
          <w:bCs/>
          <w:lang w:val="lt-LT"/>
        </w:rPr>
      </w:pPr>
      <w:r>
        <w:rPr>
          <w:b/>
          <w:bCs/>
          <w:lang w:val="lt-LT"/>
        </w:rPr>
        <w:br w:type="page"/>
      </w:r>
    </w:p>
    <w:p w14:paraId="430129E2" w14:textId="5DC10AAC" w:rsidR="0053387A" w:rsidRPr="002A6D8B" w:rsidRDefault="0031773E" w:rsidP="00214E72">
      <w:pPr>
        <w:ind w:firstLine="851"/>
        <w:rPr>
          <w:iCs/>
          <w:lang w:val="lt-LT"/>
        </w:rPr>
      </w:pPr>
      <w:r w:rsidRPr="002A6D8B">
        <w:rPr>
          <w:b/>
          <w:bCs/>
          <w:lang w:val="lt-LT"/>
        </w:rPr>
        <w:lastRenderedPageBreak/>
        <w:t>G</w:t>
      </w:r>
      <w:r w:rsidR="0053387A" w:rsidRPr="002A6D8B">
        <w:rPr>
          <w:b/>
          <w:bCs/>
          <w:lang w:val="lt-LT"/>
        </w:rPr>
        <w:t>rafikas.</w:t>
      </w:r>
      <w:r w:rsidR="0053387A" w:rsidRPr="002A6D8B">
        <w:rPr>
          <w:i/>
          <w:lang w:val="lt-LT"/>
        </w:rPr>
        <w:t xml:space="preserve"> </w:t>
      </w:r>
      <w:r w:rsidR="00BB0F4E" w:rsidRPr="002A6D8B">
        <w:rPr>
          <w:b/>
          <w:bCs/>
          <w:lang w:val="lt-LT" w:eastAsia="lt-LT"/>
        </w:rPr>
        <w:t xml:space="preserve">Savivaldybės veiklos valdymo </w:t>
      </w:r>
      <w:r w:rsidR="0053387A" w:rsidRPr="002A6D8B">
        <w:rPr>
          <w:b/>
          <w:bCs/>
          <w:lang w:val="lt-LT"/>
        </w:rPr>
        <w:t>programa ir jos uždaviniai</w:t>
      </w:r>
    </w:p>
    <w:p w14:paraId="1EB0A543" w14:textId="77777777" w:rsidR="005527FB" w:rsidRPr="002A6D8B" w:rsidRDefault="005527FB" w:rsidP="0053387A">
      <w:pPr>
        <w:ind w:firstLine="851"/>
        <w:jc w:val="both"/>
        <w:rPr>
          <w:iCs/>
          <w:lang w:val="lt-LT"/>
        </w:rPr>
      </w:pPr>
    </w:p>
    <w:p w14:paraId="79C0ACDD" w14:textId="402F7067" w:rsidR="0053387A" w:rsidRPr="002A6D8B" w:rsidRDefault="00691F58" w:rsidP="0053387A">
      <w:pPr>
        <w:jc w:val="center"/>
        <w:rPr>
          <w:iCs/>
          <w:lang w:val="lt-LT"/>
        </w:rPr>
      </w:pPr>
      <w:r>
        <w:rPr>
          <w:noProof/>
        </w:rPr>
        <mc:AlternateContent>
          <mc:Choice Requires="wps">
            <w:drawing>
              <wp:anchor distT="0" distB="0" distL="114300" distR="114300" simplePos="0" relativeHeight="251653632" behindDoc="0" locked="0" layoutInCell="1" allowOverlap="1" wp14:anchorId="0B0CCDE4" wp14:editId="0D884799">
                <wp:simplePos x="0" y="0"/>
                <wp:positionH relativeFrom="column">
                  <wp:posOffset>529590</wp:posOffset>
                </wp:positionH>
                <wp:positionV relativeFrom="paragraph">
                  <wp:posOffset>12700</wp:posOffset>
                </wp:positionV>
                <wp:extent cx="4762500" cy="549910"/>
                <wp:effectExtent l="19050" t="19050" r="0" b="2540"/>
                <wp:wrapNone/>
                <wp:docPr id="1342207424"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49910"/>
                        </a:xfrm>
                        <a:prstGeom prst="roundRect">
                          <a:avLst>
                            <a:gd name="adj" fmla="val 16667"/>
                          </a:avLst>
                        </a:prstGeom>
                        <a:solidFill>
                          <a:srgbClr val="FFFFFF"/>
                        </a:solidFill>
                        <a:ln w="28575">
                          <a:solidFill>
                            <a:srgbClr val="000000"/>
                          </a:solidFill>
                          <a:round/>
                          <a:headEnd/>
                          <a:tailEnd/>
                        </a:ln>
                      </wps:spPr>
                      <wps:txbx>
                        <w:txbxContent>
                          <w:p w14:paraId="66898428" w14:textId="77777777" w:rsidR="002875A0" w:rsidRPr="001A5722" w:rsidRDefault="002875A0" w:rsidP="002875A0">
                            <w:pPr>
                              <w:pStyle w:val="Header"/>
                              <w:ind w:firstLine="720"/>
                              <w:jc w:val="center"/>
                              <w:rPr>
                                <w:b/>
                                <w:bCs/>
                                <w:lang w:val="lt-LT" w:eastAsia="lt-LT"/>
                              </w:rPr>
                            </w:pPr>
                            <w:r w:rsidRPr="001A5722">
                              <w:rPr>
                                <w:b/>
                                <w:bCs/>
                                <w:iCs/>
                                <w:lang w:val="lt-LT"/>
                              </w:rPr>
                              <w:t>0</w:t>
                            </w:r>
                            <w:r w:rsidR="00BB0F4E">
                              <w:rPr>
                                <w:b/>
                                <w:bCs/>
                                <w:iCs/>
                                <w:lang w:val="lt-LT"/>
                              </w:rPr>
                              <w:t>5</w:t>
                            </w:r>
                            <w:r w:rsidR="0053387A" w:rsidRPr="001A5722">
                              <w:rPr>
                                <w:b/>
                                <w:bCs/>
                                <w:iCs/>
                                <w:sz w:val="20"/>
                                <w:szCs w:val="20"/>
                                <w:lang w:val="lt-LT"/>
                              </w:rPr>
                              <w:t xml:space="preserve"> </w:t>
                            </w:r>
                            <w:r w:rsidR="00BB0F4E" w:rsidRPr="00BB0F4E">
                              <w:rPr>
                                <w:b/>
                                <w:bCs/>
                                <w:lang w:val="lt-LT" w:eastAsia="lt-LT"/>
                              </w:rPr>
                              <w:t>Savivaldybės veiklos valdymo</w:t>
                            </w:r>
                            <w:r w:rsidR="00885642" w:rsidRPr="0066021C">
                              <w:rPr>
                                <w:b/>
                                <w:bCs/>
                                <w:lang w:val="lt-LT" w:eastAsia="lt-LT"/>
                              </w:rPr>
                              <w:t xml:space="preserve"> programa</w:t>
                            </w:r>
                          </w:p>
                          <w:p w14:paraId="449FDE81" w14:textId="77777777" w:rsidR="0053387A" w:rsidRPr="00D718FB" w:rsidRDefault="002875A0" w:rsidP="00D718FB">
                            <w:pPr>
                              <w:jc w:val="center"/>
                              <w:rPr>
                                <w:b/>
                                <w:bCs/>
                                <w:lang w:val="lt-LT"/>
                              </w:rPr>
                            </w:pPr>
                            <w:r w:rsidRPr="001A5722">
                              <w:rPr>
                                <w:b/>
                                <w:bCs/>
                              </w:rPr>
                              <w:t>2024</w:t>
                            </w:r>
                            <w:r w:rsidRPr="001A5722">
                              <w:rPr>
                                <w:b/>
                              </w:rPr>
                              <w:t>–</w:t>
                            </w:r>
                            <w:r w:rsidRPr="001A5722">
                              <w:rPr>
                                <w:b/>
                                <w:bCs/>
                              </w:rPr>
                              <w:t>2026</w:t>
                            </w:r>
                            <w:r w:rsidRPr="001A5722">
                              <w:rPr>
                                <w:b/>
                              </w:rPr>
                              <w:t xml:space="preserve"> </w:t>
                            </w:r>
                            <w:r w:rsidRPr="002B44AA">
                              <w:rPr>
                                <w:b/>
                                <w:lang w:val="lt-LT"/>
                              </w:rPr>
                              <w:t>metams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0CCDE4" id="Rectangle: Rounded Corners 6" o:spid="_x0000_s1026" style="position:absolute;left:0;text-align:left;margin-left:41.7pt;margin-top:1pt;width:375pt;height:4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" strokeweight="2.25pt">
                <v:textbox>
                  <w:txbxContent>
                    <w:p w14:paraId="66898428" w14:textId="77777777" w:rsidR="002875A0" w:rsidRPr="001A5722" w:rsidRDefault="002875A0" w:rsidP="002875A0">
                      <w:pPr>
                        <w:pStyle w:val="Header"/>
                        <w:ind w:firstLine="720"/>
                        <w:jc w:val="center"/>
                        <w:rPr>
                          <w:b/>
                          <w:bCs/>
                          <w:lang w:val="lt-LT" w:eastAsia="lt-LT"/>
                        </w:rPr>
                      </w:pPr>
                      <w:r w:rsidRPr="001A5722">
                        <w:rPr>
                          <w:b/>
                          <w:bCs/>
                          <w:iCs/>
                          <w:lang w:val="lt-LT"/>
                        </w:rPr>
                        <w:t>0</w:t>
                      </w:r>
                      <w:r w:rsidR="00BB0F4E">
                        <w:rPr>
                          <w:b/>
                          <w:bCs/>
                          <w:iCs/>
                          <w:lang w:val="lt-LT"/>
                        </w:rPr>
                        <w:t>5</w:t>
                      </w:r>
                      <w:r w:rsidR="0053387A" w:rsidRPr="001A5722">
                        <w:rPr>
                          <w:b/>
                          <w:bCs/>
                          <w:iCs/>
                          <w:sz w:val="20"/>
                          <w:szCs w:val="20"/>
                          <w:lang w:val="lt-LT"/>
                        </w:rPr>
                        <w:t xml:space="preserve"> </w:t>
                      </w:r>
                      <w:r w:rsidR="00BB0F4E" w:rsidRPr="00BB0F4E">
                        <w:rPr>
                          <w:b/>
                          <w:bCs/>
                          <w:lang w:val="lt-LT" w:eastAsia="lt-LT"/>
                        </w:rPr>
                        <w:t>Savivaldybės veiklos valdymo</w:t>
                      </w:r>
                      <w:r w:rsidR="00885642" w:rsidRPr="0066021C">
                        <w:rPr>
                          <w:b/>
                          <w:bCs/>
                          <w:lang w:val="lt-LT" w:eastAsia="lt-LT"/>
                        </w:rPr>
                        <w:t xml:space="preserve"> programa</w:t>
                      </w:r>
                    </w:p>
                    <w:p w14:paraId="449FDE81" w14:textId="77777777" w:rsidR="0053387A" w:rsidRPr="00D718FB" w:rsidRDefault="002875A0" w:rsidP="00D718FB">
                      <w:pPr>
                        <w:jc w:val="center"/>
                        <w:rPr>
                          <w:b/>
                          <w:bCs/>
                          <w:lang w:val="lt-LT"/>
                        </w:rPr>
                      </w:pPr>
                      <w:r w:rsidRPr="001A5722">
                        <w:rPr>
                          <w:b/>
                          <w:bCs/>
                        </w:rPr>
                        <w:t>2024</w:t>
                      </w:r>
                      <w:r w:rsidRPr="001A5722">
                        <w:rPr>
                          <w:b/>
                        </w:rPr>
                        <w:t>–</w:t>
                      </w:r>
                      <w:r w:rsidRPr="001A5722">
                        <w:rPr>
                          <w:b/>
                          <w:bCs/>
                        </w:rPr>
                        <w:t>2026</w:t>
                      </w:r>
                      <w:r w:rsidRPr="001A5722">
                        <w:rPr>
                          <w:b/>
                        </w:rPr>
                        <w:t xml:space="preserve"> </w:t>
                      </w:r>
                      <w:r w:rsidRPr="002B44AA">
                        <w:rPr>
                          <w:b/>
                          <w:lang w:val="lt-LT"/>
                        </w:rPr>
                        <w:t>metams</w:t>
                      </w:r>
                    </w:p>
                  </w:txbxContent>
                </v:textbox>
              </v:roundrect>
            </w:pict>
          </mc:Fallback>
        </mc:AlternateContent>
      </w:r>
    </w:p>
    <w:p w14:paraId="6FB49CF5" w14:textId="77777777" w:rsidR="0053387A" w:rsidRPr="002A6D8B" w:rsidRDefault="0053387A" w:rsidP="0053387A">
      <w:pPr>
        <w:jc w:val="center"/>
        <w:rPr>
          <w:iCs/>
          <w:lang w:val="lt-LT"/>
        </w:rPr>
      </w:pPr>
    </w:p>
    <w:p w14:paraId="7EF65AD0" w14:textId="77777777" w:rsidR="0053387A" w:rsidRPr="002A6D8B" w:rsidRDefault="0053387A" w:rsidP="0053387A">
      <w:pPr>
        <w:jc w:val="both"/>
        <w:rPr>
          <w:iCs/>
          <w:lang w:val="lt-LT"/>
        </w:rPr>
      </w:pPr>
    </w:p>
    <w:p w14:paraId="4C06C87C" w14:textId="265D2BDE" w:rsidR="0053387A" w:rsidRPr="002A6D8B" w:rsidRDefault="00691F58" w:rsidP="0053387A">
      <w:pPr>
        <w:jc w:val="both"/>
        <w:rPr>
          <w:iCs/>
          <w:lang w:val="lt-LT"/>
        </w:rPr>
      </w:pPr>
      <w:r>
        <w:rPr>
          <w:noProof/>
        </w:rPr>
        <mc:AlternateContent>
          <mc:Choice Requires="wps">
            <w:drawing>
              <wp:anchor distT="0" distB="0" distL="114298" distR="114298" simplePos="0" relativeHeight="251655680" behindDoc="0" locked="0" layoutInCell="1" allowOverlap="1" wp14:anchorId="05435ECD" wp14:editId="5C5AE702">
                <wp:simplePos x="0" y="0"/>
                <wp:positionH relativeFrom="column">
                  <wp:posOffset>2910839</wp:posOffset>
                </wp:positionH>
                <wp:positionV relativeFrom="paragraph">
                  <wp:posOffset>36830</wp:posOffset>
                </wp:positionV>
                <wp:extent cx="0" cy="285750"/>
                <wp:effectExtent l="19050" t="0" r="0" b="0"/>
                <wp:wrapNone/>
                <wp:docPr id="179956799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15732DE" id="_x0000_t32" coordsize="21600,21600" o:spt="32" o:oned="t" path="m,l21600,21600e" filled="f">
                <v:path arrowok="t" fillok="f" o:connecttype="none"/>
                <o:lock v:ext="edit" shapetype="t"/>
              </v:shapetype>
              <v:shape id="Straight Arrow Connector 5" o:spid="_x0000_s1026" type="#_x0000_t32" style="position:absolute;margin-left:229.2pt;margin-top:2.9pt;width:0;height:22.5pt;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" strokeweight="2.25pt"/>
            </w:pict>
          </mc:Fallback>
        </mc:AlternateContent>
      </w:r>
    </w:p>
    <w:p w14:paraId="3B461EAE" w14:textId="5C945D59" w:rsidR="0053387A" w:rsidRPr="002A6D8B" w:rsidRDefault="00691F58" w:rsidP="0053387A">
      <w:pPr>
        <w:jc w:val="both"/>
        <w:rPr>
          <w:iCs/>
          <w:lang w:val="lt-LT"/>
        </w:rPr>
      </w:pPr>
      <w:r>
        <w:rPr>
          <w:noProof/>
        </w:rPr>
        <mc:AlternateContent>
          <mc:Choice Requires="wps">
            <w:drawing>
              <wp:anchor distT="0" distB="0" distL="114300" distR="114300" simplePos="0" relativeHeight="251654656" behindDoc="0" locked="0" layoutInCell="1" allowOverlap="1" wp14:anchorId="04989014" wp14:editId="52172286">
                <wp:simplePos x="0" y="0"/>
                <wp:positionH relativeFrom="column">
                  <wp:posOffset>548640</wp:posOffset>
                </wp:positionH>
                <wp:positionV relativeFrom="paragraph">
                  <wp:posOffset>140335</wp:posOffset>
                </wp:positionV>
                <wp:extent cx="4762500" cy="533400"/>
                <wp:effectExtent l="19050" t="19050" r="0" b="0"/>
                <wp:wrapNone/>
                <wp:docPr id="1212218501"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33400"/>
                        </a:xfrm>
                        <a:prstGeom prst="roundRect">
                          <a:avLst>
                            <a:gd name="adj" fmla="val 16667"/>
                          </a:avLst>
                        </a:prstGeom>
                        <a:solidFill>
                          <a:srgbClr val="FFFFFF"/>
                        </a:solidFill>
                        <a:ln w="28575">
                          <a:solidFill>
                            <a:srgbClr val="000000"/>
                          </a:solidFill>
                          <a:round/>
                          <a:headEnd/>
                          <a:tailEnd/>
                        </a:ln>
                      </wps:spPr>
                      <wps:txbx>
                        <w:txbxContent>
                          <w:p w14:paraId="459F4001" w14:textId="77777777" w:rsidR="0053387A" w:rsidRDefault="001A5722" w:rsidP="0053387A">
                            <w:pPr>
                              <w:jc w:val="center"/>
                              <w:rPr>
                                <w:b/>
                                <w:bCs/>
                                <w:lang w:val="lt-LT"/>
                              </w:rPr>
                            </w:pPr>
                            <w:r w:rsidRPr="001A5722">
                              <w:rPr>
                                <w:b/>
                                <w:bCs/>
                                <w:iCs/>
                                <w:lang w:val="lt-LT"/>
                              </w:rPr>
                              <w:t>0</w:t>
                            </w:r>
                            <w:r w:rsidR="00BB0F4E">
                              <w:rPr>
                                <w:b/>
                                <w:bCs/>
                                <w:iCs/>
                                <w:lang w:val="lt-LT"/>
                              </w:rPr>
                              <w:t>5</w:t>
                            </w:r>
                            <w:r w:rsidRPr="001A5722">
                              <w:rPr>
                                <w:b/>
                                <w:bCs/>
                                <w:iCs/>
                                <w:lang w:val="lt-LT"/>
                              </w:rPr>
                              <w:t xml:space="preserve">-01-01 </w:t>
                            </w:r>
                            <w:r w:rsidR="00356628">
                              <w:rPr>
                                <w:b/>
                                <w:bCs/>
                                <w:iCs/>
                                <w:lang w:val="lt-LT"/>
                              </w:rPr>
                              <w:t>t</w:t>
                            </w:r>
                            <w:r w:rsidR="009626CB" w:rsidRPr="0066021C">
                              <w:rPr>
                                <w:b/>
                                <w:bCs/>
                                <w:iCs/>
                                <w:lang w:val="lt-LT"/>
                              </w:rPr>
                              <w:t xml:space="preserve">ęstinės veiklos </w:t>
                            </w:r>
                            <w:r w:rsidR="009626CB">
                              <w:rPr>
                                <w:b/>
                                <w:bCs/>
                                <w:iCs/>
                                <w:lang w:val="lt-LT"/>
                              </w:rPr>
                              <w:t>u</w:t>
                            </w:r>
                            <w:r w:rsidR="0053387A">
                              <w:rPr>
                                <w:b/>
                                <w:bCs/>
                                <w:lang w:val="lt-LT"/>
                              </w:rPr>
                              <w:t>ždavinys</w:t>
                            </w:r>
                          </w:p>
                          <w:p w14:paraId="09674287" w14:textId="77777777" w:rsidR="0053387A" w:rsidRPr="001A5722" w:rsidRDefault="00BB0F4E" w:rsidP="00BB0F4E">
                            <w:pPr>
                              <w:jc w:val="center"/>
                              <w:rPr>
                                <w:iCs/>
                              </w:rPr>
                            </w:pPr>
                            <w:r w:rsidRPr="00BB0F4E">
                              <w:rPr>
                                <w:b/>
                                <w:bCs/>
                                <w:lang w:val="lt-LT"/>
                              </w:rPr>
                              <w:t>Sudaryti sąlygas Savivaldybės funkcijoms įgyvendinti.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989014" id="Rectangle: Rounded Corners 4" o:spid="_x0000_s1027" style="position:absolute;left:0;text-align:left;margin-left:43.2pt;margin-top:11.05pt;width:375pt;height: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" strokeweight="2.25pt">
                <v:textbox>
                  <w:txbxContent>
                    <w:p w14:paraId="459F4001" w14:textId="77777777" w:rsidR="0053387A" w:rsidRDefault="001A5722" w:rsidP="0053387A">
                      <w:pPr>
                        <w:jc w:val="center"/>
                        <w:rPr>
                          <w:b/>
                          <w:bCs/>
                          <w:lang w:val="lt-LT"/>
                        </w:rPr>
                      </w:pPr>
                      <w:r w:rsidRPr="001A5722">
                        <w:rPr>
                          <w:b/>
                          <w:bCs/>
                          <w:iCs/>
                          <w:lang w:val="lt-LT"/>
                        </w:rPr>
                        <w:t>0</w:t>
                      </w:r>
                      <w:r w:rsidR="00BB0F4E">
                        <w:rPr>
                          <w:b/>
                          <w:bCs/>
                          <w:iCs/>
                          <w:lang w:val="lt-LT"/>
                        </w:rPr>
                        <w:t>5</w:t>
                      </w:r>
                      <w:r w:rsidRPr="001A5722">
                        <w:rPr>
                          <w:b/>
                          <w:bCs/>
                          <w:iCs/>
                          <w:lang w:val="lt-LT"/>
                        </w:rPr>
                        <w:t xml:space="preserve">-01-01 </w:t>
                      </w:r>
                      <w:r w:rsidR="00356628">
                        <w:rPr>
                          <w:b/>
                          <w:bCs/>
                          <w:iCs/>
                          <w:lang w:val="lt-LT"/>
                        </w:rPr>
                        <w:t>t</w:t>
                      </w:r>
                      <w:r w:rsidR="009626CB" w:rsidRPr="0066021C">
                        <w:rPr>
                          <w:b/>
                          <w:bCs/>
                          <w:iCs/>
                          <w:lang w:val="lt-LT"/>
                        </w:rPr>
                        <w:t xml:space="preserve">ęstinės veiklos </w:t>
                      </w:r>
                      <w:r w:rsidR="009626CB">
                        <w:rPr>
                          <w:b/>
                          <w:bCs/>
                          <w:iCs/>
                          <w:lang w:val="lt-LT"/>
                        </w:rPr>
                        <w:t>u</w:t>
                      </w:r>
                      <w:r w:rsidR="0053387A">
                        <w:rPr>
                          <w:b/>
                          <w:bCs/>
                          <w:lang w:val="lt-LT"/>
                        </w:rPr>
                        <w:t>ždavinys</w:t>
                      </w:r>
                    </w:p>
                    <w:p w14:paraId="09674287" w14:textId="77777777" w:rsidR="0053387A" w:rsidRPr="001A5722" w:rsidRDefault="00BB0F4E" w:rsidP="00BB0F4E">
                      <w:pPr>
                        <w:jc w:val="center"/>
                        <w:rPr>
                          <w:iCs/>
                        </w:rPr>
                      </w:pPr>
                      <w:r w:rsidRPr="00BB0F4E">
                        <w:rPr>
                          <w:b/>
                          <w:bCs/>
                          <w:lang w:val="lt-LT"/>
                        </w:rPr>
                        <w:t>Sudaryti sąlygas Savivaldybės funkcijoms įgyvendinti.</w:t>
                      </w:r>
                    </w:p>
                  </w:txbxContent>
                </v:textbox>
              </v:roundrect>
            </w:pict>
          </mc:Fallback>
        </mc:AlternateContent>
      </w:r>
    </w:p>
    <w:p w14:paraId="0C13C6B1" w14:textId="77777777" w:rsidR="0053387A" w:rsidRPr="002A6D8B" w:rsidRDefault="0053387A" w:rsidP="0053387A">
      <w:pPr>
        <w:jc w:val="both"/>
        <w:rPr>
          <w:iCs/>
          <w:lang w:val="lt-LT"/>
        </w:rPr>
      </w:pPr>
    </w:p>
    <w:p w14:paraId="6DBA20BB" w14:textId="77777777" w:rsidR="0053387A" w:rsidRPr="002A6D8B" w:rsidRDefault="0053387A" w:rsidP="0053387A">
      <w:pPr>
        <w:jc w:val="both"/>
        <w:rPr>
          <w:iCs/>
          <w:lang w:val="lt-LT"/>
        </w:rPr>
      </w:pPr>
    </w:p>
    <w:p w14:paraId="18869B20" w14:textId="3633CE4F" w:rsidR="0053387A" w:rsidRPr="002A6D8B" w:rsidRDefault="00691F58" w:rsidP="0053387A">
      <w:pPr>
        <w:jc w:val="both"/>
        <w:rPr>
          <w:iCs/>
          <w:lang w:val="lt-LT"/>
        </w:rPr>
      </w:pPr>
      <w:r>
        <w:rPr>
          <w:noProof/>
        </w:rPr>
        <mc:AlternateContent>
          <mc:Choice Requires="wps">
            <w:drawing>
              <wp:anchor distT="0" distB="0" distL="114300" distR="114300" simplePos="0" relativeHeight="251656704" behindDoc="0" locked="0" layoutInCell="1" allowOverlap="1" wp14:anchorId="6BDC0C2E" wp14:editId="6CBD535B">
                <wp:simplePos x="0" y="0"/>
                <wp:positionH relativeFrom="column">
                  <wp:posOffset>2818765</wp:posOffset>
                </wp:positionH>
                <wp:positionV relativeFrom="paragraph">
                  <wp:posOffset>250825</wp:posOffset>
                </wp:positionV>
                <wp:extent cx="222885" cy="635"/>
                <wp:effectExtent l="19050" t="19685" r="18415" b="14605"/>
                <wp:wrapNone/>
                <wp:docPr id="175089886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2885" cy="635"/>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233A6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7" o:spid="_x0000_s1026" type="#_x0000_t34" style="position:absolute;margin-left:221.95pt;margin-top:19.75pt;width:17.55pt;height:.05pt;rotation:90;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" strokeweight="2.25pt"/>
            </w:pict>
          </mc:Fallback>
        </mc:AlternateContent>
      </w:r>
    </w:p>
    <w:p w14:paraId="7EF9D165" w14:textId="77777777" w:rsidR="0053387A" w:rsidRPr="002A6D8B" w:rsidRDefault="0053387A" w:rsidP="0053387A">
      <w:pPr>
        <w:jc w:val="center"/>
        <w:rPr>
          <w:iCs/>
          <w:lang w:val="lt-LT"/>
        </w:rPr>
      </w:pPr>
    </w:p>
    <w:p w14:paraId="50E3076D" w14:textId="5D8769BF" w:rsidR="0053387A" w:rsidRPr="002A6D8B" w:rsidRDefault="00691F58" w:rsidP="0053387A">
      <w:pPr>
        <w:jc w:val="center"/>
        <w:rPr>
          <w:b/>
          <w:bCs/>
          <w:i/>
          <w:lang w:val="lt-LT"/>
        </w:rPr>
      </w:pPr>
      <w:r>
        <w:rPr>
          <w:noProof/>
        </w:rPr>
        <mc:AlternateContent>
          <mc:Choice Requires="wps">
            <w:drawing>
              <wp:anchor distT="0" distB="0" distL="114300" distR="114300" simplePos="0" relativeHeight="251657728" behindDoc="0" locked="0" layoutInCell="1" allowOverlap="1" wp14:anchorId="73CC3466" wp14:editId="5CB9C355">
                <wp:simplePos x="0" y="0"/>
                <wp:positionH relativeFrom="column">
                  <wp:posOffset>567690</wp:posOffset>
                </wp:positionH>
                <wp:positionV relativeFrom="paragraph">
                  <wp:posOffset>12065</wp:posOffset>
                </wp:positionV>
                <wp:extent cx="4762500" cy="533400"/>
                <wp:effectExtent l="19050" t="19050" r="0" b="0"/>
                <wp:wrapNone/>
                <wp:docPr id="739775725"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33400"/>
                        </a:xfrm>
                        <a:prstGeom prst="roundRect">
                          <a:avLst>
                            <a:gd name="adj" fmla="val 16667"/>
                          </a:avLst>
                        </a:prstGeom>
                        <a:solidFill>
                          <a:srgbClr val="FFFFFF"/>
                        </a:solidFill>
                        <a:ln w="28575">
                          <a:solidFill>
                            <a:srgbClr val="000000"/>
                          </a:solidFill>
                          <a:round/>
                          <a:headEnd/>
                          <a:tailEnd/>
                        </a:ln>
                      </wps:spPr>
                      <wps:txbx>
                        <w:txbxContent>
                          <w:p w14:paraId="379F2C50" w14:textId="77777777" w:rsidR="005527FB" w:rsidRDefault="00BB0F4E" w:rsidP="005527FB">
                            <w:pPr>
                              <w:jc w:val="center"/>
                              <w:rPr>
                                <w:b/>
                                <w:bCs/>
                                <w:lang w:val="lt-LT"/>
                              </w:rPr>
                            </w:pPr>
                            <w:r>
                              <w:rPr>
                                <w:b/>
                                <w:bCs/>
                                <w:iCs/>
                                <w:lang w:val="lt-LT"/>
                              </w:rPr>
                              <w:t>05-01-02</w:t>
                            </w:r>
                            <w:r w:rsidR="005527FB" w:rsidRPr="001A5722">
                              <w:rPr>
                                <w:b/>
                                <w:bCs/>
                                <w:iCs/>
                                <w:lang w:val="lt-LT"/>
                              </w:rPr>
                              <w:t xml:space="preserve"> </w:t>
                            </w:r>
                            <w:r w:rsidR="00356628">
                              <w:rPr>
                                <w:b/>
                                <w:bCs/>
                                <w:iCs/>
                                <w:lang w:val="lt-LT"/>
                              </w:rPr>
                              <w:t>t</w:t>
                            </w:r>
                            <w:r w:rsidR="009626CB" w:rsidRPr="0066021C">
                              <w:rPr>
                                <w:b/>
                                <w:bCs/>
                                <w:iCs/>
                                <w:lang w:val="lt-LT"/>
                              </w:rPr>
                              <w:t xml:space="preserve">ęstinės veiklos </w:t>
                            </w:r>
                            <w:r w:rsidR="009626CB">
                              <w:rPr>
                                <w:b/>
                                <w:bCs/>
                                <w:iCs/>
                                <w:lang w:val="lt-LT"/>
                              </w:rPr>
                              <w:t>u</w:t>
                            </w:r>
                            <w:r w:rsidR="009626CB">
                              <w:rPr>
                                <w:b/>
                                <w:bCs/>
                                <w:lang w:val="lt-LT"/>
                              </w:rPr>
                              <w:t>ždavinys</w:t>
                            </w:r>
                          </w:p>
                          <w:p w14:paraId="7073D2E6" w14:textId="77777777" w:rsidR="005527FB" w:rsidRPr="001A5722" w:rsidRDefault="00BB0F4E" w:rsidP="00BB0F4E">
                            <w:pPr>
                              <w:jc w:val="center"/>
                              <w:rPr>
                                <w:iCs/>
                              </w:rPr>
                            </w:pPr>
                            <w:r w:rsidRPr="00BB0F4E">
                              <w:rPr>
                                <w:b/>
                                <w:bCs/>
                                <w:lang w:val="lt-LT"/>
                              </w:rPr>
                              <w:t>Vykdyti valstybines (perduotas savivaldybei) funkcijas.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CC3466" id="Rectangle: Rounded Corners 3" o:spid="_x0000_s1028" style="position:absolute;left:0;text-align:left;margin-left:44.7pt;margin-top:.95pt;width:375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" strokeweight="2.25pt">
                <v:textbox>
                  <w:txbxContent>
                    <w:p w14:paraId="379F2C50" w14:textId="77777777" w:rsidR="005527FB" w:rsidRDefault="00BB0F4E" w:rsidP="005527FB">
                      <w:pPr>
                        <w:jc w:val="center"/>
                        <w:rPr>
                          <w:b/>
                          <w:bCs/>
                          <w:lang w:val="lt-LT"/>
                        </w:rPr>
                      </w:pPr>
                      <w:r>
                        <w:rPr>
                          <w:b/>
                          <w:bCs/>
                          <w:iCs/>
                          <w:lang w:val="lt-LT"/>
                        </w:rPr>
                        <w:t>05-01-02</w:t>
                      </w:r>
                      <w:r w:rsidR="005527FB" w:rsidRPr="001A5722">
                        <w:rPr>
                          <w:b/>
                          <w:bCs/>
                          <w:iCs/>
                          <w:lang w:val="lt-LT"/>
                        </w:rPr>
                        <w:t xml:space="preserve"> </w:t>
                      </w:r>
                      <w:r w:rsidR="00356628">
                        <w:rPr>
                          <w:b/>
                          <w:bCs/>
                          <w:iCs/>
                          <w:lang w:val="lt-LT"/>
                        </w:rPr>
                        <w:t>t</w:t>
                      </w:r>
                      <w:r w:rsidR="009626CB" w:rsidRPr="0066021C">
                        <w:rPr>
                          <w:b/>
                          <w:bCs/>
                          <w:iCs/>
                          <w:lang w:val="lt-LT"/>
                        </w:rPr>
                        <w:t xml:space="preserve">ęstinės veiklos </w:t>
                      </w:r>
                      <w:r w:rsidR="009626CB">
                        <w:rPr>
                          <w:b/>
                          <w:bCs/>
                          <w:iCs/>
                          <w:lang w:val="lt-LT"/>
                        </w:rPr>
                        <w:t>u</w:t>
                      </w:r>
                      <w:r w:rsidR="009626CB">
                        <w:rPr>
                          <w:b/>
                          <w:bCs/>
                          <w:lang w:val="lt-LT"/>
                        </w:rPr>
                        <w:t>ždavinys</w:t>
                      </w:r>
                    </w:p>
                    <w:p w14:paraId="7073D2E6" w14:textId="77777777" w:rsidR="005527FB" w:rsidRPr="001A5722" w:rsidRDefault="00BB0F4E" w:rsidP="00BB0F4E">
                      <w:pPr>
                        <w:jc w:val="center"/>
                        <w:rPr>
                          <w:iCs/>
                        </w:rPr>
                      </w:pPr>
                      <w:r w:rsidRPr="00BB0F4E">
                        <w:rPr>
                          <w:b/>
                          <w:bCs/>
                          <w:lang w:val="lt-LT"/>
                        </w:rPr>
                        <w:t>Vykdyti valstybines (perduotas savivaldybei) funkcijas.</w:t>
                      </w:r>
                    </w:p>
                  </w:txbxContent>
                </v:textbox>
              </v:roundrect>
            </w:pict>
          </mc:Fallback>
        </mc:AlternateContent>
      </w:r>
    </w:p>
    <w:p w14:paraId="30A0C4A1" w14:textId="77777777" w:rsidR="0053387A" w:rsidRPr="002A6D8B" w:rsidRDefault="0053387A" w:rsidP="0053387A">
      <w:pPr>
        <w:jc w:val="center"/>
        <w:rPr>
          <w:b/>
          <w:bCs/>
          <w:i/>
          <w:lang w:val="lt-LT"/>
        </w:rPr>
      </w:pPr>
    </w:p>
    <w:p w14:paraId="22A41AC6" w14:textId="77777777" w:rsidR="0053387A" w:rsidRPr="002A6D8B" w:rsidRDefault="0053387A" w:rsidP="0053387A">
      <w:pPr>
        <w:jc w:val="center"/>
        <w:rPr>
          <w:b/>
          <w:bCs/>
          <w:i/>
          <w:lang w:val="lt-LT"/>
        </w:rPr>
      </w:pPr>
    </w:p>
    <w:p w14:paraId="0CA3DFF2" w14:textId="7C753D3C" w:rsidR="005527FB" w:rsidRPr="002A6D8B" w:rsidRDefault="00691F58" w:rsidP="0053387A">
      <w:pPr>
        <w:jc w:val="center"/>
        <w:rPr>
          <w:b/>
          <w:bCs/>
          <w:i/>
          <w:lang w:val="lt-LT"/>
        </w:rPr>
      </w:pPr>
      <w:r>
        <w:rPr>
          <w:noProof/>
        </w:rPr>
        <mc:AlternateContent>
          <mc:Choice Requires="wps">
            <w:drawing>
              <wp:anchor distT="0" distB="0" distL="114300" distR="114300" simplePos="0" relativeHeight="251659776" behindDoc="0" locked="0" layoutInCell="1" allowOverlap="1" wp14:anchorId="7C031846" wp14:editId="7812989A">
                <wp:simplePos x="0" y="0"/>
                <wp:positionH relativeFrom="column">
                  <wp:posOffset>2800350</wp:posOffset>
                </wp:positionH>
                <wp:positionV relativeFrom="paragraph">
                  <wp:posOffset>175260</wp:posOffset>
                </wp:positionV>
                <wp:extent cx="335915" cy="635"/>
                <wp:effectExtent l="19050" t="20955" r="18415" b="14605"/>
                <wp:wrapNone/>
                <wp:docPr id="53221568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35915" cy="635"/>
                        </a:xfrm>
                        <a:prstGeom prst="bentConnector3">
                          <a:avLst>
                            <a:gd name="adj1" fmla="val 49907"/>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E7A0F" id="Straight Arrow Connector 5" o:spid="_x0000_s1026" type="#_x0000_t34" style="position:absolute;margin-left:220.5pt;margin-top:13.8pt;width:26.45pt;height:.05pt;rotation:9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" adj="10780" strokeweight="2.25pt"/>
            </w:pict>
          </mc:Fallback>
        </mc:AlternateContent>
      </w:r>
    </w:p>
    <w:p w14:paraId="05D2FB5E" w14:textId="577F762F" w:rsidR="0053387A" w:rsidRPr="002A6D8B" w:rsidRDefault="00691F58" w:rsidP="0053387A">
      <w:pPr>
        <w:jc w:val="center"/>
        <w:rPr>
          <w:b/>
          <w:bCs/>
          <w:i/>
          <w:lang w:val="lt-LT"/>
        </w:rPr>
      </w:pPr>
      <w:r>
        <w:rPr>
          <w:noProof/>
        </w:rPr>
        <mc:AlternateContent>
          <mc:Choice Requires="wps">
            <w:drawing>
              <wp:anchor distT="0" distB="0" distL="114300" distR="114300" simplePos="0" relativeHeight="251658752" behindDoc="0" locked="0" layoutInCell="1" allowOverlap="1" wp14:anchorId="1DC732F0" wp14:editId="295FB3BF">
                <wp:simplePos x="0" y="0"/>
                <wp:positionH relativeFrom="column">
                  <wp:posOffset>548640</wp:posOffset>
                </wp:positionH>
                <wp:positionV relativeFrom="paragraph">
                  <wp:posOffset>168275</wp:posOffset>
                </wp:positionV>
                <wp:extent cx="4838700" cy="857250"/>
                <wp:effectExtent l="19050" t="19050" r="0" b="0"/>
                <wp:wrapNone/>
                <wp:docPr id="409042764"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857250"/>
                        </a:xfrm>
                        <a:prstGeom prst="roundRect">
                          <a:avLst>
                            <a:gd name="adj" fmla="val 16667"/>
                          </a:avLst>
                        </a:prstGeom>
                        <a:solidFill>
                          <a:srgbClr val="FFFFFF"/>
                        </a:solidFill>
                        <a:ln w="28575">
                          <a:solidFill>
                            <a:srgbClr val="000000"/>
                          </a:solidFill>
                          <a:round/>
                          <a:headEnd/>
                          <a:tailEnd/>
                        </a:ln>
                      </wps:spPr>
                      <wps:txbx>
                        <w:txbxContent>
                          <w:p w14:paraId="00D2AF66" w14:textId="77777777" w:rsidR="005527FB" w:rsidRDefault="00BB0F4E" w:rsidP="005527FB">
                            <w:pPr>
                              <w:jc w:val="center"/>
                              <w:rPr>
                                <w:b/>
                                <w:bCs/>
                                <w:lang w:val="lt-LT"/>
                              </w:rPr>
                            </w:pPr>
                            <w:r>
                              <w:rPr>
                                <w:b/>
                                <w:bCs/>
                                <w:iCs/>
                                <w:lang w:val="lt-LT"/>
                              </w:rPr>
                              <w:t>05-01-03</w:t>
                            </w:r>
                            <w:r w:rsidR="005527FB" w:rsidRPr="001A5722">
                              <w:rPr>
                                <w:b/>
                                <w:bCs/>
                                <w:iCs/>
                                <w:lang w:val="lt-LT"/>
                              </w:rPr>
                              <w:t xml:space="preserve"> </w:t>
                            </w:r>
                            <w:r w:rsidR="00356628">
                              <w:rPr>
                                <w:b/>
                                <w:bCs/>
                                <w:iCs/>
                                <w:lang w:val="lt-LT"/>
                              </w:rPr>
                              <w:t>t</w:t>
                            </w:r>
                            <w:r w:rsidR="009626CB" w:rsidRPr="0066021C">
                              <w:rPr>
                                <w:b/>
                                <w:bCs/>
                                <w:iCs/>
                                <w:lang w:val="lt-LT"/>
                              </w:rPr>
                              <w:t xml:space="preserve">ęstinės veiklos </w:t>
                            </w:r>
                            <w:r w:rsidR="009626CB">
                              <w:rPr>
                                <w:b/>
                                <w:bCs/>
                                <w:iCs/>
                                <w:lang w:val="lt-LT"/>
                              </w:rPr>
                              <w:t>u</w:t>
                            </w:r>
                            <w:r w:rsidR="009626CB">
                              <w:rPr>
                                <w:b/>
                                <w:bCs/>
                                <w:lang w:val="lt-LT"/>
                              </w:rPr>
                              <w:t>ždavinys</w:t>
                            </w:r>
                          </w:p>
                          <w:p w14:paraId="2D9F91DB" w14:textId="77777777" w:rsidR="005527FB" w:rsidRPr="001A5722" w:rsidRDefault="00BB0F4E" w:rsidP="00BB0F4E">
                            <w:pPr>
                              <w:jc w:val="center"/>
                              <w:rPr>
                                <w:iCs/>
                              </w:rPr>
                            </w:pPr>
                            <w:r w:rsidRPr="00BB0F4E">
                              <w:rPr>
                                <w:b/>
                                <w:bCs/>
                                <w:lang w:val="lt-LT"/>
                              </w:rPr>
                              <w:t>Užtikrinti savalaikį Savivaldybės prisiimtų skolinių įsipareigojimų vykdymą.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732F0" id="Rectangle: Rounded Corners 2" o:spid="_x0000_s1029" style="position:absolute;left:0;text-align:left;margin-left:43.2pt;margin-top:13.25pt;width:381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" strokeweight="2.25pt">
                <v:textbox>
                  <w:txbxContent>
                    <w:p w14:paraId="00D2AF66" w14:textId="77777777" w:rsidR="005527FB" w:rsidRDefault="00BB0F4E" w:rsidP="005527FB">
                      <w:pPr>
                        <w:jc w:val="center"/>
                        <w:rPr>
                          <w:b/>
                          <w:bCs/>
                          <w:lang w:val="lt-LT"/>
                        </w:rPr>
                      </w:pPr>
                      <w:r>
                        <w:rPr>
                          <w:b/>
                          <w:bCs/>
                          <w:iCs/>
                          <w:lang w:val="lt-LT"/>
                        </w:rPr>
                        <w:t>05-01-03</w:t>
                      </w:r>
                      <w:r w:rsidR="005527FB" w:rsidRPr="001A5722">
                        <w:rPr>
                          <w:b/>
                          <w:bCs/>
                          <w:iCs/>
                          <w:lang w:val="lt-LT"/>
                        </w:rPr>
                        <w:t xml:space="preserve"> </w:t>
                      </w:r>
                      <w:r w:rsidR="00356628">
                        <w:rPr>
                          <w:b/>
                          <w:bCs/>
                          <w:iCs/>
                          <w:lang w:val="lt-LT"/>
                        </w:rPr>
                        <w:t>t</w:t>
                      </w:r>
                      <w:r w:rsidR="009626CB" w:rsidRPr="0066021C">
                        <w:rPr>
                          <w:b/>
                          <w:bCs/>
                          <w:iCs/>
                          <w:lang w:val="lt-LT"/>
                        </w:rPr>
                        <w:t xml:space="preserve">ęstinės veiklos </w:t>
                      </w:r>
                      <w:r w:rsidR="009626CB">
                        <w:rPr>
                          <w:b/>
                          <w:bCs/>
                          <w:iCs/>
                          <w:lang w:val="lt-LT"/>
                        </w:rPr>
                        <w:t>u</w:t>
                      </w:r>
                      <w:r w:rsidR="009626CB">
                        <w:rPr>
                          <w:b/>
                          <w:bCs/>
                          <w:lang w:val="lt-LT"/>
                        </w:rPr>
                        <w:t>ždavinys</w:t>
                      </w:r>
                    </w:p>
                    <w:p w14:paraId="2D9F91DB" w14:textId="77777777" w:rsidR="005527FB" w:rsidRPr="001A5722" w:rsidRDefault="00BB0F4E" w:rsidP="00BB0F4E">
                      <w:pPr>
                        <w:jc w:val="center"/>
                        <w:rPr>
                          <w:iCs/>
                        </w:rPr>
                      </w:pPr>
                      <w:r w:rsidRPr="00BB0F4E">
                        <w:rPr>
                          <w:b/>
                          <w:bCs/>
                          <w:lang w:val="lt-LT"/>
                        </w:rPr>
                        <w:t>Užtikrinti savalaikį Savivaldybės prisiimtų skolinių įsipareigojimų vykdymą.</w:t>
                      </w:r>
                    </w:p>
                  </w:txbxContent>
                </v:textbox>
              </v:roundrect>
            </w:pict>
          </mc:Fallback>
        </mc:AlternateContent>
      </w:r>
    </w:p>
    <w:p w14:paraId="0A01FE53" w14:textId="77777777" w:rsidR="005527FB" w:rsidRPr="002A6D8B" w:rsidRDefault="005527FB" w:rsidP="0053387A">
      <w:pPr>
        <w:jc w:val="center"/>
        <w:rPr>
          <w:b/>
          <w:bCs/>
          <w:i/>
          <w:lang w:val="lt-LT"/>
        </w:rPr>
      </w:pPr>
    </w:p>
    <w:p w14:paraId="098659F9" w14:textId="77777777" w:rsidR="005527FB" w:rsidRPr="002A6D8B" w:rsidRDefault="005527FB" w:rsidP="0053387A">
      <w:pPr>
        <w:jc w:val="center"/>
        <w:rPr>
          <w:b/>
          <w:bCs/>
          <w:i/>
          <w:lang w:val="lt-LT"/>
        </w:rPr>
      </w:pPr>
    </w:p>
    <w:p w14:paraId="02365231" w14:textId="77777777" w:rsidR="00D718FB" w:rsidRPr="002A6D8B" w:rsidRDefault="00D718FB" w:rsidP="00286748">
      <w:pPr>
        <w:tabs>
          <w:tab w:val="left" w:pos="284"/>
        </w:tabs>
        <w:ind w:firstLine="720"/>
        <w:jc w:val="both"/>
        <w:rPr>
          <w:b/>
          <w:lang w:val="lt-LT"/>
        </w:rPr>
      </w:pPr>
    </w:p>
    <w:p w14:paraId="78FBE622" w14:textId="77777777" w:rsidR="006042DB" w:rsidRPr="002A6D8B" w:rsidRDefault="006042DB" w:rsidP="00286748">
      <w:pPr>
        <w:tabs>
          <w:tab w:val="left" w:pos="284"/>
        </w:tabs>
        <w:ind w:firstLine="720"/>
        <w:jc w:val="both"/>
        <w:rPr>
          <w:bCs/>
          <w:lang w:val="lt-LT"/>
        </w:rPr>
      </w:pPr>
    </w:p>
    <w:p w14:paraId="72B8995E" w14:textId="2EE4F7E3" w:rsidR="00717121" w:rsidRPr="002A6D8B" w:rsidRDefault="00691F58" w:rsidP="00286748">
      <w:pPr>
        <w:tabs>
          <w:tab w:val="left" w:pos="284"/>
        </w:tabs>
        <w:ind w:firstLine="720"/>
        <w:jc w:val="both"/>
        <w:rPr>
          <w:bCs/>
          <w:lang w:val="lt-LT"/>
        </w:rPr>
      </w:pPr>
      <w:r>
        <w:rPr>
          <w:bCs/>
          <w:noProof/>
          <w:lang w:val="lt-LT"/>
        </w:rPr>
        <mc:AlternateContent>
          <mc:Choice Requires="wps">
            <w:drawing>
              <wp:anchor distT="0" distB="0" distL="114300" distR="114300" simplePos="0" relativeHeight="251661824" behindDoc="0" locked="0" layoutInCell="1" allowOverlap="1" wp14:anchorId="7DF9DE40" wp14:editId="5161C590">
                <wp:simplePos x="0" y="0"/>
                <wp:positionH relativeFrom="column">
                  <wp:posOffset>2982595</wp:posOffset>
                </wp:positionH>
                <wp:positionV relativeFrom="paragraph">
                  <wp:posOffset>149225</wp:posOffset>
                </wp:positionV>
                <wp:extent cx="0" cy="267970"/>
                <wp:effectExtent l="14605" t="22860" r="23495" b="23495"/>
                <wp:wrapNone/>
                <wp:docPr id="167345624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797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3BB7D" id="AutoShape 15" o:spid="_x0000_s1026" type="#_x0000_t32" style="position:absolute;margin-left:234.85pt;margin-top:11.75pt;width:0;height:21.1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" strokeweight="2.25pt"/>
            </w:pict>
          </mc:Fallback>
        </mc:AlternateContent>
      </w:r>
    </w:p>
    <w:p w14:paraId="2EE09506" w14:textId="77777777" w:rsidR="00717121" w:rsidRPr="00804DFA" w:rsidRDefault="00804DFA" w:rsidP="00804DFA">
      <w:pPr>
        <w:tabs>
          <w:tab w:val="left" w:pos="284"/>
          <w:tab w:val="left" w:pos="4656"/>
        </w:tabs>
        <w:ind w:firstLine="720"/>
        <w:rPr>
          <w:b/>
          <w:lang w:val="lt-LT"/>
        </w:rPr>
      </w:pPr>
      <w:r w:rsidRPr="00804DFA">
        <w:rPr>
          <w:b/>
          <w:lang w:val="lt-LT"/>
        </w:rPr>
        <w:tab/>
      </w:r>
    </w:p>
    <w:p w14:paraId="78C1D3FA" w14:textId="01C908D5" w:rsidR="00925B84" w:rsidRPr="002A6D8B" w:rsidRDefault="00691F58" w:rsidP="00286748">
      <w:pPr>
        <w:tabs>
          <w:tab w:val="left" w:pos="284"/>
        </w:tabs>
        <w:ind w:firstLine="720"/>
        <w:jc w:val="both"/>
        <w:rPr>
          <w:bCs/>
          <w:lang w:val="lt-LT"/>
        </w:rPr>
      </w:pPr>
      <w:r>
        <w:rPr>
          <w:noProof/>
        </w:rPr>
        <mc:AlternateContent>
          <mc:Choice Requires="wps">
            <w:drawing>
              <wp:anchor distT="0" distB="0" distL="114300" distR="114300" simplePos="0" relativeHeight="251660800" behindDoc="0" locked="0" layoutInCell="1" allowOverlap="1" wp14:anchorId="75D03EDF" wp14:editId="29356DFB">
                <wp:simplePos x="0" y="0"/>
                <wp:positionH relativeFrom="column">
                  <wp:posOffset>558165</wp:posOffset>
                </wp:positionH>
                <wp:positionV relativeFrom="paragraph">
                  <wp:posOffset>74930</wp:posOffset>
                </wp:positionV>
                <wp:extent cx="4895850" cy="561975"/>
                <wp:effectExtent l="19050" t="19050" r="0" b="9525"/>
                <wp:wrapNone/>
                <wp:docPr id="1234619895"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561975"/>
                        </a:xfrm>
                        <a:prstGeom prst="roundRect">
                          <a:avLst>
                            <a:gd name="adj" fmla="val 16667"/>
                          </a:avLst>
                        </a:prstGeom>
                        <a:solidFill>
                          <a:srgbClr val="FFFFFF"/>
                        </a:solidFill>
                        <a:ln w="28575">
                          <a:solidFill>
                            <a:srgbClr val="000000"/>
                          </a:solidFill>
                          <a:round/>
                          <a:headEnd/>
                          <a:tailEnd/>
                        </a:ln>
                      </wps:spPr>
                      <wps:txbx>
                        <w:txbxContent>
                          <w:p w14:paraId="0E1284C5" w14:textId="77777777" w:rsidR="00717121" w:rsidRDefault="00717121" w:rsidP="00717121">
                            <w:pPr>
                              <w:jc w:val="center"/>
                              <w:rPr>
                                <w:b/>
                                <w:bCs/>
                                <w:lang w:val="lt-LT"/>
                              </w:rPr>
                            </w:pPr>
                            <w:r>
                              <w:rPr>
                                <w:b/>
                                <w:bCs/>
                                <w:iCs/>
                                <w:lang w:val="lt-LT"/>
                              </w:rPr>
                              <w:t>05-01-0</w:t>
                            </w:r>
                            <w:r w:rsidR="006F0306">
                              <w:rPr>
                                <w:b/>
                                <w:bCs/>
                                <w:iCs/>
                                <w:lang w:val="lt-LT"/>
                              </w:rPr>
                              <w:t>4</w:t>
                            </w:r>
                            <w:r w:rsidRPr="001A5722">
                              <w:rPr>
                                <w:b/>
                                <w:bCs/>
                                <w:iCs/>
                                <w:lang w:val="lt-LT"/>
                              </w:rPr>
                              <w:t xml:space="preserve"> </w:t>
                            </w:r>
                            <w:r w:rsidR="00356628">
                              <w:rPr>
                                <w:b/>
                                <w:bCs/>
                                <w:iCs/>
                                <w:lang w:val="lt-LT"/>
                              </w:rPr>
                              <w:t>u</w:t>
                            </w:r>
                            <w:r w:rsidRPr="00E06826">
                              <w:rPr>
                                <w:b/>
                                <w:bCs/>
                                <w:lang w:val="lt-LT"/>
                              </w:rPr>
                              <w:t>ž</w:t>
                            </w:r>
                            <w:r>
                              <w:rPr>
                                <w:b/>
                                <w:bCs/>
                                <w:lang w:val="lt-LT"/>
                              </w:rPr>
                              <w:t>davinys</w:t>
                            </w:r>
                          </w:p>
                          <w:p w14:paraId="777C3BA6" w14:textId="77777777" w:rsidR="00717121" w:rsidRPr="00E216F6" w:rsidRDefault="00E216F6" w:rsidP="00E216F6">
                            <w:pPr>
                              <w:jc w:val="center"/>
                              <w:rPr>
                                <w:iCs/>
                                <w:lang w:val="lt-LT"/>
                              </w:rPr>
                            </w:pPr>
                            <w:r w:rsidRPr="00E216F6">
                              <w:rPr>
                                <w:b/>
                                <w:lang w:val="lt-LT"/>
                              </w:rPr>
                              <w:t>Užtikrinti savivaldybės visuomenės saugumą ir saugią aplinką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D03EDF" id="Rectangle: Rounded Corners 1" o:spid="_x0000_s1030" style="position:absolute;left:0;text-align:left;margin-left:43.95pt;margin-top:5.9pt;width:385.5pt;height:4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" strokeweight="2.25pt">
                <v:textbox>
                  <w:txbxContent>
                    <w:p w14:paraId="0E1284C5" w14:textId="77777777" w:rsidR="00717121" w:rsidRDefault="00717121" w:rsidP="00717121">
                      <w:pPr>
                        <w:jc w:val="center"/>
                        <w:rPr>
                          <w:b/>
                          <w:bCs/>
                          <w:lang w:val="lt-LT"/>
                        </w:rPr>
                      </w:pPr>
                      <w:r>
                        <w:rPr>
                          <w:b/>
                          <w:bCs/>
                          <w:iCs/>
                          <w:lang w:val="lt-LT"/>
                        </w:rPr>
                        <w:t>05-01-0</w:t>
                      </w:r>
                      <w:r w:rsidR="006F0306">
                        <w:rPr>
                          <w:b/>
                          <w:bCs/>
                          <w:iCs/>
                          <w:lang w:val="lt-LT"/>
                        </w:rPr>
                        <w:t>4</w:t>
                      </w:r>
                      <w:r w:rsidRPr="001A5722">
                        <w:rPr>
                          <w:b/>
                          <w:bCs/>
                          <w:iCs/>
                          <w:lang w:val="lt-LT"/>
                        </w:rPr>
                        <w:t xml:space="preserve"> </w:t>
                      </w:r>
                      <w:r w:rsidR="00356628">
                        <w:rPr>
                          <w:b/>
                          <w:bCs/>
                          <w:iCs/>
                          <w:lang w:val="lt-LT"/>
                        </w:rPr>
                        <w:t>u</w:t>
                      </w:r>
                      <w:r w:rsidRPr="00E06826">
                        <w:rPr>
                          <w:b/>
                          <w:bCs/>
                          <w:lang w:val="lt-LT"/>
                        </w:rPr>
                        <w:t>ž</w:t>
                      </w:r>
                      <w:r>
                        <w:rPr>
                          <w:b/>
                          <w:bCs/>
                          <w:lang w:val="lt-LT"/>
                        </w:rPr>
                        <w:t>davinys</w:t>
                      </w:r>
                    </w:p>
                    <w:p w14:paraId="777C3BA6" w14:textId="77777777" w:rsidR="00717121" w:rsidRPr="00E216F6" w:rsidRDefault="00E216F6" w:rsidP="00E216F6">
                      <w:pPr>
                        <w:jc w:val="center"/>
                        <w:rPr>
                          <w:iCs/>
                          <w:lang w:val="lt-LT"/>
                        </w:rPr>
                      </w:pPr>
                      <w:r w:rsidRPr="00E216F6">
                        <w:rPr>
                          <w:b/>
                          <w:lang w:val="lt-LT"/>
                        </w:rPr>
                        <w:t>Užtikrinti savivaldybės visuomenės saugumą ir saugią aplinką</w:t>
                      </w:r>
                    </w:p>
                  </w:txbxContent>
                </v:textbox>
              </v:roundrect>
            </w:pict>
          </mc:Fallback>
        </mc:AlternateContent>
      </w:r>
    </w:p>
    <w:p w14:paraId="3EEE24FE" w14:textId="77777777" w:rsidR="00925B84" w:rsidRPr="002A6D8B" w:rsidRDefault="00925B84" w:rsidP="00286748">
      <w:pPr>
        <w:tabs>
          <w:tab w:val="left" w:pos="284"/>
        </w:tabs>
        <w:ind w:firstLine="720"/>
        <w:jc w:val="both"/>
        <w:rPr>
          <w:bCs/>
          <w:lang w:val="lt-LT"/>
        </w:rPr>
      </w:pPr>
    </w:p>
    <w:p w14:paraId="510DF1D3" w14:textId="77777777" w:rsidR="00630409" w:rsidRDefault="00630409" w:rsidP="00717121">
      <w:pPr>
        <w:tabs>
          <w:tab w:val="left" w:pos="284"/>
        </w:tabs>
        <w:spacing w:line="360" w:lineRule="auto"/>
        <w:ind w:firstLine="851"/>
        <w:jc w:val="both"/>
        <w:rPr>
          <w:bCs/>
          <w:lang w:val="lt-LT"/>
        </w:rPr>
      </w:pPr>
    </w:p>
    <w:p w14:paraId="1F03056B" w14:textId="77777777" w:rsidR="007A6CDA" w:rsidRDefault="007A6CDA" w:rsidP="00717121">
      <w:pPr>
        <w:tabs>
          <w:tab w:val="left" w:pos="284"/>
        </w:tabs>
        <w:spacing w:line="360" w:lineRule="auto"/>
        <w:ind w:firstLine="851"/>
        <w:jc w:val="both"/>
        <w:rPr>
          <w:bCs/>
          <w:lang w:val="lt-LT"/>
        </w:rPr>
      </w:pPr>
    </w:p>
    <w:p w14:paraId="51F3A493" w14:textId="77777777" w:rsidR="002E64C3" w:rsidRPr="002A6D8B" w:rsidRDefault="002E64C3" w:rsidP="00EE1BD7">
      <w:pPr>
        <w:tabs>
          <w:tab w:val="left" w:pos="284"/>
        </w:tabs>
        <w:ind w:firstLine="851"/>
        <w:jc w:val="both"/>
        <w:rPr>
          <w:bCs/>
          <w:lang w:val="lt-LT"/>
        </w:rPr>
      </w:pPr>
      <w:r w:rsidRPr="002A6D8B">
        <w:rPr>
          <w:bCs/>
          <w:lang w:val="lt-LT"/>
        </w:rPr>
        <w:t>Asignavimų pokytis lyginant su 2023 metais viršija 10 procentų. Tai įtakojo padidinti darbo užmokesčio koeficientai ir naujų darbuotojų priėmimas. 2024 meta</w:t>
      </w:r>
      <w:r w:rsidR="00002BBE" w:rsidRPr="002A6D8B">
        <w:rPr>
          <w:bCs/>
          <w:lang w:val="lt-LT"/>
        </w:rPr>
        <w:t>ms</w:t>
      </w:r>
      <w:r w:rsidRPr="002A6D8B">
        <w:rPr>
          <w:bCs/>
          <w:lang w:val="lt-LT"/>
        </w:rPr>
        <w:t xml:space="preserve"> skiriamas didesnis finansavimas </w:t>
      </w:r>
      <w:r w:rsidRPr="002A6D8B">
        <w:rPr>
          <w:lang w:val="lt-LT"/>
        </w:rPr>
        <w:t>valstybinėms (perduotas savivaldybei) funkcijoms vykdyti</w:t>
      </w:r>
      <w:r w:rsidRPr="002A6D8B">
        <w:rPr>
          <w:bCs/>
          <w:lang w:val="lt-LT"/>
        </w:rPr>
        <w:t>.</w:t>
      </w:r>
    </w:p>
    <w:p w14:paraId="0AFD78EB" w14:textId="77777777" w:rsidR="0053387A" w:rsidRPr="002A6D8B" w:rsidRDefault="009E229D" w:rsidP="00EE1BD7">
      <w:pPr>
        <w:tabs>
          <w:tab w:val="left" w:pos="284"/>
        </w:tabs>
        <w:ind w:firstLine="851"/>
        <w:jc w:val="both"/>
        <w:rPr>
          <w:bCs/>
          <w:i/>
          <w:color w:val="808080"/>
          <w:lang w:val="lt-LT"/>
        </w:rPr>
      </w:pPr>
      <w:r w:rsidRPr="002A6D8B">
        <w:rPr>
          <w:bCs/>
          <w:lang w:val="lt-LT"/>
        </w:rPr>
        <w:t>Programos vykdymo laikas 2024–2026 m.</w:t>
      </w:r>
    </w:p>
    <w:p w14:paraId="391476DC" w14:textId="77777777" w:rsidR="0053387A" w:rsidRPr="002A6D8B" w:rsidRDefault="009E229D" w:rsidP="00EE1BD7">
      <w:pPr>
        <w:ind w:firstLine="851"/>
        <w:jc w:val="both"/>
        <w:rPr>
          <w:bCs/>
          <w:i/>
          <w:color w:val="808080"/>
          <w:lang w:val="lt-LT"/>
        </w:rPr>
      </w:pPr>
      <w:r w:rsidRPr="002A6D8B">
        <w:rPr>
          <w:bCs/>
          <w:lang w:val="lt-LT"/>
        </w:rPr>
        <w:t>Programos vykdytojai: Mažeikių rajono savivaldybės administracija</w:t>
      </w:r>
      <w:r w:rsidR="00595B89" w:rsidRPr="002A6D8B">
        <w:rPr>
          <w:bCs/>
          <w:lang w:val="lt-LT" w:eastAsia="ar-SA"/>
        </w:rPr>
        <w:t xml:space="preserve">, </w:t>
      </w:r>
      <w:r w:rsidR="00595B89" w:rsidRPr="002A6D8B">
        <w:rPr>
          <w:bCs/>
          <w:lang w:val="lt-LT"/>
        </w:rPr>
        <w:t>Laižuvos seniūnija</w:t>
      </w:r>
      <w:r w:rsidR="0000610F">
        <w:rPr>
          <w:bCs/>
          <w:lang w:val="lt-LT"/>
        </w:rPr>
        <w:t>,</w:t>
      </w:r>
      <w:r w:rsidR="00595B89" w:rsidRPr="002A6D8B">
        <w:rPr>
          <w:bCs/>
          <w:lang w:val="lt-LT"/>
        </w:rPr>
        <w:t xml:space="preserve"> Mažeikių apylinkės seniūnija</w:t>
      </w:r>
      <w:r w:rsidR="0000610F">
        <w:rPr>
          <w:bCs/>
          <w:lang w:val="lt-LT"/>
        </w:rPr>
        <w:t>,</w:t>
      </w:r>
      <w:r w:rsidR="00595B89" w:rsidRPr="002A6D8B">
        <w:rPr>
          <w:bCs/>
          <w:lang w:val="lt-LT"/>
        </w:rPr>
        <w:t xml:space="preserve"> Reivyčių seniūnija</w:t>
      </w:r>
      <w:r w:rsidR="0000610F">
        <w:rPr>
          <w:bCs/>
          <w:lang w:val="lt-LT"/>
        </w:rPr>
        <w:t>,</w:t>
      </w:r>
      <w:r w:rsidR="00595B89" w:rsidRPr="002A6D8B">
        <w:rPr>
          <w:bCs/>
          <w:lang w:val="lt-LT"/>
        </w:rPr>
        <w:t xml:space="preserve"> Sedos seniūnija</w:t>
      </w:r>
      <w:r w:rsidR="0000610F">
        <w:rPr>
          <w:bCs/>
          <w:lang w:val="lt-LT"/>
        </w:rPr>
        <w:t>,</w:t>
      </w:r>
      <w:r w:rsidR="00595B89" w:rsidRPr="002A6D8B">
        <w:rPr>
          <w:bCs/>
          <w:lang w:val="lt-LT"/>
        </w:rPr>
        <w:t xml:space="preserve"> Šerkšnėnų seniūnija</w:t>
      </w:r>
      <w:r w:rsidR="0000610F">
        <w:rPr>
          <w:bCs/>
          <w:lang w:val="lt-LT"/>
        </w:rPr>
        <w:t>,</w:t>
      </w:r>
      <w:r w:rsidR="00595B89" w:rsidRPr="002A6D8B">
        <w:rPr>
          <w:bCs/>
          <w:lang w:val="lt-LT"/>
        </w:rPr>
        <w:t xml:space="preserve"> Tirkšlių seniūnija</w:t>
      </w:r>
      <w:r w:rsidR="0000610F">
        <w:rPr>
          <w:bCs/>
          <w:lang w:val="lt-LT"/>
        </w:rPr>
        <w:t>,</w:t>
      </w:r>
      <w:r w:rsidR="00595B89" w:rsidRPr="002A6D8B">
        <w:rPr>
          <w:bCs/>
          <w:lang w:val="lt-LT"/>
        </w:rPr>
        <w:t xml:space="preserve"> Viekšnių seniūnija</w:t>
      </w:r>
      <w:r w:rsidR="0000610F">
        <w:rPr>
          <w:bCs/>
          <w:lang w:val="lt-LT"/>
        </w:rPr>
        <w:t>,</w:t>
      </w:r>
      <w:r w:rsidR="00595B89" w:rsidRPr="002A6D8B">
        <w:rPr>
          <w:bCs/>
          <w:lang w:val="lt-LT"/>
        </w:rPr>
        <w:t xml:space="preserve"> Židikų seniūnija, Mažeikių seniūnija, Mažeikių rajono savivaldybės kontrolės ir audito tarnyba, Mažeikių rajono ugniagesių komanda, Mažeikių rajono savivaldybės iždas.</w:t>
      </w:r>
    </w:p>
    <w:p w14:paraId="6120A532" w14:textId="77777777" w:rsidR="0066475A" w:rsidRPr="002A6D8B" w:rsidRDefault="00D10FF6" w:rsidP="00EE1BD7">
      <w:pPr>
        <w:ind w:firstLine="851"/>
        <w:jc w:val="both"/>
        <w:rPr>
          <w:bCs/>
          <w:i/>
          <w:color w:val="808080"/>
          <w:lang w:val="lt-LT"/>
        </w:rPr>
      </w:pPr>
      <w:r w:rsidRPr="002A6D8B">
        <w:rPr>
          <w:bCs/>
          <w:iCs/>
          <w:lang w:val="lt-LT"/>
        </w:rPr>
        <w:t>P</w:t>
      </w:r>
      <w:r w:rsidR="0053387A" w:rsidRPr="002A6D8B">
        <w:rPr>
          <w:bCs/>
          <w:iCs/>
          <w:lang w:val="lt-LT"/>
        </w:rPr>
        <w:t>rogramos asignavimų valdytojai</w:t>
      </w:r>
      <w:r w:rsidRPr="002A6D8B">
        <w:rPr>
          <w:bCs/>
          <w:iCs/>
          <w:lang w:val="lt-LT"/>
        </w:rPr>
        <w:t>:</w:t>
      </w:r>
      <w:r w:rsidR="0066475A" w:rsidRPr="002A6D8B">
        <w:rPr>
          <w:bCs/>
          <w:lang w:val="lt-LT"/>
        </w:rPr>
        <w:t xml:space="preserve"> Mažeikių rajono savivaldybės administracija</w:t>
      </w:r>
      <w:r w:rsidR="000C47AE">
        <w:rPr>
          <w:bCs/>
          <w:lang w:val="lt-LT" w:eastAsia="ar-SA"/>
        </w:rPr>
        <w:t>,</w:t>
      </w:r>
      <w:r w:rsidR="0066475A" w:rsidRPr="002A6D8B">
        <w:rPr>
          <w:bCs/>
          <w:lang w:val="lt-LT" w:eastAsia="ar-SA"/>
        </w:rPr>
        <w:t xml:space="preserve"> </w:t>
      </w:r>
      <w:r w:rsidR="0066475A" w:rsidRPr="002A6D8B">
        <w:rPr>
          <w:bCs/>
          <w:lang w:val="lt-LT"/>
        </w:rPr>
        <w:t>Laižuvos seniūnija</w:t>
      </w:r>
      <w:r w:rsidR="00B82482">
        <w:rPr>
          <w:bCs/>
          <w:lang w:val="lt-LT"/>
        </w:rPr>
        <w:t>,</w:t>
      </w:r>
      <w:r w:rsidR="0066475A" w:rsidRPr="002A6D8B">
        <w:rPr>
          <w:bCs/>
          <w:lang w:val="lt-LT"/>
        </w:rPr>
        <w:t xml:space="preserve"> Mažeikių apylinkės seniūnija</w:t>
      </w:r>
      <w:r w:rsidR="00B82482">
        <w:rPr>
          <w:bCs/>
          <w:lang w:val="lt-LT"/>
        </w:rPr>
        <w:t>,</w:t>
      </w:r>
      <w:r w:rsidR="0066475A" w:rsidRPr="002A6D8B">
        <w:rPr>
          <w:bCs/>
          <w:lang w:val="lt-LT"/>
        </w:rPr>
        <w:t xml:space="preserve"> Reivyčių seniūnija</w:t>
      </w:r>
      <w:r w:rsidR="00B82482">
        <w:rPr>
          <w:bCs/>
          <w:lang w:val="lt-LT"/>
        </w:rPr>
        <w:t>,</w:t>
      </w:r>
      <w:r w:rsidR="0066475A" w:rsidRPr="002A6D8B">
        <w:rPr>
          <w:bCs/>
          <w:lang w:val="lt-LT"/>
        </w:rPr>
        <w:t xml:space="preserve"> Sedos seniūnija</w:t>
      </w:r>
      <w:r w:rsidR="00B82482">
        <w:rPr>
          <w:bCs/>
          <w:lang w:val="lt-LT"/>
        </w:rPr>
        <w:t>,</w:t>
      </w:r>
      <w:r w:rsidR="0066475A" w:rsidRPr="002A6D8B">
        <w:rPr>
          <w:bCs/>
          <w:lang w:val="lt-LT"/>
        </w:rPr>
        <w:t xml:space="preserve"> Šerkšnėnų seniūnija</w:t>
      </w:r>
      <w:r w:rsidR="00B82482">
        <w:rPr>
          <w:bCs/>
          <w:lang w:val="lt-LT"/>
        </w:rPr>
        <w:t>,</w:t>
      </w:r>
      <w:r w:rsidR="0066475A" w:rsidRPr="002A6D8B">
        <w:rPr>
          <w:bCs/>
          <w:lang w:val="lt-LT"/>
        </w:rPr>
        <w:t xml:space="preserve"> Tirkšlių seniūnija</w:t>
      </w:r>
      <w:r w:rsidR="00B82482">
        <w:rPr>
          <w:bCs/>
          <w:lang w:val="lt-LT"/>
        </w:rPr>
        <w:t>,</w:t>
      </w:r>
      <w:r w:rsidR="0066475A" w:rsidRPr="002A6D8B">
        <w:rPr>
          <w:bCs/>
          <w:lang w:val="lt-LT"/>
        </w:rPr>
        <w:t xml:space="preserve"> Viekšnių seniūnija</w:t>
      </w:r>
      <w:r w:rsidR="00B82482">
        <w:rPr>
          <w:bCs/>
          <w:lang w:val="lt-LT"/>
        </w:rPr>
        <w:t>,</w:t>
      </w:r>
      <w:r w:rsidR="0066475A" w:rsidRPr="002A6D8B">
        <w:rPr>
          <w:bCs/>
          <w:lang w:val="lt-LT"/>
        </w:rPr>
        <w:t xml:space="preserve"> Židikų seniūnija, Mažeikių seniūnija, Mažeikių rajono savivaldybės kontrolės ir audito tarnyba, Mažeikių rajono ugniagesių komanda, Mažeikių rajono savivaldybės iždas</w:t>
      </w:r>
      <w:r w:rsidR="00595B89" w:rsidRPr="002A6D8B">
        <w:rPr>
          <w:bCs/>
          <w:lang w:val="lt-LT"/>
        </w:rPr>
        <w:t>, Bendrasis skyrius, Teisės ir personalo skyrius, Viešosios tvarkos skyrius, Ryšių su visuomene skyrius, Civilinės metrikacijos skyrius, Žemės ūkio skyrius, Architektūros ir urbanistikos skyrius, Strateginio planavimo ir investicijų skyrius</w:t>
      </w:r>
      <w:r w:rsidR="00115201" w:rsidRPr="002A6D8B">
        <w:rPr>
          <w:bCs/>
          <w:lang w:val="lt-LT"/>
        </w:rPr>
        <w:t>.</w:t>
      </w:r>
    </w:p>
    <w:p w14:paraId="3C6E4FBF" w14:textId="77777777" w:rsidR="00A73FEF" w:rsidRPr="002A6D8B" w:rsidRDefault="00217A13" w:rsidP="00EE1BD7">
      <w:pPr>
        <w:shd w:val="clear" w:color="auto" w:fill="FFFFFF"/>
        <w:ind w:firstLine="851"/>
        <w:jc w:val="both"/>
        <w:rPr>
          <w:rStyle w:val="Hyperlink"/>
          <w:lang w:val="lt-LT"/>
        </w:rPr>
      </w:pPr>
      <w:r w:rsidRPr="002A6D8B">
        <w:rPr>
          <w:bCs/>
          <w:lang w:val="lt-LT"/>
        </w:rPr>
        <w:t>Programos koordinator</w:t>
      </w:r>
      <w:r w:rsidR="004871CA">
        <w:rPr>
          <w:bCs/>
          <w:lang w:val="lt-LT"/>
        </w:rPr>
        <w:t>ė</w:t>
      </w:r>
      <w:r w:rsidRPr="002A6D8B">
        <w:rPr>
          <w:bCs/>
          <w:lang w:val="lt-LT"/>
        </w:rPr>
        <w:t xml:space="preserve"> </w:t>
      </w:r>
      <w:r w:rsidR="00A73FEF" w:rsidRPr="002A6D8B">
        <w:rPr>
          <w:bCs/>
          <w:lang w:val="lt-LT"/>
        </w:rPr>
        <w:t>–</w:t>
      </w:r>
      <w:r w:rsidR="00A73FEF" w:rsidRPr="002A6D8B">
        <w:rPr>
          <w:bCs/>
          <w:color w:val="00B050"/>
          <w:lang w:val="lt-LT"/>
        </w:rPr>
        <w:t xml:space="preserve"> </w:t>
      </w:r>
      <w:r w:rsidR="0066475A" w:rsidRPr="002A6D8B">
        <w:rPr>
          <w:bCs/>
          <w:lang w:val="lt-LT"/>
        </w:rPr>
        <w:t>Odeta</w:t>
      </w:r>
      <w:r w:rsidR="0066475A" w:rsidRPr="002A6D8B">
        <w:rPr>
          <w:lang w:val="lt-LT"/>
        </w:rPr>
        <w:t xml:space="preserve"> Ramanauskaitė</w:t>
      </w:r>
      <w:r w:rsidRPr="002A6D8B">
        <w:rPr>
          <w:lang w:val="lt-LT"/>
        </w:rPr>
        <w:t xml:space="preserve">, Mažeikių rajono savivaldybės administracijos </w:t>
      </w:r>
      <w:r w:rsidR="0066475A" w:rsidRPr="002A6D8B">
        <w:rPr>
          <w:lang w:val="lt-LT"/>
        </w:rPr>
        <w:t>Buhalterinės apskaitos</w:t>
      </w:r>
      <w:r w:rsidRPr="002A6D8B">
        <w:rPr>
          <w:lang w:val="lt-LT"/>
        </w:rPr>
        <w:t xml:space="preserve"> skyriaus </w:t>
      </w:r>
      <w:r w:rsidR="0066475A" w:rsidRPr="002A6D8B">
        <w:rPr>
          <w:lang w:val="lt-LT"/>
        </w:rPr>
        <w:t>vedėja</w:t>
      </w:r>
      <w:r w:rsidRPr="002A6D8B">
        <w:rPr>
          <w:lang w:val="lt-LT"/>
        </w:rPr>
        <w:t>, tel. (8 443) 9</w:t>
      </w:r>
      <w:r w:rsidR="0066475A" w:rsidRPr="002A6D8B">
        <w:rPr>
          <w:lang w:val="lt-LT"/>
        </w:rPr>
        <w:t>8</w:t>
      </w:r>
      <w:r w:rsidR="007C24D2">
        <w:rPr>
          <w:lang w:val="lt-LT"/>
        </w:rPr>
        <w:t xml:space="preserve"> </w:t>
      </w:r>
      <w:r w:rsidR="0066475A" w:rsidRPr="002A6D8B">
        <w:rPr>
          <w:lang w:val="lt-LT"/>
        </w:rPr>
        <w:t>197</w:t>
      </w:r>
      <w:r w:rsidRPr="002A6D8B">
        <w:rPr>
          <w:lang w:val="lt-LT"/>
        </w:rPr>
        <w:t>, el. p.</w:t>
      </w:r>
      <w:r w:rsidR="00002BBE" w:rsidRPr="002A6D8B">
        <w:rPr>
          <w:lang w:val="lt-LT"/>
        </w:rPr>
        <w:t xml:space="preserve"> </w:t>
      </w:r>
      <w:hyperlink r:id="rId8" w:history="1">
        <w:r w:rsidR="0066475A" w:rsidRPr="000C5C75">
          <w:rPr>
            <w:rStyle w:val="Hyperlink"/>
            <w:color w:val="auto"/>
            <w:lang w:val="lt-LT"/>
          </w:rPr>
          <w:t>odeta.ramanauskaite@mazeikiai.lt</w:t>
        </w:r>
      </w:hyperlink>
      <w:r w:rsidR="00A73FEF" w:rsidRPr="000C5C75">
        <w:rPr>
          <w:rStyle w:val="Hyperlink"/>
          <w:color w:val="auto"/>
          <w:u w:val="none"/>
          <w:lang w:val="lt-LT"/>
        </w:rPr>
        <w:t>.</w:t>
      </w:r>
      <w:r w:rsidR="00A73FEF" w:rsidRPr="000C5C75">
        <w:rPr>
          <w:lang w:val="lt-LT"/>
        </w:rPr>
        <w:t xml:space="preserve"> Paka</w:t>
      </w:r>
      <w:r w:rsidR="00A73FEF" w:rsidRPr="002A6D8B">
        <w:rPr>
          <w:lang w:val="lt-LT"/>
        </w:rPr>
        <w:t>itinė narė – Buhalterinės apskaitos skyriaus vedėjo pavaduotoja Rasa Vasiliauskienė, tel. (8 443) 98</w:t>
      </w:r>
      <w:r w:rsidR="007C24D2">
        <w:rPr>
          <w:lang w:val="lt-LT"/>
        </w:rPr>
        <w:t xml:space="preserve"> </w:t>
      </w:r>
      <w:r w:rsidR="00A73FEF" w:rsidRPr="002A6D8B">
        <w:rPr>
          <w:lang w:val="lt-LT"/>
        </w:rPr>
        <w:t>2</w:t>
      </w:r>
      <w:r w:rsidR="00B82482">
        <w:rPr>
          <w:lang w:val="lt-LT"/>
        </w:rPr>
        <w:t>28</w:t>
      </w:r>
      <w:r w:rsidR="00A73FEF" w:rsidRPr="002A6D8B">
        <w:rPr>
          <w:lang w:val="lt-LT"/>
        </w:rPr>
        <w:t>, el. p</w:t>
      </w:r>
      <w:r w:rsidR="00A73FEF" w:rsidRPr="000C5C75">
        <w:rPr>
          <w:lang w:val="lt-LT"/>
        </w:rPr>
        <w:t xml:space="preserve">. </w:t>
      </w:r>
      <w:hyperlink r:id="rId9" w:history="1">
        <w:r w:rsidR="00A73FEF" w:rsidRPr="000C5C75">
          <w:rPr>
            <w:rStyle w:val="Hyperlink"/>
            <w:color w:val="auto"/>
            <w:lang w:val="lt-LT"/>
          </w:rPr>
          <w:t>rasa.vasiliauskiene@mazeikiai.lt</w:t>
        </w:r>
      </w:hyperlink>
      <w:r w:rsidR="008F6125">
        <w:rPr>
          <w:rStyle w:val="Hyperlink"/>
          <w:color w:val="auto"/>
          <w:lang w:val="lt-LT"/>
        </w:rPr>
        <w:t>.</w:t>
      </w:r>
    </w:p>
    <w:p w14:paraId="6EF63165" w14:textId="77777777" w:rsidR="00BA58F5" w:rsidRPr="002A6D8B" w:rsidRDefault="00BA58F5" w:rsidP="00286748">
      <w:pPr>
        <w:jc w:val="center"/>
        <w:rPr>
          <w:b/>
          <w:bCs/>
          <w:lang w:val="lt-LT"/>
        </w:rPr>
      </w:pPr>
    </w:p>
    <w:p w14:paraId="75D1D5D1" w14:textId="77777777" w:rsidR="00EE1BD7" w:rsidRDefault="00EE1BD7" w:rsidP="00286748">
      <w:pPr>
        <w:jc w:val="center"/>
        <w:rPr>
          <w:b/>
          <w:bCs/>
          <w:lang w:val="lt-LT"/>
        </w:rPr>
      </w:pPr>
    </w:p>
    <w:p w14:paraId="13399203" w14:textId="77777777" w:rsidR="00214E72" w:rsidRDefault="00214E72">
      <w:pPr>
        <w:rPr>
          <w:b/>
          <w:bCs/>
          <w:lang w:val="lt-LT"/>
        </w:rPr>
      </w:pPr>
      <w:r>
        <w:rPr>
          <w:b/>
          <w:bCs/>
          <w:lang w:val="lt-LT"/>
        </w:rPr>
        <w:br w:type="page"/>
      </w:r>
    </w:p>
    <w:p w14:paraId="0E04A2F2" w14:textId="4ED66DA7" w:rsidR="0053387A" w:rsidRPr="002A6D8B" w:rsidRDefault="0031773E" w:rsidP="00214E72">
      <w:pPr>
        <w:ind w:firstLine="851"/>
        <w:rPr>
          <w:b/>
          <w:bCs/>
          <w:lang w:val="lt-LT"/>
        </w:rPr>
      </w:pPr>
      <w:r w:rsidRPr="002A6D8B">
        <w:rPr>
          <w:b/>
          <w:bCs/>
          <w:lang w:val="lt-LT"/>
        </w:rPr>
        <w:lastRenderedPageBreak/>
        <w:t>L</w:t>
      </w:r>
      <w:r w:rsidR="0053387A" w:rsidRPr="002A6D8B">
        <w:rPr>
          <w:b/>
          <w:bCs/>
          <w:lang w:val="lt-LT"/>
        </w:rPr>
        <w:t>entelė. Programos tikslai, uždaviniai, priemonės ir jų stebėsenos rodikliai</w:t>
      </w:r>
    </w:p>
    <w:p w14:paraId="62EBE6AB" w14:textId="77777777" w:rsidR="00D10FF6" w:rsidRPr="002A6D8B" w:rsidRDefault="00D10FF6" w:rsidP="0053387A">
      <w:pPr>
        <w:jc w:val="center"/>
        <w:rPr>
          <w:b/>
          <w:bCs/>
          <w:lang w:val="lt-LT"/>
        </w:rPr>
      </w:pPr>
    </w:p>
    <w:tbl>
      <w:tblPr>
        <w:tblW w:w="9776" w:type="dxa"/>
        <w:tblLook w:val="04A0" w:firstRow="1" w:lastRow="0" w:firstColumn="1" w:lastColumn="0" w:noHBand="0" w:noVBand="1"/>
      </w:tblPr>
      <w:tblGrid>
        <w:gridCol w:w="2122"/>
        <w:gridCol w:w="3255"/>
        <w:gridCol w:w="1000"/>
        <w:gridCol w:w="909"/>
        <w:gridCol w:w="940"/>
        <w:gridCol w:w="1550"/>
      </w:tblGrid>
      <w:tr w:rsidR="00D10FF6" w:rsidRPr="008F00A3" w14:paraId="26DC7817" w14:textId="77777777" w:rsidTr="00525895">
        <w:trPr>
          <w:trHeight w:val="972"/>
          <w:tblHeader/>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FD1646" w14:textId="77777777" w:rsidR="00D10FF6" w:rsidRPr="008F00A3" w:rsidRDefault="00D10FF6">
            <w:pPr>
              <w:jc w:val="center"/>
              <w:rPr>
                <w:b/>
                <w:bCs/>
                <w:color w:val="000000"/>
                <w:lang w:val="lt-LT"/>
              </w:rPr>
            </w:pPr>
            <w:r w:rsidRPr="008F00A3">
              <w:rPr>
                <w:b/>
                <w:bCs/>
                <w:color w:val="000000"/>
                <w:lang w:val="lt-LT"/>
              </w:rPr>
              <w:t>Stebėsenos rodiklio kodas</w:t>
            </w:r>
          </w:p>
        </w:tc>
        <w:tc>
          <w:tcPr>
            <w:tcW w:w="3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C4157" w14:textId="77777777" w:rsidR="00D10FF6" w:rsidRPr="008F00A3" w:rsidRDefault="00D10FF6">
            <w:pPr>
              <w:jc w:val="center"/>
              <w:rPr>
                <w:b/>
                <w:bCs/>
                <w:color w:val="000000"/>
                <w:lang w:val="lt-LT"/>
              </w:rPr>
            </w:pPr>
            <w:r w:rsidRPr="008F00A3">
              <w:rPr>
                <w:b/>
                <w:bCs/>
                <w:color w:val="000000"/>
                <w:lang w:val="lt-LT"/>
              </w:rPr>
              <w:t>Stebėsenos rodiklio pavadinimas (matavimo vnt.)</w:t>
            </w:r>
          </w:p>
        </w:tc>
        <w:tc>
          <w:tcPr>
            <w:tcW w:w="2849" w:type="dxa"/>
            <w:gridSpan w:val="3"/>
            <w:tcBorders>
              <w:top w:val="single" w:sz="4" w:space="0" w:color="auto"/>
              <w:left w:val="nil"/>
              <w:bottom w:val="single" w:sz="4" w:space="0" w:color="auto"/>
              <w:right w:val="single" w:sz="4" w:space="0" w:color="auto"/>
            </w:tcBorders>
            <w:shd w:val="clear" w:color="auto" w:fill="auto"/>
            <w:vAlign w:val="center"/>
            <w:hideMark/>
          </w:tcPr>
          <w:p w14:paraId="6E736C23" w14:textId="77777777" w:rsidR="00D10FF6" w:rsidRPr="008F00A3" w:rsidRDefault="00D10FF6">
            <w:pPr>
              <w:jc w:val="center"/>
              <w:rPr>
                <w:b/>
                <w:bCs/>
                <w:color w:val="000000"/>
                <w:lang w:val="lt-LT"/>
              </w:rPr>
            </w:pPr>
            <w:r w:rsidRPr="008F00A3">
              <w:rPr>
                <w:b/>
                <w:bCs/>
                <w:color w:val="000000"/>
                <w:lang w:val="lt-LT"/>
              </w:rPr>
              <w:t>Siektinos stebėsenos rodiklių reikšmės</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086A22" w14:textId="77777777" w:rsidR="00D10FF6" w:rsidRPr="008F00A3" w:rsidRDefault="00D10FF6" w:rsidP="00D10FF6">
            <w:pPr>
              <w:tabs>
                <w:tab w:val="left" w:pos="1271"/>
              </w:tabs>
              <w:jc w:val="center"/>
              <w:rPr>
                <w:b/>
                <w:bCs/>
                <w:color w:val="000000"/>
                <w:lang w:val="lt-LT"/>
              </w:rPr>
            </w:pPr>
            <w:r w:rsidRPr="008F00A3">
              <w:rPr>
                <w:b/>
                <w:bCs/>
                <w:color w:val="000000"/>
                <w:lang w:val="lt-LT"/>
              </w:rPr>
              <w:t>Savivaldybės strateginio plėtros plano rodiklis</w:t>
            </w:r>
          </w:p>
        </w:tc>
      </w:tr>
      <w:tr w:rsidR="00D10FF6" w:rsidRPr="008F00A3" w14:paraId="4930CBCC" w14:textId="77777777" w:rsidTr="00525895">
        <w:trPr>
          <w:trHeight w:val="315"/>
          <w:tblHead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2F7C6BF" w14:textId="77777777" w:rsidR="00D10FF6" w:rsidRPr="008F00A3" w:rsidRDefault="00D10FF6">
            <w:pPr>
              <w:rPr>
                <w:b/>
                <w:bCs/>
                <w:color w:val="000000"/>
                <w:lang w:val="lt-LT"/>
              </w:rPr>
            </w:pPr>
          </w:p>
        </w:tc>
        <w:tc>
          <w:tcPr>
            <w:tcW w:w="3255" w:type="dxa"/>
            <w:vMerge/>
            <w:tcBorders>
              <w:top w:val="single" w:sz="4" w:space="0" w:color="auto"/>
              <w:left w:val="single" w:sz="4" w:space="0" w:color="auto"/>
              <w:bottom w:val="single" w:sz="4" w:space="0" w:color="auto"/>
              <w:right w:val="single" w:sz="4" w:space="0" w:color="auto"/>
            </w:tcBorders>
            <w:vAlign w:val="center"/>
            <w:hideMark/>
          </w:tcPr>
          <w:p w14:paraId="269076AA" w14:textId="77777777" w:rsidR="00D10FF6" w:rsidRPr="008F00A3" w:rsidRDefault="00D10FF6">
            <w:pPr>
              <w:rPr>
                <w:b/>
                <w:bCs/>
                <w:color w:val="000000"/>
                <w:lang w:val="lt-LT"/>
              </w:rPr>
            </w:pPr>
          </w:p>
        </w:tc>
        <w:tc>
          <w:tcPr>
            <w:tcW w:w="1000" w:type="dxa"/>
            <w:tcBorders>
              <w:top w:val="nil"/>
              <w:left w:val="nil"/>
              <w:bottom w:val="single" w:sz="4" w:space="0" w:color="auto"/>
              <w:right w:val="single" w:sz="4" w:space="0" w:color="auto"/>
            </w:tcBorders>
            <w:shd w:val="clear" w:color="auto" w:fill="auto"/>
            <w:vAlign w:val="center"/>
            <w:hideMark/>
          </w:tcPr>
          <w:p w14:paraId="0F25132E" w14:textId="77777777" w:rsidR="00D10FF6" w:rsidRPr="008F00A3" w:rsidRDefault="00D10FF6">
            <w:pPr>
              <w:jc w:val="center"/>
              <w:rPr>
                <w:b/>
                <w:bCs/>
                <w:color w:val="000000"/>
                <w:lang w:val="lt-LT"/>
              </w:rPr>
            </w:pPr>
            <w:r w:rsidRPr="008F00A3">
              <w:rPr>
                <w:b/>
                <w:bCs/>
                <w:color w:val="000000"/>
                <w:lang w:val="lt-LT"/>
              </w:rPr>
              <w:t>2024</w:t>
            </w:r>
            <w:r w:rsidR="003A4006">
              <w:rPr>
                <w:b/>
                <w:bCs/>
                <w:color w:val="000000"/>
                <w:lang w:val="lt-LT"/>
              </w:rPr>
              <w:t xml:space="preserve"> m.</w:t>
            </w:r>
          </w:p>
        </w:tc>
        <w:tc>
          <w:tcPr>
            <w:tcW w:w="909" w:type="dxa"/>
            <w:tcBorders>
              <w:top w:val="nil"/>
              <w:left w:val="nil"/>
              <w:bottom w:val="single" w:sz="4" w:space="0" w:color="auto"/>
              <w:right w:val="single" w:sz="4" w:space="0" w:color="auto"/>
            </w:tcBorders>
            <w:shd w:val="clear" w:color="auto" w:fill="auto"/>
            <w:vAlign w:val="center"/>
            <w:hideMark/>
          </w:tcPr>
          <w:p w14:paraId="1C5D80C3" w14:textId="77777777" w:rsidR="00D10FF6" w:rsidRPr="008F00A3" w:rsidRDefault="00D10FF6">
            <w:pPr>
              <w:jc w:val="center"/>
              <w:rPr>
                <w:b/>
                <w:bCs/>
                <w:color w:val="000000"/>
                <w:lang w:val="lt-LT"/>
              </w:rPr>
            </w:pPr>
            <w:r w:rsidRPr="008F00A3">
              <w:rPr>
                <w:b/>
                <w:bCs/>
                <w:color w:val="000000"/>
                <w:lang w:val="lt-LT"/>
              </w:rPr>
              <w:t>2025</w:t>
            </w:r>
            <w:r w:rsidR="003A4006">
              <w:rPr>
                <w:b/>
                <w:bCs/>
                <w:color w:val="000000"/>
                <w:lang w:val="lt-LT"/>
              </w:rPr>
              <w:t xml:space="preserve"> m.</w:t>
            </w:r>
          </w:p>
        </w:tc>
        <w:tc>
          <w:tcPr>
            <w:tcW w:w="940" w:type="dxa"/>
            <w:tcBorders>
              <w:top w:val="nil"/>
              <w:left w:val="nil"/>
              <w:bottom w:val="single" w:sz="4" w:space="0" w:color="auto"/>
              <w:right w:val="single" w:sz="4" w:space="0" w:color="auto"/>
            </w:tcBorders>
            <w:shd w:val="clear" w:color="auto" w:fill="auto"/>
            <w:vAlign w:val="center"/>
            <w:hideMark/>
          </w:tcPr>
          <w:p w14:paraId="4A218365" w14:textId="77777777" w:rsidR="00D10FF6" w:rsidRPr="008F00A3" w:rsidRDefault="00D10FF6">
            <w:pPr>
              <w:jc w:val="center"/>
              <w:rPr>
                <w:b/>
                <w:bCs/>
                <w:color w:val="000000"/>
                <w:lang w:val="lt-LT"/>
              </w:rPr>
            </w:pPr>
            <w:r w:rsidRPr="008F00A3">
              <w:rPr>
                <w:b/>
                <w:bCs/>
                <w:color w:val="000000"/>
                <w:lang w:val="lt-LT"/>
              </w:rPr>
              <w:t>2026</w:t>
            </w:r>
            <w:r w:rsidR="003A4006">
              <w:rPr>
                <w:b/>
                <w:bCs/>
                <w:color w:val="000000"/>
                <w:lang w:val="lt-LT"/>
              </w:rPr>
              <w:t xml:space="preserve"> m.</w:t>
            </w: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02BA8945" w14:textId="77777777" w:rsidR="00D10FF6" w:rsidRPr="008F00A3" w:rsidRDefault="00D10FF6">
            <w:pPr>
              <w:rPr>
                <w:b/>
                <w:bCs/>
                <w:color w:val="000000"/>
                <w:lang w:val="lt-LT"/>
              </w:rPr>
            </w:pPr>
          </w:p>
        </w:tc>
      </w:tr>
      <w:tr w:rsidR="00D10FF6" w:rsidRPr="008F00A3" w14:paraId="2A513DAC" w14:textId="77777777" w:rsidTr="00525895">
        <w:trPr>
          <w:trHeight w:val="162"/>
          <w:tblHead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0071FA2" w14:textId="77777777" w:rsidR="00D10FF6" w:rsidRPr="008F00A3" w:rsidRDefault="00D10FF6">
            <w:pPr>
              <w:jc w:val="center"/>
              <w:rPr>
                <w:color w:val="000000"/>
                <w:sz w:val="18"/>
                <w:szCs w:val="18"/>
                <w:lang w:val="lt-LT"/>
              </w:rPr>
            </w:pPr>
            <w:r w:rsidRPr="008F00A3">
              <w:rPr>
                <w:color w:val="000000"/>
                <w:sz w:val="18"/>
                <w:szCs w:val="18"/>
                <w:lang w:val="lt-LT"/>
              </w:rPr>
              <w:t>1</w:t>
            </w:r>
          </w:p>
        </w:tc>
        <w:tc>
          <w:tcPr>
            <w:tcW w:w="3255" w:type="dxa"/>
            <w:tcBorders>
              <w:top w:val="nil"/>
              <w:left w:val="nil"/>
              <w:bottom w:val="single" w:sz="4" w:space="0" w:color="auto"/>
              <w:right w:val="single" w:sz="4" w:space="0" w:color="auto"/>
            </w:tcBorders>
            <w:shd w:val="clear" w:color="auto" w:fill="auto"/>
            <w:vAlign w:val="center"/>
            <w:hideMark/>
          </w:tcPr>
          <w:p w14:paraId="5C55887B" w14:textId="77777777" w:rsidR="00D10FF6" w:rsidRPr="008F00A3" w:rsidRDefault="00D10FF6">
            <w:pPr>
              <w:jc w:val="center"/>
              <w:rPr>
                <w:color w:val="000000"/>
                <w:sz w:val="18"/>
                <w:szCs w:val="18"/>
                <w:lang w:val="lt-LT"/>
              </w:rPr>
            </w:pPr>
            <w:r w:rsidRPr="008F00A3">
              <w:rPr>
                <w:color w:val="000000"/>
                <w:sz w:val="18"/>
                <w:szCs w:val="18"/>
                <w:lang w:val="lt-LT"/>
              </w:rPr>
              <w:t>2</w:t>
            </w:r>
          </w:p>
        </w:tc>
        <w:tc>
          <w:tcPr>
            <w:tcW w:w="1000" w:type="dxa"/>
            <w:tcBorders>
              <w:top w:val="nil"/>
              <w:left w:val="nil"/>
              <w:bottom w:val="single" w:sz="4" w:space="0" w:color="auto"/>
              <w:right w:val="single" w:sz="4" w:space="0" w:color="auto"/>
            </w:tcBorders>
            <w:shd w:val="clear" w:color="auto" w:fill="auto"/>
            <w:vAlign w:val="center"/>
            <w:hideMark/>
          </w:tcPr>
          <w:p w14:paraId="5861AF9F" w14:textId="77777777" w:rsidR="00D10FF6" w:rsidRPr="008F00A3" w:rsidRDefault="00D10FF6">
            <w:pPr>
              <w:jc w:val="center"/>
              <w:rPr>
                <w:color w:val="000000"/>
                <w:sz w:val="18"/>
                <w:szCs w:val="18"/>
                <w:lang w:val="lt-LT"/>
              </w:rPr>
            </w:pPr>
            <w:r w:rsidRPr="008F00A3">
              <w:rPr>
                <w:color w:val="000000"/>
                <w:sz w:val="18"/>
                <w:szCs w:val="18"/>
                <w:lang w:val="lt-LT"/>
              </w:rPr>
              <w:t>3</w:t>
            </w:r>
          </w:p>
        </w:tc>
        <w:tc>
          <w:tcPr>
            <w:tcW w:w="909" w:type="dxa"/>
            <w:tcBorders>
              <w:top w:val="nil"/>
              <w:left w:val="nil"/>
              <w:bottom w:val="single" w:sz="4" w:space="0" w:color="auto"/>
              <w:right w:val="single" w:sz="4" w:space="0" w:color="auto"/>
            </w:tcBorders>
            <w:shd w:val="clear" w:color="auto" w:fill="auto"/>
            <w:vAlign w:val="center"/>
            <w:hideMark/>
          </w:tcPr>
          <w:p w14:paraId="369B57E8" w14:textId="77777777" w:rsidR="00D10FF6" w:rsidRPr="008F00A3" w:rsidRDefault="00D10FF6">
            <w:pPr>
              <w:jc w:val="center"/>
              <w:rPr>
                <w:color w:val="000000"/>
                <w:sz w:val="18"/>
                <w:szCs w:val="18"/>
                <w:lang w:val="lt-LT"/>
              </w:rPr>
            </w:pPr>
            <w:r w:rsidRPr="008F00A3">
              <w:rPr>
                <w:color w:val="000000"/>
                <w:sz w:val="18"/>
                <w:szCs w:val="18"/>
                <w:lang w:val="lt-LT"/>
              </w:rPr>
              <w:t>4</w:t>
            </w:r>
          </w:p>
        </w:tc>
        <w:tc>
          <w:tcPr>
            <w:tcW w:w="940" w:type="dxa"/>
            <w:tcBorders>
              <w:top w:val="nil"/>
              <w:left w:val="nil"/>
              <w:bottom w:val="single" w:sz="4" w:space="0" w:color="auto"/>
              <w:right w:val="single" w:sz="4" w:space="0" w:color="auto"/>
            </w:tcBorders>
            <w:shd w:val="clear" w:color="auto" w:fill="auto"/>
            <w:vAlign w:val="center"/>
            <w:hideMark/>
          </w:tcPr>
          <w:p w14:paraId="00881D67" w14:textId="77777777" w:rsidR="00D10FF6" w:rsidRPr="008F00A3" w:rsidRDefault="00D10FF6">
            <w:pPr>
              <w:jc w:val="center"/>
              <w:rPr>
                <w:color w:val="000000"/>
                <w:sz w:val="18"/>
                <w:szCs w:val="18"/>
                <w:lang w:val="lt-LT"/>
              </w:rPr>
            </w:pPr>
            <w:r w:rsidRPr="008F00A3">
              <w:rPr>
                <w:color w:val="000000"/>
                <w:sz w:val="18"/>
                <w:szCs w:val="18"/>
                <w:lang w:val="lt-LT"/>
              </w:rPr>
              <w:t>5</w:t>
            </w:r>
          </w:p>
        </w:tc>
        <w:tc>
          <w:tcPr>
            <w:tcW w:w="1550" w:type="dxa"/>
            <w:tcBorders>
              <w:top w:val="nil"/>
              <w:left w:val="nil"/>
              <w:bottom w:val="single" w:sz="4" w:space="0" w:color="auto"/>
              <w:right w:val="single" w:sz="4" w:space="0" w:color="auto"/>
            </w:tcBorders>
            <w:shd w:val="clear" w:color="auto" w:fill="auto"/>
            <w:vAlign w:val="center"/>
            <w:hideMark/>
          </w:tcPr>
          <w:p w14:paraId="00DC9BCA" w14:textId="77777777" w:rsidR="00D10FF6" w:rsidRPr="008F00A3" w:rsidRDefault="00D10FF6">
            <w:pPr>
              <w:jc w:val="center"/>
              <w:rPr>
                <w:color w:val="000000"/>
                <w:sz w:val="18"/>
                <w:szCs w:val="18"/>
                <w:lang w:val="lt-LT"/>
              </w:rPr>
            </w:pPr>
            <w:r w:rsidRPr="008F00A3">
              <w:rPr>
                <w:color w:val="000000"/>
                <w:sz w:val="18"/>
                <w:szCs w:val="18"/>
                <w:lang w:val="lt-LT"/>
              </w:rPr>
              <w:t>6</w:t>
            </w:r>
          </w:p>
        </w:tc>
      </w:tr>
      <w:tr w:rsidR="00D10FF6" w:rsidRPr="008C7C2F" w14:paraId="6D693C97" w14:textId="77777777" w:rsidTr="00525895">
        <w:trPr>
          <w:trHeight w:val="67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9B7B1AF" w14:textId="77777777" w:rsidR="00D10FF6" w:rsidRPr="008F00A3" w:rsidRDefault="00D10FF6">
            <w:pPr>
              <w:rPr>
                <w:color w:val="000000"/>
                <w:lang w:val="lt-LT"/>
              </w:rPr>
            </w:pPr>
            <w:r w:rsidRPr="008F00A3">
              <w:rPr>
                <w:color w:val="000000"/>
                <w:lang w:val="lt-LT"/>
              </w:rPr>
              <w:t> </w:t>
            </w:r>
          </w:p>
        </w:tc>
        <w:tc>
          <w:tcPr>
            <w:tcW w:w="3255" w:type="dxa"/>
            <w:tcBorders>
              <w:top w:val="nil"/>
              <w:left w:val="nil"/>
              <w:bottom w:val="single" w:sz="4" w:space="0" w:color="auto"/>
              <w:right w:val="single" w:sz="4" w:space="0" w:color="auto"/>
            </w:tcBorders>
            <w:shd w:val="clear" w:color="auto" w:fill="auto"/>
            <w:vAlign w:val="center"/>
            <w:hideMark/>
          </w:tcPr>
          <w:p w14:paraId="6728489F" w14:textId="77777777" w:rsidR="00D10FF6" w:rsidRPr="008F00A3" w:rsidRDefault="00D10FF6">
            <w:pPr>
              <w:rPr>
                <w:lang w:val="lt-LT"/>
              </w:rPr>
            </w:pPr>
            <w:r w:rsidRPr="008F00A3">
              <w:rPr>
                <w:b/>
                <w:bCs/>
                <w:lang w:val="lt-LT"/>
              </w:rPr>
              <w:t>0</w:t>
            </w:r>
            <w:r w:rsidR="005A00D8" w:rsidRPr="008F00A3">
              <w:rPr>
                <w:b/>
                <w:bCs/>
                <w:lang w:val="lt-LT"/>
              </w:rPr>
              <w:t>5</w:t>
            </w:r>
            <w:r w:rsidRPr="008F00A3">
              <w:rPr>
                <w:b/>
                <w:bCs/>
                <w:lang w:val="lt-LT"/>
              </w:rPr>
              <w:t>-01 tikslas</w:t>
            </w:r>
            <w:r w:rsidRPr="008F00A3">
              <w:rPr>
                <w:lang w:val="lt-LT"/>
              </w:rPr>
              <w:t xml:space="preserve">. </w:t>
            </w:r>
            <w:r w:rsidR="005A00D8" w:rsidRPr="008F00A3">
              <w:rPr>
                <w:lang w:val="lt-LT"/>
              </w:rPr>
              <w:t>Organizuoti ir užtikrinti Savivaldybės funkcijų įgyvendinimą.</w:t>
            </w:r>
          </w:p>
        </w:tc>
        <w:tc>
          <w:tcPr>
            <w:tcW w:w="1000" w:type="dxa"/>
            <w:tcBorders>
              <w:top w:val="nil"/>
              <w:left w:val="nil"/>
              <w:bottom w:val="single" w:sz="4" w:space="0" w:color="auto"/>
              <w:right w:val="single" w:sz="4" w:space="0" w:color="auto"/>
            </w:tcBorders>
            <w:shd w:val="clear" w:color="auto" w:fill="auto"/>
            <w:vAlign w:val="center"/>
            <w:hideMark/>
          </w:tcPr>
          <w:p w14:paraId="0F76ED3E" w14:textId="77777777" w:rsidR="00D10FF6" w:rsidRPr="008F00A3" w:rsidRDefault="00D10FF6">
            <w:pPr>
              <w:jc w:val="center"/>
              <w:rPr>
                <w:b/>
                <w:bCs/>
                <w:color w:val="000000"/>
                <w:lang w:val="lt-LT"/>
              </w:rPr>
            </w:pPr>
            <w:r w:rsidRPr="008F00A3">
              <w:rPr>
                <w:b/>
                <w:bCs/>
                <w:color w:val="000000"/>
                <w:lang w:val="lt-LT"/>
              </w:rPr>
              <w:t> </w:t>
            </w:r>
          </w:p>
        </w:tc>
        <w:tc>
          <w:tcPr>
            <w:tcW w:w="909" w:type="dxa"/>
            <w:tcBorders>
              <w:top w:val="nil"/>
              <w:left w:val="nil"/>
              <w:bottom w:val="single" w:sz="4" w:space="0" w:color="auto"/>
              <w:right w:val="single" w:sz="4" w:space="0" w:color="auto"/>
            </w:tcBorders>
            <w:shd w:val="clear" w:color="auto" w:fill="auto"/>
            <w:vAlign w:val="center"/>
            <w:hideMark/>
          </w:tcPr>
          <w:p w14:paraId="60782DDA" w14:textId="77777777" w:rsidR="00D10FF6" w:rsidRPr="008F00A3" w:rsidRDefault="00D10FF6">
            <w:pPr>
              <w:jc w:val="center"/>
              <w:rPr>
                <w:b/>
                <w:bCs/>
                <w:color w:val="000000"/>
                <w:lang w:val="lt-LT"/>
              </w:rPr>
            </w:pPr>
            <w:r w:rsidRPr="008F00A3">
              <w:rPr>
                <w:b/>
                <w:bCs/>
                <w:color w:val="000000"/>
                <w:lang w:val="lt-LT"/>
              </w:rPr>
              <w:t> </w:t>
            </w:r>
          </w:p>
        </w:tc>
        <w:tc>
          <w:tcPr>
            <w:tcW w:w="940" w:type="dxa"/>
            <w:tcBorders>
              <w:top w:val="nil"/>
              <w:left w:val="nil"/>
              <w:bottom w:val="single" w:sz="4" w:space="0" w:color="auto"/>
              <w:right w:val="single" w:sz="4" w:space="0" w:color="auto"/>
            </w:tcBorders>
            <w:shd w:val="clear" w:color="auto" w:fill="auto"/>
            <w:vAlign w:val="center"/>
            <w:hideMark/>
          </w:tcPr>
          <w:p w14:paraId="7D83E539" w14:textId="77777777" w:rsidR="00D10FF6" w:rsidRPr="008F00A3" w:rsidRDefault="00D10FF6">
            <w:pPr>
              <w:jc w:val="center"/>
              <w:rPr>
                <w:b/>
                <w:bCs/>
                <w:color w:val="000000"/>
                <w:lang w:val="lt-LT"/>
              </w:rPr>
            </w:pPr>
            <w:r w:rsidRPr="008F00A3">
              <w:rPr>
                <w:b/>
                <w:bCs/>
                <w:color w:val="000000"/>
                <w:lang w:val="lt-LT"/>
              </w:rPr>
              <w:t> </w:t>
            </w:r>
          </w:p>
        </w:tc>
        <w:tc>
          <w:tcPr>
            <w:tcW w:w="1550" w:type="dxa"/>
            <w:tcBorders>
              <w:top w:val="nil"/>
              <w:left w:val="nil"/>
              <w:bottom w:val="single" w:sz="4" w:space="0" w:color="auto"/>
              <w:right w:val="single" w:sz="4" w:space="0" w:color="auto"/>
            </w:tcBorders>
            <w:shd w:val="clear" w:color="auto" w:fill="auto"/>
            <w:vAlign w:val="center"/>
            <w:hideMark/>
          </w:tcPr>
          <w:p w14:paraId="47FDC487" w14:textId="77777777" w:rsidR="00D10FF6" w:rsidRPr="008F00A3" w:rsidRDefault="00D10FF6">
            <w:pPr>
              <w:rPr>
                <w:b/>
                <w:bCs/>
                <w:color w:val="000000"/>
                <w:lang w:val="lt-LT"/>
              </w:rPr>
            </w:pPr>
            <w:r w:rsidRPr="008F00A3">
              <w:rPr>
                <w:b/>
                <w:bCs/>
                <w:color w:val="000000"/>
                <w:lang w:val="lt-LT"/>
              </w:rPr>
              <w:t> </w:t>
            </w:r>
          </w:p>
        </w:tc>
      </w:tr>
      <w:tr w:rsidR="00D10FF6" w:rsidRPr="008F00A3" w14:paraId="53683736" w14:textId="77777777" w:rsidTr="009B4F87">
        <w:trPr>
          <w:trHeight w:val="638"/>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9466CFB" w14:textId="77777777" w:rsidR="00D10FF6" w:rsidRPr="008F00A3" w:rsidRDefault="00D10FF6">
            <w:pPr>
              <w:rPr>
                <w:color w:val="000000"/>
                <w:lang w:val="lt-LT"/>
              </w:rPr>
            </w:pPr>
            <w:r w:rsidRPr="008F00A3">
              <w:rPr>
                <w:color w:val="000000"/>
                <w:lang w:val="lt-LT"/>
              </w:rPr>
              <w:t> </w:t>
            </w:r>
          </w:p>
        </w:tc>
        <w:tc>
          <w:tcPr>
            <w:tcW w:w="3255" w:type="dxa"/>
            <w:tcBorders>
              <w:top w:val="nil"/>
              <w:left w:val="nil"/>
              <w:bottom w:val="single" w:sz="4" w:space="0" w:color="auto"/>
              <w:right w:val="single" w:sz="4" w:space="0" w:color="auto"/>
            </w:tcBorders>
            <w:shd w:val="clear" w:color="auto" w:fill="auto"/>
            <w:vAlign w:val="center"/>
            <w:hideMark/>
          </w:tcPr>
          <w:p w14:paraId="1DCFCA67" w14:textId="77777777" w:rsidR="00D10FF6" w:rsidRPr="008F00A3" w:rsidRDefault="00D10FF6">
            <w:pPr>
              <w:rPr>
                <w:lang w:val="lt-LT"/>
              </w:rPr>
            </w:pPr>
            <w:r w:rsidRPr="008F00A3">
              <w:rPr>
                <w:b/>
                <w:bCs/>
                <w:lang w:val="lt-LT"/>
              </w:rPr>
              <w:t>0</w:t>
            </w:r>
            <w:r w:rsidR="005A00D8" w:rsidRPr="008F00A3">
              <w:rPr>
                <w:b/>
                <w:bCs/>
                <w:lang w:val="lt-LT"/>
              </w:rPr>
              <w:t>5</w:t>
            </w:r>
            <w:r w:rsidRPr="008F00A3">
              <w:rPr>
                <w:b/>
                <w:bCs/>
                <w:lang w:val="lt-LT"/>
              </w:rPr>
              <w:t xml:space="preserve">-01-01 </w:t>
            </w:r>
            <w:r w:rsidRPr="008F00A3">
              <w:rPr>
                <w:lang w:val="lt-LT"/>
              </w:rPr>
              <w:t xml:space="preserve">uždavinys. </w:t>
            </w:r>
            <w:r w:rsidR="005A00D8" w:rsidRPr="008F00A3">
              <w:rPr>
                <w:lang w:val="lt-LT"/>
              </w:rPr>
              <w:t>Sudaryti sąlygas Savivaldybės funkcijoms įgyvendinti.</w:t>
            </w:r>
          </w:p>
        </w:tc>
        <w:tc>
          <w:tcPr>
            <w:tcW w:w="1000" w:type="dxa"/>
            <w:tcBorders>
              <w:top w:val="nil"/>
              <w:left w:val="nil"/>
              <w:bottom w:val="single" w:sz="4" w:space="0" w:color="auto"/>
              <w:right w:val="single" w:sz="4" w:space="0" w:color="auto"/>
            </w:tcBorders>
            <w:shd w:val="clear" w:color="auto" w:fill="auto"/>
            <w:vAlign w:val="center"/>
          </w:tcPr>
          <w:p w14:paraId="47949694" w14:textId="77777777" w:rsidR="00D10FF6" w:rsidRPr="00E96E7A" w:rsidRDefault="00D10FF6">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2A617858" w14:textId="77777777" w:rsidR="00D10FF6" w:rsidRPr="00E96E7A" w:rsidRDefault="00D10FF6">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785293DE" w14:textId="77777777" w:rsidR="00D10FF6" w:rsidRPr="00E96E7A" w:rsidRDefault="00D10FF6">
            <w:pPr>
              <w:jc w:val="center"/>
              <w:rPr>
                <w:lang w:val="lt-LT"/>
              </w:rPr>
            </w:pPr>
          </w:p>
        </w:tc>
        <w:tc>
          <w:tcPr>
            <w:tcW w:w="1550" w:type="dxa"/>
            <w:tcBorders>
              <w:top w:val="nil"/>
              <w:left w:val="nil"/>
              <w:bottom w:val="single" w:sz="4" w:space="0" w:color="auto"/>
              <w:right w:val="single" w:sz="4" w:space="0" w:color="auto"/>
            </w:tcBorders>
            <w:shd w:val="clear" w:color="auto" w:fill="auto"/>
            <w:vAlign w:val="center"/>
            <w:hideMark/>
          </w:tcPr>
          <w:p w14:paraId="12FFABEE" w14:textId="77777777" w:rsidR="008A176B" w:rsidRPr="008A176B" w:rsidRDefault="008A176B" w:rsidP="008A176B">
            <w:pPr>
              <w:rPr>
                <w:lang w:val="lt-LT" w:eastAsia="lt-LT"/>
              </w:rPr>
            </w:pPr>
            <w:r w:rsidRPr="008A176B">
              <w:rPr>
                <w:lang w:val="lt-LT" w:eastAsia="lt-LT"/>
              </w:rPr>
              <w:t>SPP R-3.1-1;</w:t>
            </w:r>
            <w:r w:rsidRPr="008A176B">
              <w:rPr>
                <w:sz w:val="22"/>
                <w:szCs w:val="22"/>
                <w:lang w:val="lt-LT" w:eastAsia="lt-LT"/>
              </w:rPr>
              <w:t xml:space="preserve"> </w:t>
            </w:r>
            <w:r w:rsidRPr="008A176B">
              <w:rPr>
                <w:lang w:val="lt-LT" w:eastAsia="lt-LT"/>
              </w:rPr>
              <w:t>SPP R-1.1-2;</w:t>
            </w:r>
          </w:p>
          <w:p w14:paraId="75737BBC" w14:textId="77777777" w:rsidR="008A176B" w:rsidRPr="008A176B" w:rsidRDefault="008A176B" w:rsidP="008A176B">
            <w:pPr>
              <w:rPr>
                <w:sz w:val="22"/>
                <w:szCs w:val="22"/>
                <w:lang w:val="lt-LT" w:eastAsia="lt-LT"/>
              </w:rPr>
            </w:pPr>
            <w:r w:rsidRPr="008A176B">
              <w:rPr>
                <w:sz w:val="22"/>
                <w:szCs w:val="22"/>
                <w:lang w:val="lt-LT" w:eastAsia="lt-LT"/>
              </w:rPr>
              <w:t>SPP P-1.1.1-2;</w:t>
            </w:r>
          </w:p>
          <w:p w14:paraId="6A5ED6ED" w14:textId="77777777" w:rsidR="00D10FF6" w:rsidRPr="009B4F87" w:rsidRDefault="008A176B" w:rsidP="008A176B">
            <w:pPr>
              <w:rPr>
                <w:b/>
                <w:bCs/>
                <w:color w:val="FF0000"/>
                <w:lang w:val="lt-LT"/>
              </w:rPr>
            </w:pPr>
            <w:r w:rsidRPr="008A176B">
              <w:rPr>
                <w:sz w:val="23"/>
                <w:szCs w:val="23"/>
                <w:lang w:val="lt-LT" w:eastAsia="lt-LT"/>
              </w:rPr>
              <w:t>SPP P-1.1.2-1</w:t>
            </w:r>
          </w:p>
        </w:tc>
      </w:tr>
      <w:tr w:rsidR="00AB0D23" w:rsidRPr="008F00A3" w14:paraId="746927D7" w14:textId="77777777" w:rsidTr="00525895">
        <w:trPr>
          <w:trHeight w:val="72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01AE8C8" w14:textId="77777777" w:rsidR="00D10FF6" w:rsidRPr="008F00A3" w:rsidRDefault="00D10FF6">
            <w:pPr>
              <w:rPr>
                <w:lang w:val="lt-LT"/>
              </w:rPr>
            </w:pPr>
            <w:r w:rsidRPr="008F00A3">
              <w:rPr>
                <w:lang w:val="lt-LT"/>
              </w:rPr>
              <w:t>E-0</w:t>
            </w:r>
            <w:r w:rsidR="00AB0D23" w:rsidRPr="008F00A3">
              <w:rPr>
                <w:lang w:val="lt-LT"/>
              </w:rPr>
              <w:t>5</w:t>
            </w:r>
            <w:r w:rsidRPr="008F00A3">
              <w:rPr>
                <w:lang w:val="lt-LT"/>
              </w:rPr>
              <w:t>-01-01-01</w:t>
            </w:r>
          </w:p>
        </w:tc>
        <w:tc>
          <w:tcPr>
            <w:tcW w:w="3255" w:type="dxa"/>
            <w:tcBorders>
              <w:top w:val="nil"/>
              <w:left w:val="nil"/>
              <w:bottom w:val="single" w:sz="4" w:space="0" w:color="auto"/>
              <w:right w:val="single" w:sz="4" w:space="0" w:color="auto"/>
            </w:tcBorders>
            <w:shd w:val="clear" w:color="auto" w:fill="auto"/>
            <w:vAlign w:val="center"/>
            <w:hideMark/>
          </w:tcPr>
          <w:p w14:paraId="03613C84" w14:textId="77777777" w:rsidR="00D10FF6" w:rsidRPr="00706643" w:rsidRDefault="008C3D91" w:rsidP="00477E57">
            <w:pPr>
              <w:rPr>
                <w:strike/>
                <w:lang w:val="lt-LT"/>
              </w:rPr>
            </w:pPr>
            <w:r w:rsidRPr="00706643">
              <w:rPr>
                <w:lang w:val="lt-LT"/>
              </w:rPr>
              <w:t xml:space="preserve">Gyventojams </w:t>
            </w:r>
            <w:r w:rsidR="003A4006">
              <w:rPr>
                <w:lang w:val="lt-LT"/>
              </w:rPr>
              <w:t>S</w:t>
            </w:r>
            <w:r w:rsidR="006A2CCA" w:rsidRPr="00706643">
              <w:rPr>
                <w:lang w:val="lt-LT"/>
              </w:rPr>
              <w:t xml:space="preserve">avivaldybės </w:t>
            </w:r>
            <w:r w:rsidRPr="00706643">
              <w:rPr>
                <w:lang w:val="lt-LT"/>
              </w:rPr>
              <w:t>teikiamų elektroninių paslaugų skaičius (vnt.)</w:t>
            </w:r>
            <w:r w:rsidR="00F16519">
              <w:rPr>
                <w:lang w:val="lt-LT"/>
              </w:rPr>
              <w:t>.</w:t>
            </w:r>
          </w:p>
        </w:tc>
        <w:tc>
          <w:tcPr>
            <w:tcW w:w="1000" w:type="dxa"/>
            <w:tcBorders>
              <w:top w:val="nil"/>
              <w:left w:val="nil"/>
              <w:bottom w:val="single" w:sz="4" w:space="0" w:color="auto"/>
              <w:right w:val="single" w:sz="4" w:space="0" w:color="auto"/>
            </w:tcBorders>
            <w:shd w:val="clear" w:color="auto" w:fill="auto"/>
            <w:vAlign w:val="center"/>
          </w:tcPr>
          <w:p w14:paraId="445B5118" w14:textId="77777777" w:rsidR="00D10FF6" w:rsidRPr="00E96E7A" w:rsidRDefault="00706643">
            <w:pPr>
              <w:jc w:val="center"/>
              <w:rPr>
                <w:lang w:val="lt-LT"/>
              </w:rPr>
            </w:pPr>
            <w:r w:rsidRPr="00E96E7A">
              <w:rPr>
                <w:lang w:val="lt-LT"/>
              </w:rPr>
              <w:t>650</w:t>
            </w:r>
          </w:p>
        </w:tc>
        <w:tc>
          <w:tcPr>
            <w:tcW w:w="909" w:type="dxa"/>
            <w:tcBorders>
              <w:top w:val="nil"/>
              <w:left w:val="nil"/>
              <w:bottom w:val="single" w:sz="4" w:space="0" w:color="auto"/>
              <w:right w:val="single" w:sz="4" w:space="0" w:color="auto"/>
            </w:tcBorders>
            <w:shd w:val="clear" w:color="auto" w:fill="auto"/>
            <w:vAlign w:val="center"/>
          </w:tcPr>
          <w:p w14:paraId="7E42E7F2" w14:textId="77777777" w:rsidR="00D10FF6" w:rsidRPr="00E96E7A" w:rsidRDefault="00706643">
            <w:pPr>
              <w:jc w:val="center"/>
              <w:rPr>
                <w:lang w:val="lt-LT"/>
              </w:rPr>
            </w:pPr>
            <w:r w:rsidRPr="00E96E7A">
              <w:rPr>
                <w:lang w:val="lt-LT"/>
              </w:rPr>
              <w:t>800</w:t>
            </w:r>
          </w:p>
        </w:tc>
        <w:tc>
          <w:tcPr>
            <w:tcW w:w="940" w:type="dxa"/>
            <w:tcBorders>
              <w:top w:val="nil"/>
              <w:left w:val="nil"/>
              <w:bottom w:val="single" w:sz="4" w:space="0" w:color="auto"/>
              <w:right w:val="single" w:sz="4" w:space="0" w:color="auto"/>
            </w:tcBorders>
            <w:shd w:val="clear" w:color="auto" w:fill="auto"/>
            <w:vAlign w:val="center"/>
          </w:tcPr>
          <w:p w14:paraId="67C93422" w14:textId="77777777" w:rsidR="00D10FF6" w:rsidRPr="00E96E7A" w:rsidRDefault="00706643">
            <w:pPr>
              <w:jc w:val="center"/>
              <w:rPr>
                <w:lang w:val="lt-LT"/>
              </w:rPr>
            </w:pPr>
            <w:r w:rsidRPr="00E96E7A">
              <w:rPr>
                <w:lang w:val="lt-LT"/>
              </w:rPr>
              <w:t>1000</w:t>
            </w:r>
          </w:p>
        </w:tc>
        <w:tc>
          <w:tcPr>
            <w:tcW w:w="1550" w:type="dxa"/>
            <w:tcBorders>
              <w:top w:val="nil"/>
              <w:left w:val="nil"/>
              <w:bottom w:val="single" w:sz="4" w:space="0" w:color="auto"/>
              <w:right w:val="single" w:sz="4" w:space="0" w:color="auto"/>
            </w:tcBorders>
            <w:shd w:val="clear" w:color="auto" w:fill="auto"/>
            <w:noWrap/>
            <w:vAlign w:val="center"/>
          </w:tcPr>
          <w:p w14:paraId="2CE1FB0F" w14:textId="77777777" w:rsidR="00D10FF6" w:rsidRPr="008F00A3" w:rsidRDefault="00D10FF6">
            <w:pPr>
              <w:jc w:val="center"/>
              <w:rPr>
                <w:color w:val="4472C4"/>
                <w:sz w:val="22"/>
                <w:szCs w:val="22"/>
                <w:lang w:val="lt-LT"/>
              </w:rPr>
            </w:pPr>
          </w:p>
        </w:tc>
      </w:tr>
      <w:tr w:rsidR="0098336B" w:rsidRPr="008F00A3" w14:paraId="2E60A7DA" w14:textId="77777777" w:rsidTr="00525895">
        <w:trPr>
          <w:trHeight w:val="720"/>
        </w:trPr>
        <w:tc>
          <w:tcPr>
            <w:tcW w:w="2122" w:type="dxa"/>
            <w:tcBorders>
              <w:top w:val="nil"/>
              <w:left w:val="single" w:sz="4" w:space="0" w:color="auto"/>
              <w:bottom w:val="single" w:sz="4" w:space="0" w:color="auto"/>
              <w:right w:val="single" w:sz="4" w:space="0" w:color="auto"/>
            </w:tcBorders>
            <w:shd w:val="clear" w:color="auto" w:fill="auto"/>
            <w:vAlign w:val="center"/>
          </w:tcPr>
          <w:p w14:paraId="012A688F" w14:textId="77777777" w:rsidR="0098336B" w:rsidRPr="008F00A3" w:rsidRDefault="0098336B">
            <w:pPr>
              <w:rPr>
                <w:lang w:val="lt-LT"/>
              </w:rPr>
            </w:pPr>
          </w:p>
        </w:tc>
        <w:tc>
          <w:tcPr>
            <w:tcW w:w="3255" w:type="dxa"/>
            <w:tcBorders>
              <w:top w:val="nil"/>
              <w:left w:val="nil"/>
              <w:bottom w:val="single" w:sz="4" w:space="0" w:color="auto"/>
              <w:right w:val="single" w:sz="4" w:space="0" w:color="auto"/>
            </w:tcBorders>
            <w:shd w:val="clear" w:color="auto" w:fill="auto"/>
            <w:vAlign w:val="center"/>
          </w:tcPr>
          <w:p w14:paraId="52F9D664" w14:textId="77777777" w:rsidR="0098336B" w:rsidRPr="008F00A3" w:rsidRDefault="0098336B">
            <w:pPr>
              <w:rPr>
                <w:lang w:val="lt-LT"/>
              </w:rPr>
            </w:pPr>
            <w:r w:rsidRPr="008F00A3">
              <w:rPr>
                <w:lang w:val="lt-LT"/>
              </w:rPr>
              <w:t>05</w:t>
            </w:r>
            <w:r w:rsidR="006E3BD0" w:rsidRPr="008F00A3">
              <w:rPr>
                <w:lang w:val="lt-LT"/>
              </w:rPr>
              <w:t>-</w:t>
            </w:r>
            <w:r w:rsidRPr="008F00A3">
              <w:rPr>
                <w:lang w:val="lt-LT"/>
              </w:rPr>
              <w:t>01</w:t>
            </w:r>
            <w:r w:rsidR="006E3BD0" w:rsidRPr="008F00A3">
              <w:rPr>
                <w:lang w:val="lt-LT"/>
              </w:rPr>
              <w:t>-</w:t>
            </w:r>
            <w:r w:rsidRPr="008F00A3">
              <w:rPr>
                <w:lang w:val="lt-LT"/>
              </w:rPr>
              <w:t>01</w:t>
            </w:r>
            <w:r w:rsidR="006E3BD0" w:rsidRPr="008F00A3">
              <w:rPr>
                <w:lang w:val="lt-LT"/>
              </w:rPr>
              <w:t>-</w:t>
            </w:r>
            <w:r w:rsidRPr="008F00A3">
              <w:rPr>
                <w:lang w:val="lt-LT"/>
              </w:rPr>
              <w:t>01 Savivaldybės tarybos darbo organizavimas</w:t>
            </w:r>
            <w:r w:rsidR="00EF59AF" w:rsidRPr="008F00A3">
              <w:rPr>
                <w:lang w:val="lt-LT"/>
              </w:rPr>
              <w:t>.</w:t>
            </w:r>
          </w:p>
        </w:tc>
        <w:tc>
          <w:tcPr>
            <w:tcW w:w="1000" w:type="dxa"/>
            <w:tcBorders>
              <w:top w:val="nil"/>
              <w:left w:val="nil"/>
              <w:bottom w:val="single" w:sz="4" w:space="0" w:color="auto"/>
              <w:right w:val="single" w:sz="4" w:space="0" w:color="auto"/>
            </w:tcBorders>
            <w:shd w:val="clear" w:color="auto" w:fill="auto"/>
            <w:vAlign w:val="center"/>
          </w:tcPr>
          <w:p w14:paraId="55A2AD1E" w14:textId="77777777" w:rsidR="0098336B" w:rsidRPr="00E96E7A" w:rsidRDefault="0098336B">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5CD847B1" w14:textId="77777777" w:rsidR="0098336B" w:rsidRPr="00E96E7A" w:rsidRDefault="0098336B">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70432B70" w14:textId="77777777" w:rsidR="0098336B" w:rsidRPr="00E96E7A" w:rsidRDefault="0098336B">
            <w:pPr>
              <w:jc w:val="center"/>
              <w:rPr>
                <w:lang w:val="lt-LT"/>
              </w:rPr>
            </w:pPr>
          </w:p>
        </w:tc>
        <w:tc>
          <w:tcPr>
            <w:tcW w:w="1550" w:type="dxa"/>
            <w:tcBorders>
              <w:top w:val="nil"/>
              <w:left w:val="nil"/>
              <w:bottom w:val="single" w:sz="4" w:space="0" w:color="auto"/>
              <w:right w:val="single" w:sz="4" w:space="0" w:color="auto"/>
            </w:tcBorders>
            <w:shd w:val="clear" w:color="auto" w:fill="auto"/>
            <w:noWrap/>
            <w:vAlign w:val="center"/>
          </w:tcPr>
          <w:p w14:paraId="5BE6553B" w14:textId="77777777" w:rsidR="0098336B" w:rsidRPr="008F00A3" w:rsidRDefault="0098336B">
            <w:pPr>
              <w:jc w:val="center"/>
              <w:rPr>
                <w:color w:val="4472C4"/>
                <w:sz w:val="22"/>
                <w:szCs w:val="22"/>
                <w:lang w:val="lt-LT"/>
              </w:rPr>
            </w:pPr>
          </w:p>
        </w:tc>
      </w:tr>
      <w:tr w:rsidR="00AB0D23" w:rsidRPr="008F00A3" w14:paraId="3FA25101" w14:textId="77777777" w:rsidTr="00525895">
        <w:trPr>
          <w:trHeight w:val="35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D1433DB" w14:textId="77777777" w:rsidR="00AB0D23" w:rsidRPr="008F00A3" w:rsidRDefault="006A2CCA" w:rsidP="00AB0D23">
            <w:pPr>
              <w:rPr>
                <w:lang w:val="lt-LT"/>
              </w:rPr>
            </w:pPr>
            <w:r w:rsidRPr="008F00A3">
              <w:rPr>
                <w:lang w:val="lt-LT"/>
              </w:rPr>
              <w:t>V</w:t>
            </w:r>
            <w:r w:rsidR="00A613EC" w:rsidRPr="008F00A3">
              <w:rPr>
                <w:lang w:val="lt-LT"/>
              </w:rPr>
              <w:t>-05-01-01-01-01</w:t>
            </w:r>
          </w:p>
        </w:tc>
        <w:tc>
          <w:tcPr>
            <w:tcW w:w="3255" w:type="dxa"/>
            <w:tcBorders>
              <w:top w:val="nil"/>
              <w:left w:val="nil"/>
              <w:bottom w:val="single" w:sz="4" w:space="0" w:color="auto"/>
              <w:right w:val="single" w:sz="4" w:space="0" w:color="auto"/>
            </w:tcBorders>
            <w:shd w:val="clear" w:color="auto" w:fill="auto"/>
            <w:hideMark/>
          </w:tcPr>
          <w:p w14:paraId="1B163459" w14:textId="77777777" w:rsidR="00AB0D23" w:rsidRPr="008F00A3" w:rsidRDefault="00EE1B0D" w:rsidP="00AB0D23">
            <w:pPr>
              <w:rPr>
                <w:lang w:val="lt-LT"/>
              </w:rPr>
            </w:pPr>
            <w:r w:rsidRPr="008F00A3">
              <w:rPr>
                <w:lang w:val="lt-LT"/>
              </w:rPr>
              <w:t xml:space="preserve">Įvykusių Savivaldybės tarybos </w:t>
            </w:r>
            <w:r w:rsidR="00F351B3" w:rsidRPr="008F00A3">
              <w:rPr>
                <w:lang w:val="lt-LT"/>
              </w:rPr>
              <w:t xml:space="preserve">posėdžių skaičius </w:t>
            </w:r>
            <w:r w:rsidR="00965944" w:rsidRPr="008F00A3">
              <w:rPr>
                <w:lang w:val="lt-LT"/>
              </w:rPr>
              <w:t>(vnt.)</w:t>
            </w:r>
            <w:r w:rsidR="00F16519">
              <w:rPr>
                <w:lang w:val="lt-LT"/>
              </w:rPr>
              <w:t>.</w:t>
            </w:r>
          </w:p>
        </w:tc>
        <w:tc>
          <w:tcPr>
            <w:tcW w:w="1000" w:type="dxa"/>
            <w:tcBorders>
              <w:top w:val="nil"/>
              <w:left w:val="nil"/>
              <w:bottom w:val="single" w:sz="4" w:space="0" w:color="auto"/>
              <w:right w:val="single" w:sz="4" w:space="0" w:color="auto"/>
            </w:tcBorders>
            <w:shd w:val="clear" w:color="auto" w:fill="auto"/>
            <w:vAlign w:val="center"/>
            <w:hideMark/>
          </w:tcPr>
          <w:p w14:paraId="3DE3015D" w14:textId="77777777" w:rsidR="00AB0D23" w:rsidRPr="00E96E7A" w:rsidRDefault="0091282E" w:rsidP="00AB0D23">
            <w:pPr>
              <w:jc w:val="center"/>
              <w:rPr>
                <w:lang w:val="lt-LT"/>
              </w:rPr>
            </w:pPr>
            <w:r w:rsidRPr="00E96E7A">
              <w:rPr>
                <w:lang w:val="lt-LT"/>
              </w:rPr>
              <w:t>1</w:t>
            </w:r>
            <w:r w:rsidR="006E3BD0" w:rsidRPr="00E96E7A">
              <w:rPr>
                <w:lang w:val="lt-LT"/>
              </w:rPr>
              <w:t>2</w:t>
            </w:r>
          </w:p>
        </w:tc>
        <w:tc>
          <w:tcPr>
            <w:tcW w:w="909" w:type="dxa"/>
            <w:tcBorders>
              <w:top w:val="nil"/>
              <w:left w:val="nil"/>
              <w:bottom w:val="single" w:sz="4" w:space="0" w:color="auto"/>
              <w:right w:val="single" w:sz="4" w:space="0" w:color="auto"/>
            </w:tcBorders>
            <w:shd w:val="clear" w:color="auto" w:fill="auto"/>
            <w:vAlign w:val="center"/>
            <w:hideMark/>
          </w:tcPr>
          <w:p w14:paraId="48B82E1E" w14:textId="77777777" w:rsidR="00AB0D23" w:rsidRPr="00E96E7A" w:rsidRDefault="00AB0D23" w:rsidP="00AB0D23">
            <w:pPr>
              <w:jc w:val="center"/>
              <w:rPr>
                <w:lang w:val="lt-LT"/>
              </w:rPr>
            </w:pPr>
            <w:r w:rsidRPr="00E96E7A">
              <w:rPr>
                <w:lang w:val="lt-LT"/>
              </w:rPr>
              <w:t> </w:t>
            </w:r>
            <w:r w:rsidR="0091282E" w:rsidRPr="00E96E7A">
              <w:rPr>
                <w:lang w:val="lt-LT"/>
              </w:rPr>
              <w:t>1</w:t>
            </w:r>
            <w:r w:rsidR="00EE1B0D" w:rsidRPr="00E96E7A">
              <w:rPr>
                <w:lang w:val="lt-LT"/>
              </w:rPr>
              <w:t>2</w:t>
            </w:r>
          </w:p>
        </w:tc>
        <w:tc>
          <w:tcPr>
            <w:tcW w:w="940" w:type="dxa"/>
            <w:tcBorders>
              <w:top w:val="nil"/>
              <w:left w:val="nil"/>
              <w:bottom w:val="single" w:sz="4" w:space="0" w:color="auto"/>
              <w:right w:val="single" w:sz="4" w:space="0" w:color="auto"/>
            </w:tcBorders>
            <w:shd w:val="clear" w:color="auto" w:fill="auto"/>
            <w:vAlign w:val="center"/>
            <w:hideMark/>
          </w:tcPr>
          <w:p w14:paraId="5CCE0CDD" w14:textId="77777777" w:rsidR="00AB0D23" w:rsidRPr="00E96E7A" w:rsidRDefault="0091282E" w:rsidP="00AB0D23">
            <w:pPr>
              <w:jc w:val="center"/>
              <w:rPr>
                <w:lang w:val="lt-LT"/>
              </w:rPr>
            </w:pPr>
            <w:r w:rsidRPr="00E96E7A">
              <w:rPr>
                <w:lang w:val="lt-LT"/>
              </w:rPr>
              <w:t>1</w:t>
            </w:r>
            <w:r w:rsidR="00EE1B0D" w:rsidRPr="00E96E7A">
              <w:rPr>
                <w:lang w:val="lt-LT"/>
              </w:rPr>
              <w:t>2</w:t>
            </w:r>
            <w:r w:rsidR="00AB0D23" w:rsidRPr="00E96E7A">
              <w:rPr>
                <w:lang w:val="lt-LT"/>
              </w:rPr>
              <w:t> </w:t>
            </w:r>
          </w:p>
        </w:tc>
        <w:tc>
          <w:tcPr>
            <w:tcW w:w="1550" w:type="dxa"/>
            <w:tcBorders>
              <w:top w:val="nil"/>
              <w:left w:val="nil"/>
              <w:bottom w:val="single" w:sz="4" w:space="0" w:color="auto"/>
              <w:right w:val="single" w:sz="4" w:space="0" w:color="auto"/>
            </w:tcBorders>
            <w:shd w:val="clear" w:color="auto" w:fill="auto"/>
            <w:vAlign w:val="center"/>
            <w:hideMark/>
          </w:tcPr>
          <w:p w14:paraId="67D05D90" w14:textId="77777777" w:rsidR="00AB0D23" w:rsidRPr="008F00A3" w:rsidRDefault="00AB0D23" w:rsidP="00AB0D23">
            <w:pPr>
              <w:rPr>
                <w:color w:val="000000"/>
                <w:sz w:val="22"/>
                <w:szCs w:val="22"/>
                <w:lang w:val="lt-LT"/>
              </w:rPr>
            </w:pPr>
            <w:r w:rsidRPr="008F00A3">
              <w:rPr>
                <w:color w:val="000000"/>
                <w:sz w:val="22"/>
                <w:szCs w:val="22"/>
                <w:lang w:val="lt-LT"/>
              </w:rPr>
              <w:t> </w:t>
            </w:r>
          </w:p>
        </w:tc>
      </w:tr>
      <w:tr w:rsidR="00F351B3" w:rsidRPr="008F00A3" w14:paraId="1BE3C714" w14:textId="77777777" w:rsidTr="00525895">
        <w:trPr>
          <w:trHeight w:val="352"/>
        </w:trPr>
        <w:tc>
          <w:tcPr>
            <w:tcW w:w="2122" w:type="dxa"/>
            <w:tcBorders>
              <w:top w:val="nil"/>
              <w:left w:val="single" w:sz="4" w:space="0" w:color="auto"/>
              <w:bottom w:val="single" w:sz="4" w:space="0" w:color="auto"/>
              <w:right w:val="single" w:sz="4" w:space="0" w:color="auto"/>
            </w:tcBorders>
            <w:shd w:val="clear" w:color="auto" w:fill="auto"/>
            <w:vAlign w:val="center"/>
          </w:tcPr>
          <w:p w14:paraId="510A5839" w14:textId="77777777" w:rsidR="00F351B3" w:rsidRPr="008F00A3" w:rsidRDefault="00F351B3" w:rsidP="00AB0D23">
            <w:pPr>
              <w:rPr>
                <w:lang w:val="lt-LT"/>
              </w:rPr>
            </w:pPr>
          </w:p>
        </w:tc>
        <w:tc>
          <w:tcPr>
            <w:tcW w:w="3255" w:type="dxa"/>
            <w:tcBorders>
              <w:top w:val="nil"/>
              <w:left w:val="nil"/>
              <w:bottom w:val="single" w:sz="4" w:space="0" w:color="auto"/>
              <w:right w:val="single" w:sz="4" w:space="0" w:color="auto"/>
            </w:tcBorders>
            <w:shd w:val="clear" w:color="auto" w:fill="auto"/>
          </w:tcPr>
          <w:p w14:paraId="14E759C7" w14:textId="77777777" w:rsidR="00F351B3" w:rsidRPr="008F00A3" w:rsidRDefault="00F351B3" w:rsidP="00A31AEE">
            <w:pPr>
              <w:rPr>
                <w:lang w:val="lt-LT"/>
              </w:rPr>
            </w:pPr>
            <w:r w:rsidRPr="008F00A3">
              <w:rPr>
                <w:lang w:val="lt-LT"/>
              </w:rPr>
              <w:t>05</w:t>
            </w:r>
            <w:r w:rsidR="006E3BD0" w:rsidRPr="008F00A3">
              <w:rPr>
                <w:lang w:val="lt-LT"/>
              </w:rPr>
              <w:t>-</w:t>
            </w:r>
            <w:r w:rsidRPr="008F00A3">
              <w:rPr>
                <w:lang w:val="lt-LT"/>
              </w:rPr>
              <w:t>01</w:t>
            </w:r>
            <w:r w:rsidR="006E3BD0" w:rsidRPr="008F00A3">
              <w:rPr>
                <w:lang w:val="lt-LT"/>
              </w:rPr>
              <w:t>-</w:t>
            </w:r>
            <w:r w:rsidRPr="008F00A3">
              <w:rPr>
                <w:lang w:val="lt-LT"/>
              </w:rPr>
              <w:t>01</w:t>
            </w:r>
            <w:r w:rsidR="006E3BD0" w:rsidRPr="008F00A3">
              <w:rPr>
                <w:lang w:val="lt-LT"/>
              </w:rPr>
              <w:t>-</w:t>
            </w:r>
            <w:r w:rsidRPr="008F00A3">
              <w:rPr>
                <w:lang w:val="lt-LT"/>
              </w:rPr>
              <w:t>02 Savivaldybės kontrolės ir audito tarnybos darbo organizavimas</w:t>
            </w:r>
            <w:r w:rsidR="00EF59AF" w:rsidRPr="008F00A3">
              <w:rPr>
                <w:lang w:val="lt-LT"/>
              </w:rPr>
              <w:t>.</w:t>
            </w:r>
          </w:p>
        </w:tc>
        <w:tc>
          <w:tcPr>
            <w:tcW w:w="1000" w:type="dxa"/>
            <w:tcBorders>
              <w:top w:val="nil"/>
              <w:left w:val="nil"/>
              <w:bottom w:val="single" w:sz="4" w:space="0" w:color="auto"/>
              <w:right w:val="single" w:sz="4" w:space="0" w:color="auto"/>
            </w:tcBorders>
            <w:shd w:val="clear" w:color="auto" w:fill="auto"/>
            <w:vAlign w:val="center"/>
          </w:tcPr>
          <w:p w14:paraId="0A6BDD52" w14:textId="77777777" w:rsidR="00F351B3" w:rsidRPr="00E96E7A" w:rsidRDefault="00F351B3" w:rsidP="00AB0D23">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671644D7" w14:textId="77777777" w:rsidR="00F351B3" w:rsidRPr="00E96E7A" w:rsidRDefault="00F351B3" w:rsidP="00AB0D23">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5C5BD2D5" w14:textId="77777777" w:rsidR="00F351B3" w:rsidRPr="00E96E7A" w:rsidRDefault="00F351B3" w:rsidP="00AB0D23">
            <w:pPr>
              <w:jc w:val="center"/>
              <w:rPr>
                <w:lang w:val="lt-LT"/>
              </w:rPr>
            </w:pPr>
          </w:p>
        </w:tc>
        <w:tc>
          <w:tcPr>
            <w:tcW w:w="1550" w:type="dxa"/>
            <w:tcBorders>
              <w:top w:val="nil"/>
              <w:left w:val="nil"/>
              <w:bottom w:val="single" w:sz="4" w:space="0" w:color="auto"/>
              <w:right w:val="single" w:sz="4" w:space="0" w:color="auto"/>
            </w:tcBorders>
            <w:shd w:val="clear" w:color="auto" w:fill="auto"/>
            <w:vAlign w:val="center"/>
          </w:tcPr>
          <w:p w14:paraId="49B41057" w14:textId="77777777" w:rsidR="00F351B3" w:rsidRPr="008F00A3" w:rsidRDefault="00F351B3" w:rsidP="00AB0D23">
            <w:pPr>
              <w:rPr>
                <w:color w:val="000000"/>
                <w:sz w:val="22"/>
                <w:szCs w:val="22"/>
                <w:lang w:val="lt-LT"/>
              </w:rPr>
            </w:pPr>
          </w:p>
        </w:tc>
      </w:tr>
      <w:tr w:rsidR="00AB0D23" w:rsidRPr="008F00A3" w14:paraId="35090D9D" w14:textId="77777777" w:rsidTr="00525895">
        <w:trPr>
          <w:trHeight w:val="52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C590C35" w14:textId="77777777" w:rsidR="00AB0D23" w:rsidRPr="008F00A3" w:rsidRDefault="00EE1B0D" w:rsidP="00AB0D23">
            <w:pPr>
              <w:rPr>
                <w:lang w:val="lt-LT"/>
              </w:rPr>
            </w:pPr>
            <w:r w:rsidRPr="008F00A3">
              <w:rPr>
                <w:lang w:val="lt-LT"/>
              </w:rPr>
              <w:t>V</w:t>
            </w:r>
            <w:r w:rsidR="00AB0D23" w:rsidRPr="008F00A3">
              <w:rPr>
                <w:lang w:val="lt-LT"/>
              </w:rPr>
              <w:t>-0</w:t>
            </w:r>
            <w:r w:rsidR="00A613EC" w:rsidRPr="008F00A3">
              <w:rPr>
                <w:lang w:val="lt-LT"/>
              </w:rPr>
              <w:t>5</w:t>
            </w:r>
            <w:r w:rsidR="00AB0D23" w:rsidRPr="008F00A3">
              <w:rPr>
                <w:lang w:val="lt-LT"/>
              </w:rPr>
              <w:t>-01-01-0</w:t>
            </w:r>
            <w:r w:rsidRPr="008F00A3">
              <w:rPr>
                <w:lang w:val="lt-LT"/>
              </w:rPr>
              <w:t>2</w:t>
            </w:r>
            <w:r w:rsidR="00AB0D23" w:rsidRPr="008F00A3">
              <w:rPr>
                <w:lang w:val="lt-LT"/>
              </w:rPr>
              <w:t>-01</w:t>
            </w:r>
          </w:p>
        </w:tc>
        <w:tc>
          <w:tcPr>
            <w:tcW w:w="3255" w:type="dxa"/>
            <w:tcBorders>
              <w:top w:val="nil"/>
              <w:left w:val="nil"/>
              <w:bottom w:val="single" w:sz="4" w:space="0" w:color="auto"/>
              <w:right w:val="single" w:sz="4" w:space="0" w:color="auto"/>
            </w:tcBorders>
            <w:shd w:val="clear" w:color="auto" w:fill="auto"/>
            <w:hideMark/>
          </w:tcPr>
          <w:p w14:paraId="4F35FABC" w14:textId="77777777" w:rsidR="00AB0D23" w:rsidRPr="008F00A3" w:rsidRDefault="00F351B3" w:rsidP="00AB0D23">
            <w:pPr>
              <w:rPr>
                <w:lang w:val="lt-LT"/>
              </w:rPr>
            </w:pPr>
            <w:r w:rsidRPr="008F00A3">
              <w:rPr>
                <w:lang w:val="lt-LT"/>
              </w:rPr>
              <w:t xml:space="preserve">Atlikta auditų pagal patvirtintą metų planą </w:t>
            </w:r>
            <w:r w:rsidR="00965944" w:rsidRPr="008F00A3">
              <w:rPr>
                <w:lang w:val="lt-LT"/>
              </w:rPr>
              <w:t>(proc.)</w:t>
            </w:r>
            <w:r w:rsidR="00F16519">
              <w:rPr>
                <w:lang w:val="lt-LT"/>
              </w:rPr>
              <w:t>.</w:t>
            </w:r>
          </w:p>
        </w:tc>
        <w:tc>
          <w:tcPr>
            <w:tcW w:w="1000" w:type="dxa"/>
            <w:tcBorders>
              <w:top w:val="nil"/>
              <w:left w:val="nil"/>
              <w:bottom w:val="single" w:sz="4" w:space="0" w:color="auto"/>
              <w:right w:val="single" w:sz="4" w:space="0" w:color="auto"/>
            </w:tcBorders>
            <w:shd w:val="clear" w:color="auto" w:fill="auto"/>
            <w:vAlign w:val="center"/>
          </w:tcPr>
          <w:p w14:paraId="64E0E1F3" w14:textId="77777777" w:rsidR="00AB0D23" w:rsidRPr="00E96E7A" w:rsidRDefault="00F351B3" w:rsidP="00AB0D23">
            <w:pPr>
              <w:jc w:val="center"/>
              <w:rPr>
                <w:lang w:val="lt-LT"/>
              </w:rPr>
            </w:pPr>
            <w:r w:rsidRPr="00E96E7A">
              <w:rPr>
                <w:lang w:val="lt-LT"/>
              </w:rPr>
              <w:t>100</w:t>
            </w:r>
          </w:p>
        </w:tc>
        <w:tc>
          <w:tcPr>
            <w:tcW w:w="909" w:type="dxa"/>
            <w:tcBorders>
              <w:top w:val="nil"/>
              <w:left w:val="nil"/>
              <w:bottom w:val="single" w:sz="4" w:space="0" w:color="auto"/>
              <w:right w:val="single" w:sz="4" w:space="0" w:color="auto"/>
            </w:tcBorders>
            <w:shd w:val="clear" w:color="auto" w:fill="auto"/>
            <w:noWrap/>
            <w:vAlign w:val="center"/>
          </w:tcPr>
          <w:p w14:paraId="22491772" w14:textId="77777777" w:rsidR="00AB0D23" w:rsidRPr="00E96E7A" w:rsidRDefault="00F351B3" w:rsidP="00AB0D23">
            <w:pPr>
              <w:jc w:val="center"/>
              <w:rPr>
                <w:lang w:val="lt-LT"/>
              </w:rPr>
            </w:pPr>
            <w:r w:rsidRPr="00E96E7A">
              <w:rPr>
                <w:lang w:val="lt-LT"/>
              </w:rPr>
              <w:t>100</w:t>
            </w:r>
          </w:p>
        </w:tc>
        <w:tc>
          <w:tcPr>
            <w:tcW w:w="940" w:type="dxa"/>
            <w:tcBorders>
              <w:top w:val="nil"/>
              <w:left w:val="nil"/>
              <w:bottom w:val="single" w:sz="4" w:space="0" w:color="auto"/>
              <w:right w:val="single" w:sz="4" w:space="0" w:color="auto"/>
            </w:tcBorders>
            <w:shd w:val="clear" w:color="auto" w:fill="auto"/>
            <w:noWrap/>
            <w:vAlign w:val="center"/>
          </w:tcPr>
          <w:p w14:paraId="69154707" w14:textId="77777777" w:rsidR="00AB0D23" w:rsidRPr="00E96E7A" w:rsidRDefault="00F351B3" w:rsidP="00AB0D23">
            <w:pPr>
              <w:jc w:val="center"/>
              <w:rPr>
                <w:lang w:val="lt-LT"/>
              </w:rPr>
            </w:pPr>
            <w:r w:rsidRPr="00E96E7A">
              <w:rPr>
                <w:lang w:val="lt-LT"/>
              </w:rPr>
              <w:t>100</w:t>
            </w:r>
          </w:p>
        </w:tc>
        <w:tc>
          <w:tcPr>
            <w:tcW w:w="1550" w:type="dxa"/>
            <w:tcBorders>
              <w:top w:val="nil"/>
              <w:left w:val="nil"/>
              <w:bottom w:val="single" w:sz="4" w:space="0" w:color="auto"/>
              <w:right w:val="single" w:sz="4" w:space="0" w:color="auto"/>
            </w:tcBorders>
            <w:shd w:val="clear" w:color="auto" w:fill="auto"/>
            <w:vAlign w:val="center"/>
            <w:hideMark/>
          </w:tcPr>
          <w:p w14:paraId="7052D6D8" w14:textId="77777777" w:rsidR="00AB0D23" w:rsidRPr="008F00A3" w:rsidRDefault="00AB0D23" w:rsidP="00AB0D23">
            <w:pPr>
              <w:rPr>
                <w:sz w:val="22"/>
                <w:szCs w:val="22"/>
                <w:lang w:val="lt-LT"/>
              </w:rPr>
            </w:pPr>
            <w:r w:rsidRPr="008F00A3">
              <w:rPr>
                <w:sz w:val="22"/>
                <w:szCs w:val="22"/>
                <w:lang w:val="lt-LT"/>
              </w:rPr>
              <w:t> </w:t>
            </w:r>
          </w:p>
        </w:tc>
      </w:tr>
      <w:tr w:rsidR="008C0E55" w:rsidRPr="008F00A3" w14:paraId="44C1BF57" w14:textId="77777777" w:rsidTr="00525895">
        <w:trPr>
          <w:trHeight w:val="525"/>
        </w:trPr>
        <w:tc>
          <w:tcPr>
            <w:tcW w:w="2122" w:type="dxa"/>
            <w:tcBorders>
              <w:top w:val="nil"/>
              <w:left w:val="single" w:sz="4" w:space="0" w:color="auto"/>
              <w:bottom w:val="single" w:sz="4" w:space="0" w:color="auto"/>
              <w:right w:val="single" w:sz="4" w:space="0" w:color="auto"/>
            </w:tcBorders>
            <w:shd w:val="clear" w:color="auto" w:fill="auto"/>
            <w:vAlign w:val="center"/>
          </w:tcPr>
          <w:p w14:paraId="375BFE4D" w14:textId="77777777" w:rsidR="008C0E55" w:rsidRPr="008F00A3" w:rsidRDefault="008C0E55" w:rsidP="00AB0D23">
            <w:pPr>
              <w:rPr>
                <w:lang w:val="lt-LT"/>
              </w:rPr>
            </w:pPr>
          </w:p>
        </w:tc>
        <w:tc>
          <w:tcPr>
            <w:tcW w:w="3255" w:type="dxa"/>
            <w:tcBorders>
              <w:top w:val="nil"/>
              <w:left w:val="nil"/>
              <w:bottom w:val="single" w:sz="4" w:space="0" w:color="auto"/>
              <w:right w:val="single" w:sz="4" w:space="0" w:color="auto"/>
            </w:tcBorders>
            <w:shd w:val="clear" w:color="auto" w:fill="auto"/>
          </w:tcPr>
          <w:p w14:paraId="5F37A7A3" w14:textId="77777777" w:rsidR="008C0E55" w:rsidRPr="008F00A3" w:rsidRDefault="008C0E55" w:rsidP="00035E78">
            <w:pPr>
              <w:rPr>
                <w:lang w:val="lt-LT"/>
              </w:rPr>
            </w:pPr>
            <w:r w:rsidRPr="008F00A3">
              <w:rPr>
                <w:lang w:val="lt-LT"/>
              </w:rPr>
              <w:t>05</w:t>
            </w:r>
            <w:r w:rsidR="008C3D91" w:rsidRPr="008F00A3">
              <w:rPr>
                <w:lang w:val="lt-LT"/>
              </w:rPr>
              <w:t>-</w:t>
            </w:r>
            <w:r w:rsidRPr="008F00A3">
              <w:rPr>
                <w:lang w:val="lt-LT"/>
              </w:rPr>
              <w:t>01</w:t>
            </w:r>
            <w:r w:rsidR="008C3D91" w:rsidRPr="008F00A3">
              <w:rPr>
                <w:lang w:val="lt-LT"/>
              </w:rPr>
              <w:t>-</w:t>
            </w:r>
            <w:r w:rsidRPr="008F00A3">
              <w:rPr>
                <w:lang w:val="lt-LT"/>
              </w:rPr>
              <w:t>01</w:t>
            </w:r>
            <w:r w:rsidR="008C3D91" w:rsidRPr="008F00A3">
              <w:rPr>
                <w:lang w:val="lt-LT"/>
              </w:rPr>
              <w:t>-</w:t>
            </w:r>
            <w:r w:rsidRPr="008F00A3">
              <w:rPr>
                <w:lang w:val="lt-LT"/>
              </w:rPr>
              <w:t>03</w:t>
            </w:r>
            <w:r w:rsidR="00411AAB" w:rsidRPr="008F00A3">
              <w:rPr>
                <w:lang w:val="lt-LT"/>
              </w:rPr>
              <w:t xml:space="preserve"> </w:t>
            </w:r>
            <w:r w:rsidRPr="008F00A3">
              <w:rPr>
                <w:lang w:val="lt-LT"/>
              </w:rPr>
              <w:t>Savivaldybės administracijos darbo organizavimas</w:t>
            </w:r>
            <w:r w:rsidR="00EF59AF" w:rsidRPr="008F00A3">
              <w:rPr>
                <w:lang w:val="lt-LT"/>
              </w:rPr>
              <w:t>.</w:t>
            </w:r>
          </w:p>
        </w:tc>
        <w:tc>
          <w:tcPr>
            <w:tcW w:w="1000" w:type="dxa"/>
            <w:tcBorders>
              <w:top w:val="nil"/>
              <w:left w:val="nil"/>
              <w:bottom w:val="single" w:sz="4" w:space="0" w:color="auto"/>
              <w:right w:val="single" w:sz="4" w:space="0" w:color="auto"/>
            </w:tcBorders>
            <w:shd w:val="clear" w:color="auto" w:fill="auto"/>
            <w:vAlign w:val="center"/>
          </w:tcPr>
          <w:p w14:paraId="752705FB" w14:textId="77777777" w:rsidR="008C0E55" w:rsidRPr="00E96E7A" w:rsidRDefault="008C0E55" w:rsidP="00AB0D23">
            <w:pPr>
              <w:jc w:val="center"/>
              <w:rPr>
                <w:lang w:val="lt-LT"/>
              </w:rPr>
            </w:pPr>
          </w:p>
        </w:tc>
        <w:tc>
          <w:tcPr>
            <w:tcW w:w="909" w:type="dxa"/>
            <w:tcBorders>
              <w:top w:val="nil"/>
              <w:left w:val="nil"/>
              <w:bottom w:val="single" w:sz="4" w:space="0" w:color="auto"/>
              <w:right w:val="single" w:sz="4" w:space="0" w:color="auto"/>
            </w:tcBorders>
            <w:shd w:val="clear" w:color="auto" w:fill="auto"/>
            <w:noWrap/>
            <w:vAlign w:val="center"/>
          </w:tcPr>
          <w:p w14:paraId="751D725B" w14:textId="77777777" w:rsidR="008C0E55" w:rsidRPr="00E96E7A" w:rsidRDefault="008C0E55" w:rsidP="00AB0D23">
            <w:pPr>
              <w:jc w:val="center"/>
              <w:rPr>
                <w:lang w:val="lt-LT"/>
              </w:rPr>
            </w:pPr>
          </w:p>
        </w:tc>
        <w:tc>
          <w:tcPr>
            <w:tcW w:w="940" w:type="dxa"/>
            <w:tcBorders>
              <w:top w:val="nil"/>
              <w:left w:val="nil"/>
              <w:bottom w:val="single" w:sz="4" w:space="0" w:color="auto"/>
              <w:right w:val="single" w:sz="4" w:space="0" w:color="auto"/>
            </w:tcBorders>
            <w:shd w:val="clear" w:color="auto" w:fill="auto"/>
            <w:noWrap/>
            <w:vAlign w:val="center"/>
          </w:tcPr>
          <w:p w14:paraId="05B8F6C9" w14:textId="77777777" w:rsidR="008C0E55" w:rsidRPr="00E96E7A" w:rsidRDefault="008C0E55" w:rsidP="00AB0D23">
            <w:pPr>
              <w:jc w:val="center"/>
              <w:rPr>
                <w:lang w:val="lt-LT"/>
              </w:rPr>
            </w:pPr>
          </w:p>
        </w:tc>
        <w:tc>
          <w:tcPr>
            <w:tcW w:w="1550" w:type="dxa"/>
            <w:tcBorders>
              <w:top w:val="nil"/>
              <w:left w:val="nil"/>
              <w:bottom w:val="single" w:sz="4" w:space="0" w:color="auto"/>
              <w:right w:val="single" w:sz="4" w:space="0" w:color="auto"/>
            </w:tcBorders>
            <w:shd w:val="clear" w:color="auto" w:fill="auto"/>
            <w:vAlign w:val="center"/>
          </w:tcPr>
          <w:p w14:paraId="23E03BE3" w14:textId="77777777" w:rsidR="008A176B" w:rsidRPr="008A176B" w:rsidRDefault="008A176B" w:rsidP="008A176B">
            <w:pPr>
              <w:rPr>
                <w:sz w:val="22"/>
                <w:szCs w:val="22"/>
                <w:lang w:val="lt-LT" w:eastAsia="lt-LT"/>
              </w:rPr>
            </w:pPr>
            <w:r w:rsidRPr="008A176B">
              <w:rPr>
                <w:sz w:val="22"/>
                <w:szCs w:val="22"/>
                <w:lang w:val="lt-LT" w:eastAsia="lt-LT"/>
              </w:rPr>
              <w:t>SPP P-1.1.1-1;</w:t>
            </w:r>
          </w:p>
          <w:p w14:paraId="6C663626" w14:textId="77777777" w:rsidR="008A176B" w:rsidRPr="008A176B" w:rsidRDefault="008A176B" w:rsidP="008A176B">
            <w:pPr>
              <w:rPr>
                <w:sz w:val="22"/>
                <w:szCs w:val="22"/>
                <w:lang w:val="lt-LT" w:eastAsia="lt-LT"/>
              </w:rPr>
            </w:pPr>
            <w:r w:rsidRPr="008A176B">
              <w:rPr>
                <w:sz w:val="22"/>
                <w:szCs w:val="22"/>
                <w:lang w:val="lt-LT" w:eastAsia="lt-LT"/>
              </w:rPr>
              <w:t>SPP P-1.1.2-2;</w:t>
            </w:r>
          </w:p>
          <w:p w14:paraId="283842F9" w14:textId="77777777" w:rsidR="008A176B" w:rsidRPr="008A176B" w:rsidRDefault="008A176B" w:rsidP="008A176B">
            <w:pPr>
              <w:rPr>
                <w:sz w:val="22"/>
                <w:szCs w:val="22"/>
                <w:lang w:val="lt-LT" w:eastAsia="lt-LT"/>
              </w:rPr>
            </w:pPr>
            <w:r w:rsidRPr="008A176B">
              <w:rPr>
                <w:sz w:val="22"/>
                <w:szCs w:val="22"/>
                <w:lang w:val="lt-LT" w:eastAsia="lt-LT"/>
              </w:rPr>
              <w:t>SPP P-1.1.2-3</w:t>
            </w:r>
          </w:p>
          <w:p w14:paraId="116E04FB" w14:textId="77777777" w:rsidR="008C0E55" w:rsidRPr="008F00A3" w:rsidRDefault="008C0E55" w:rsidP="00AB0D23">
            <w:pPr>
              <w:rPr>
                <w:sz w:val="22"/>
                <w:szCs w:val="22"/>
                <w:lang w:val="lt-LT"/>
              </w:rPr>
            </w:pPr>
          </w:p>
        </w:tc>
      </w:tr>
      <w:tr w:rsidR="004A2B0D" w:rsidRPr="008F00A3" w14:paraId="5DAC80BA" w14:textId="77777777" w:rsidTr="009B4F87">
        <w:trPr>
          <w:trHeight w:val="1236"/>
        </w:trPr>
        <w:tc>
          <w:tcPr>
            <w:tcW w:w="2122" w:type="dxa"/>
            <w:tcBorders>
              <w:top w:val="nil"/>
              <w:left w:val="single" w:sz="4" w:space="0" w:color="auto"/>
              <w:bottom w:val="single" w:sz="4" w:space="0" w:color="auto"/>
              <w:right w:val="single" w:sz="4" w:space="0" w:color="auto"/>
            </w:tcBorders>
            <w:shd w:val="clear" w:color="auto" w:fill="auto"/>
            <w:vAlign w:val="center"/>
          </w:tcPr>
          <w:p w14:paraId="57D6423F" w14:textId="77777777" w:rsidR="004A2B0D" w:rsidRPr="008F00A3" w:rsidRDefault="00E93286" w:rsidP="00661005">
            <w:pPr>
              <w:rPr>
                <w:lang w:val="lt-LT"/>
              </w:rPr>
            </w:pPr>
            <w:bookmarkStart w:id="9" w:name="_Hlk158271617"/>
            <w:r w:rsidRPr="008F00A3">
              <w:rPr>
                <w:lang w:val="lt-LT"/>
              </w:rPr>
              <w:t>V</w:t>
            </w:r>
            <w:r w:rsidR="004A2B0D" w:rsidRPr="008F00A3">
              <w:rPr>
                <w:lang w:val="lt-LT"/>
              </w:rPr>
              <w:t>-05-01-01-0</w:t>
            </w:r>
            <w:r w:rsidRPr="008F00A3">
              <w:rPr>
                <w:lang w:val="lt-LT"/>
              </w:rPr>
              <w:t>3</w:t>
            </w:r>
            <w:r w:rsidR="004A2B0D" w:rsidRPr="008F00A3">
              <w:rPr>
                <w:lang w:val="lt-LT"/>
              </w:rPr>
              <w:t>-01</w:t>
            </w:r>
          </w:p>
        </w:tc>
        <w:tc>
          <w:tcPr>
            <w:tcW w:w="3255" w:type="dxa"/>
            <w:tcBorders>
              <w:top w:val="nil"/>
              <w:left w:val="nil"/>
              <w:bottom w:val="single" w:sz="4" w:space="0" w:color="auto"/>
              <w:right w:val="single" w:sz="4" w:space="0" w:color="auto"/>
            </w:tcBorders>
            <w:shd w:val="clear" w:color="auto" w:fill="auto"/>
          </w:tcPr>
          <w:p w14:paraId="51B85C54" w14:textId="77777777" w:rsidR="004A2B0D" w:rsidRPr="008F00A3" w:rsidRDefault="00E93286" w:rsidP="00661005">
            <w:pPr>
              <w:spacing w:after="160" w:line="259" w:lineRule="auto"/>
              <w:rPr>
                <w:lang w:val="lt-LT"/>
              </w:rPr>
            </w:pPr>
            <w:r w:rsidRPr="008F00A3">
              <w:rPr>
                <w:rFonts w:eastAsia="Calibri"/>
                <w:lang w:val="lt-LT"/>
              </w:rPr>
              <w:t xml:space="preserve">Oficialios </w:t>
            </w:r>
            <w:r w:rsidR="00AB4E44" w:rsidRPr="008F00A3">
              <w:rPr>
                <w:rFonts w:eastAsia="Calibri"/>
                <w:lang w:val="lt-LT"/>
              </w:rPr>
              <w:t>Savivaldybės socialinė</w:t>
            </w:r>
            <w:r w:rsidRPr="008F00A3">
              <w:rPr>
                <w:rFonts w:eastAsia="Calibri"/>
                <w:lang w:val="lt-LT"/>
              </w:rPr>
              <w:t>s</w:t>
            </w:r>
            <w:r w:rsidR="00AB4E44" w:rsidRPr="008F00A3">
              <w:rPr>
                <w:rFonts w:eastAsia="Calibri"/>
                <w:lang w:val="lt-LT"/>
              </w:rPr>
              <w:t xml:space="preserve"> paskyro</w:t>
            </w:r>
            <w:r w:rsidRPr="008F00A3">
              <w:rPr>
                <w:rFonts w:eastAsia="Calibri"/>
                <w:lang w:val="lt-LT"/>
              </w:rPr>
              <w:t xml:space="preserve">s </w:t>
            </w:r>
            <w:r w:rsidRPr="008F00A3">
              <w:rPr>
                <w:bCs/>
                <w:lang w:val="lt-LT"/>
              </w:rPr>
              <w:t>„</w:t>
            </w:r>
            <w:r w:rsidR="00AB4E44" w:rsidRPr="008F00A3">
              <w:rPr>
                <w:rFonts w:eastAsia="Calibri"/>
                <w:lang w:val="lt-LT"/>
              </w:rPr>
              <w:t>Facebook</w:t>
            </w:r>
            <w:r w:rsidRPr="008F00A3">
              <w:rPr>
                <w:bCs/>
                <w:lang w:val="lt-LT"/>
              </w:rPr>
              <w:t>“</w:t>
            </w:r>
            <w:r w:rsidR="00AB4E44" w:rsidRPr="008F00A3">
              <w:rPr>
                <w:rFonts w:eastAsia="Calibri"/>
                <w:bCs/>
                <w:lang w:val="lt-LT"/>
              </w:rPr>
              <w:t xml:space="preserve"> </w:t>
            </w:r>
            <w:r w:rsidR="00AB4E44" w:rsidRPr="008F00A3">
              <w:rPr>
                <w:rFonts w:eastAsia="Calibri"/>
                <w:lang w:val="lt-LT"/>
              </w:rPr>
              <w:t>sekėj</w:t>
            </w:r>
            <w:r w:rsidRPr="008F00A3">
              <w:rPr>
                <w:rFonts w:eastAsia="Calibri"/>
                <w:lang w:val="lt-LT"/>
              </w:rPr>
              <w:t>ų skaičius</w:t>
            </w:r>
            <w:r w:rsidR="00AB4E44" w:rsidRPr="008F00A3">
              <w:rPr>
                <w:rFonts w:eastAsia="Calibri"/>
                <w:lang w:val="lt-LT"/>
              </w:rPr>
              <w:t xml:space="preserve"> (v</w:t>
            </w:r>
            <w:r w:rsidR="00965944" w:rsidRPr="008F00A3">
              <w:rPr>
                <w:rFonts w:eastAsia="Calibri"/>
                <w:lang w:val="lt-LT"/>
              </w:rPr>
              <w:t>nt.</w:t>
            </w:r>
            <w:r w:rsidR="00AB4E44" w:rsidRPr="008F00A3">
              <w:rPr>
                <w:rFonts w:eastAsia="Calibri"/>
                <w:lang w:val="lt-LT"/>
              </w:rPr>
              <w:t>)</w:t>
            </w:r>
            <w:r w:rsidR="00804749">
              <w:rPr>
                <w:rFonts w:eastAsia="Calibri"/>
                <w:lang w:val="lt-LT"/>
              </w:rPr>
              <w:t>.</w:t>
            </w:r>
          </w:p>
        </w:tc>
        <w:tc>
          <w:tcPr>
            <w:tcW w:w="1000" w:type="dxa"/>
            <w:tcBorders>
              <w:top w:val="nil"/>
              <w:left w:val="nil"/>
              <w:bottom w:val="single" w:sz="4" w:space="0" w:color="auto"/>
              <w:right w:val="single" w:sz="4" w:space="0" w:color="auto"/>
            </w:tcBorders>
            <w:shd w:val="clear" w:color="auto" w:fill="auto"/>
            <w:vAlign w:val="center"/>
          </w:tcPr>
          <w:p w14:paraId="28BADC82" w14:textId="77777777" w:rsidR="004A2B0D" w:rsidRPr="00CF1ECB" w:rsidRDefault="00B77DBD" w:rsidP="00661005">
            <w:pPr>
              <w:jc w:val="center"/>
              <w:rPr>
                <w:lang w:val="lt-LT"/>
              </w:rPr>
            </w:pPr>
            <w:r w:rsidRPr="00CF1ECB">
              <w:rPr>
                <w:lang w:val="lt-LT"/>
              </w:rPr>
              <w:t>185</w:t>
            </w:r>
            <w:r w:rsidR="00EE153C" w:rsidRPr="00CF1ECB">
              <w:rPr>
                <w:lang w:val="lt-LT"/>
              </w:rPr>
              <w:t>0</w:t>
            </w:r>
            <w:r w:rsidRPr="00CF1ECB">
              <w:rPr>
                <w:lang w:val="lt-LT"/>
              </w:rPr>
              <w:t>0</w:t>
            </w:r>
          </w:p>
        </w:tc>
        <w:tc>
          <w:tcPr>
            <w:tcW w:w="909" w:type="dxa"/>
            <w:tcBorders>
              <w:top w:val="nil"/>
              <w:left w:val="nil"/>
              <w:bottom w:val="single" w:sz="4" w:space="0" w:color="auto"/>
              <w:right w:val="single" w:sz="4" w:space="0" w:color="auto"/>
            </w:tcBorders>
            <w:shd w:val="clear" w:color="auto" w:fill="auto"/>
            <w:noWrap/>
            <w:vAlign w:val="center"/>
          </w:tcPr>
          <w:p w14:paraId="23AA2079" w14:textId="77777777" w:rsidR="004A2B0D" w:rsidRPr="00CF1ECB" w:rsidRDefault="00B77DBD" w:rsidP="00661005">
            <w:pPr>
              <w:jc w:val="center"/>
              <w:rPr>
                <w:lang w:val="lt-LT"/>
              </w:rPr>
            </w:pPr>
            <w:r w:rsidRPr="00CF1ECB">
              <w:rPr>
                <w:lang w:val="lt-LT"/>
              </w:rPr>
              <w:t>18</w:t>
            </w:r>
            <w:r w:rsidR="00EE153C" w:rsidRPr="00CF1ECB">
              <w:rPr>
                <w:lang w:val="lt-LT"/>
              </w:rPr>
              <w:t>8</w:t>
            </w:r>
            <w:r w:rsidRPr="00CF1ECB">
              <w:rPr>
                <w:lang w:val="lt-LT"/>
              </w:rPr>
              <w:t>00</w:t>
            </w:r>
          </w:p>
        </w:tc>
        <w:tc>
          <w:tcPr>
            <w:tcW w:w="940" w:type="dxa"/>
            <w:tcBorders>
              <w:top w:val="nil"/>
              <w:left w:val="nil"/>
              <w:bottom w:val="single" w:sz="4" w:space="0" w:color="auto"/>
              <w:right w:val="single" w:sz="4" w:space="0" w:color="auto"/>
            </w:tcBorders>
            <w:shd w:val="clear" w:color="auto" w:fill="auto"/>
            <w:noWrap/>
            <w:vAlign w:val="center"/>
          </w:tcPr>
          <w:p w14:paraId="50AC931B" w14:textId="77777777" w:rsidR="004A2B0D" w:rsidRPr="00CF1ECB" w:rsidRDefault="00B77DBD" w:rsidP="00661005">
            <w:pPr>
              <w:jc w:val="center"/>
              <w:rPr>
                <w:lang w:val="lt-LT"/>
              </w:rPr>
            </w:pPr>
            <w:r w:rsidRPr="00CF1ECB">
              <w:rPr>
                <w:lang w:val="lt-LT"/>
              </w:rPr>
              <w:t>1</w:t>
            </w:r>
            <w:r w:rsidR="00EE153C" w:rsidRPr="00CF1ECB">
              <w:rPr>
                <w:lang w:val="lt-LT"/>
              </w:rPr>
              <w:t>910</w:t>
            </w:r>
            <w:r w:rsidRPr="00CF1ECB">
              <w:rPr>
                <w:lang w:val="lt-LT"/>
              </w:rPr>
              <w:t>0</w:t>
            </w:r>
          </w:p>
        </w:tc>
        <w:tc>
          <w:tcPr>
            <w:tcW w:w="1550" w:type="dxa"/>
            <w:tcBorders>
              <w:top w:val="nil"/>
              <w:left w:val="nil"/>
              <w:bottom w:val="single" w:sz="4" w:space="0" w:color="auto"/>
              <w:right w:val="single" w:sz="4" w:space="0" w:color="auto"/>
            </w:tcBorders>
            <w:shd w:val="clear" w:color="auto" w:fill="auto"/>
            <w:noWrap/>
            <w:vAlign w:val="center"/>
          </w:tcPr>
          <w:p w14:paraId="079441C9" w14:textId="77777777" w:rsidR="004A2B0D" w:rsidRPr="008F00A3" w:rsidRDefault="004A2B0D" w:rsidP="00661005">
            <w:pPr>
              <w:jc w:val="center"/>
              <w:rPr>
                <w:color w:val="000000"/>
                <w:sz w:val="22"/>
                <w:szCs w:val="22"/>
                <w:lang w:val="lt-LT"/>
              </w:rPr>
            </w:pPr>
          </w:p>
        </w:tc>
      </w:tr>
      <w:bookmarkEnd w:id="9"/>
      <w:tr w:rsidR="008C5CAB" w:rsidRPr="008F00A3" w14:paraId="4CAB808B" w14:textId="77777777" w:rsidTr="00525895">
        <w:trPr>
          <w:trHeight w:val="623"/>
        </w:trPr>
        <w:tc>
          <w:tcPr>
            <w:tcW w:w="2122" w:type="dxa"/>
            <w:tcBorders>
              <w:top w:val="nil"/>
              <w:left w:val="single" w:sz="4" w:space="0" w:color="auto"/>
              <w:bottom w:val="single" w:sz="4" w:space="0" w:color="auto"/>
              <w:right w:val="single" w:sz="4" w:space="0" w:color="auto"/>
            </w:tcBorders>
            <w:shd w:val="clear" w:color="auto" w:fill="auto"/>
            <w:vAlign w:val="center"/>
          </w:tcPr>
          <w:p w14:paraId="3DD34F10" w14:textId="77777777" w:rsidR="008C5CAB" w:rsidRPr="008F00A3" w:rsidRDefault="008C5CAB" w:rsidP="008C5CAB">
            <w:pPr>
              <w:rPr>
                <w:lang w:val="lt-LT"/>
              </w:rPr>
            </w:pPr>
            <w:r w:rsidRPr="008F00A3">
              <w:rPr>
                <w:lang w:val="lt-LT"/>
              </w:rPr>
              <w:t>V-05-01-01-03-02</w:t>
            </w:r>
          </w:p>
        </w:tc>
        <w:tc>
          <w:tcPr>
            <w:tcW w:w="3255" w:type="dxa"/>
            <w:tcBorders>
              <w:top w:val="nil"/>
              <w:left w:val="nil"/>
              <w:bottom w:val="single" w:sz="4" w:space="0" w:color="auto"/>
              <w:right w:val="single" w:sz="4" w:space="0" w:color="auto"/>
            </w:tcBorders>
            <w:shd w:val="clear" w:color="auto" w:fill="auto"/>
          </w:tcPr>
          <w:p w14:paraId="6E8CFD70" w14:textId="77777777" w:rsidR="008C5CAB" w:rsidRPr="00211051" w:rsidRDefault="008C5CAB" w:rsidP="008C5CAB">
            <w:pPr>
              <w:spacing w:after="160" w:line="259" w:lineRule="auto"/>
              <w:rPr>
                <w:rFonts w:eastAsia="Calibri"/>
                <w:lang w:val="lt-LT"/>
              </w:rPr>
            </w:pPr>
            <w:r w:rsidRPr="00211051">
              <w:rPr>
                <w:rFonts w:eastAsia="Calibri"/>
                <w:lang w:val="lt-LT"/>
              </w:rPr>
              <w:t>Savivaldybės darbuotojai, tobulinę kvalifikaciją (proc.)</w:t>
            </w:r>
            <w:r w:rsidR="00804749">
              <w:rPr>
                <w:rFonts w:eastAsia="Calibri"/>
                <w:lang w:val="lt-LT"/>
              </w:rPr>
              <w:t>.</w:t>
            </w:r>
          </w:p>
        </w:tc>
        <w:tc>
          <w:tcPr>
            <w:tcW w:w="1000" w:type="dxa"/>
            <w:tcBorders>
              <w:top w:val="nil"/>
              <w:left w:val="nil"/>
              <w:bottom w:val="single" w:sz="4" w:space="0" w:color="auto"/>
              <w:right w:val="single" w:sz="4" w:space="0" w:color="auto"/>
            </w:tcBorders>
            <w:shd w:val="clear" w:color="auto" w:fill="auto"/>
            <w:vAlign w:val="center"/>
          </w:tcPr>
          <w:p w14:paraId="31E3AFB8" w14:textId="77777777" w:rsidR="008C5CAB" w:rsidRPr="008F00A3" w:rsidRDefault="00211051" w:rsidP="008C5CAB">
            <w:pPr>
              <w:jc w:val="center"/>
              <w:rPr>
                <w:lang w:val="lt-LT"/>
              </w:rPr>
            </w:pPr>
            <w:r>
              <w:rPr>
                <w:lang w:val="lt-LT"/>
              </w:rPr>
              <w:t>45</w:t>
            </w:r>
          </w:p>
        </w:tc>
        <w:tc>
          <w:tcPr>
            <w:tcW w:w="909" w:type="dxa"/>
            <w:tcBorders>
              <w:top w:val="nil"/>
              <w:left w:val="nil"/>
              <w:bottom w:val="single" w:sz="4" w:space="0" w:color="auto"/>
              <w:right w:val="single" w:sz="4" w:space="0" w:color="auto"/>
            </w:tcBorders>
            <w:shd w:val="clear" w:color="auto" w:fill="auto"/>
            <w:noWrap/>
            <w:vAlign w:val="center"/>
          </w:tcPr>
          <w:p w14:paraId="06D8ED67" w14:textId="77777777" w:rsidR="008C5CAB" w:rsidRPr="008F00A3" w:rsidRDefault="00DB40C3" w:rsidP="008C5CAB">
            <w:pPr>
              <w:jc w:val="center"/>
              <w:rPr>
                <w:lang w:val="lt-LT"/>
              </w:rPr>
            </w:pPr>
            <w:r>
              <w:rPr>
                <w:lang w:val="lt-LT"/>
              </w:rPr>
              <w:t>50</w:t>
            </w:r>
          </w:p>
        </w:tc>
        <w:tc>
          <w:tcPr>
            <w:tcW w:w="940" w:type="dxa"/>
            <w:tcBorders>
              <w:top w:val="nil"/>
              <w:left w:val="nil"/>
              <w:bottom w:val="single" w:sz="4" w:space="0" w:color="auto"/>
              <w:right w:val="single" w:sz="4" w:space="0" w:color="auto"/>
            </w:tcBorders>
            <w:shd w:val="clear" w:color="auto" w:fill="auto"/>
            <w:noWrap/>
            <w:vAlign w:val="center"/>
          </w:tcPr>
          <w:p w14:paraId="4B184DCD" w14:textId="77777777" w:rsidR="008C5CAB" w:rsidRPr="008F00A3" w:rsidRDefault="00DB40C3" w:rsidP="008C5CAB">
            <w:pPr>
              <w:jc w:val="center"/>
              <w:rPr>
                <w:lang w:val="lt-LT"/>
              </w:rPr>
            </w:pPr>
            <w:r>
              <w:rPr>
                <w:lang w:val="lt-LT"/>
              </w:rPr>
              <w:t>50</w:t>
            </w:r>
          </w:p>
        </w:tc>
        <w:tc>
          <w:tcPr>
            <w:tcW w:w="1550" w:type="dxa"/>
            <w:tcBorders>
              <w:top w:val="nil"/>
              <w:left w:val="nil"/>
              <w:bottom w:val="single" w:sz="4" w:space="0" w:color="auto"/>
              <w:right w:val="single" w:sz="4" w:space="0" w:color="auto"/>
            </w:tcBorders>
            <w:shd w:val="clear" w:color="auto" w:fill="auto"/>
            <w:noWrap/>
            <w:vAlign w:val="center"/>
          </w:tcPr>
          <w:p w14:paraId="7E6D92F3" w14:textId="77777777" w:rsidR="008C5CAB" w:rsidRPr="008F00A3" w:rsidRDefault="008C5CAB" w:rsidP="008C5CAB">
            <w:pPr>
              <w:jc w:val="center"/>
              <w:rPr>
                <w:color w:val="4472C4"/>
                <w:sz w:val="22"/>
                <w:szCs w:val="22"/>
                <w:lang w:val="lt-LT"/>
              </w:rPr>
            </w:pPr>
          </w:p>
        </w:tc>
      </w:tr>
      <w:tr w:rsidR="008C5CAB" w:rsidRPr="008F00A3" w14:paraId="324E711E" w14:textId="77777777" w:rsidTr="00525895">
        <w:trPr>
          <w:trHeight w:val="623"/>
        </w:trPr>
        <w:tc>
          <w:tcPr>
            <w:tcW w:w="2122" w:type="dxa"/>
            <w:tcBorders>
              <w:top w:val="nil"/>
              <w:left w:val="single" w:sz="4" w:space="0" w:color="auto"/>
              <w:bottom w:val="single" w:sz="4" w:space="0" w:color="auto"/>
              <w:right w:val="single" w:sz="4" w:space="0" w:color="auto"/>
            </w:tcBorders>
            <w:shd w:val="clear" w:color="auto" w:fill="auto"/>
            <w:vAlign w:val="center"/>
          </w:tcPr>
          <w:p w14:paraId="6A6F2F88" w14:textId="77777777" w:rsidR="008C5CAB" w:rsidRPr="008F00A3" w:rsidRDefault="008C5CAB" w:rsidP="008C5CAB">
            <w:pPr>
              <w:rPr>
                <w:lang w:val="lt-LT"/>
              </w:rPr>
            </w:pPr>
            <w:r w:rsidRPr="008F00A3">
              <w:rPr>
                <w:lang w:val="lt-LT"/>
              </w:rPr>
              <w:t>V-05-01-01-03-03</w:t>
            </w:r>
          </w:p>
        </w:tc>
        <w:tc>
          <w:tcPr>
            <w:tcW w:w="3255" w:type="dxa"/>
            <w:tcBorders>
              <w:top w:val="nil"/>
              <w:left w:val="nil"/>
              <w:bottom w:val="single" w:sz="4" w:space="0" w:color="auto"/>
              <w:right w:val="single" w:sz="4" w:space="0" w:color="auto"/>
            </w:tcBorders>
            <w:shd w:val="clear" w:color="auto" w:fill="auto"/>
          </w:tcPr>
          <w:p w14:paraId="467F68D8" w14:textId="77777777" w:rsidR="008C5CAB" w:rsidRPr="008F00A3" w:rsidRDefault="008C5CAB" w:rsidP="008C5CAB">
            <w:pPr>
              <w:spacing w:after="160" w:line="259" w:lineRule="auto"/>
              <w:rPr>
                <w:rFonts w:eastAsia="Calibri"/>
                <w:lang w:val="lt-LT"/>
              </w:rPr>
            </w:pPr>
            <w:r w:rsidRPr="008F00A3">
              <w:rPr>
                <w:rFonts w:eastAsia="Calibri"/>
                <w:lang w:val="lt-LT"/>
              </w:rPr>
              <w:t>Išsiųsta laiškų Viešosios tvarkos skyriaus vykdomai veiklai (vnt.)</w:t>
            </w:r>
            <w:r w:rsidR="00804749">
              <w:rPr>
                <w:rFonts w:eastAsia="Calibri"/>
                <w:lang w:val="lt-LT"/>
              </w:rPr>
              <w:t>.</w:t>
            </w:r>
          </w:p>
        </w:tc>
        <w:tc>
          <w:tcPr>
            <w:tcW w:w="1000" w:type="dxa"/>
            <w:tcBorders>
              <w:top w:val="nil"/>
              <w:left w:val="nil"/>
              <w:bottom w:val="single" w:sz="4" w:space="0" w:color="auto"/>
              <w:right w:val="single" w:sz="4" w:space="0" w:color="auto"/>
            </w:tcBorders>
            <w:shd w:val="clear" w:color="auto" w:fill="auto"/>
            <w:vAlign w:val="center"/>
          </w:tcPr>
          <w:p w14:paraId="20E60AA6" w14:textId="77777777" w:rsidR="008C5CAB" w:rsidRPr="00E96E7A" w:rsidRDefault="00A9268E" w:rsidP="008C5CAB">
            <w:pPr>
              <w:jc w:val="center"/>
              <w:rPr>
                <w:lang w:val="lt-LT"/>
              </w:rPr>
            </w:pPr>
            <w:r w:rsidRPr="00E96E7A">
              <w:rPr>
                <w:lang w:val="lt-LT"/>
              </w:rPr>
              <w:t>157</w:t>
            </w:r>
          </w:p>
        </w:tc>
        <w:tc>
          <w:tcPr>
            <w:tcW w:w="909" w:type="dxa"/>
            <w:tcBorders>
              <w:top w:val="nil"/>
              <w:left w:val="nil"/>
              <w:bottom w:val="single" w:sz="4" w:space="0" w:color="auto"/>
              <w:right w:val="single" w:sz="4" w:space="0" w:color="auto"/>
            </w:tcBorders>
            <w:shd w:val="clear" w:color="auto" w:fill="auto"/>
            <w:noWrap/>
            <w:vAlign w:val="center"/>
          </w:tcPr>
          <w:p w14:paraId="34335686" w14:textId="77777777" w:rsidR="008C5CAB" w:rsidRPr="00E96E7A" w:rsidRDefault="00A9268E" w:rsidP="008C5CAB">
            <w:pPr>
              <w:jc w:val="center"/>
              <w:rPr>
                <w:lang w:val="lt-LT"/>
              </w:rPr>
            </w:pPr>
            <w:r w:rsidRPr="00E96E7A">
              <w:rPr>
                <w:lang w:val="lt-LT"/>
              </w:rPr>
              <w:t>160</w:t>
            </w:r>
          </w:p>
        </w:tc>
        <w:tc>
          <w:tcPr>
            <w:tcW w:w="940" w:type="dxa"/>
            <w:tcBorders>
              <w:top w:val="nil"/>
              <w:left w:val="nil"/>
              <w:bottom w:val="single" w:sz="4" w:space="0" w:color="auto"/>
              <w:right w:val="single" w:sz="4" w:space="0" w:color="auto"/>
            </w:tcBorders>
            <w:shd w:val="clear" w:color="auto" w:fill="auto"/>
            <w:noWrap/>
            <w:vAlign w:val="center"/>
          </w:tcPr>
          <w:p w14:paraId="308B32D0" w14:textId="77777777" w:rsidR="008C5CAB" w:rsidRPr="00E96E7A" w:rsidRDefault="00A9268E" w:rsidP="008C5CAB">
            <w:pPr>
              <w:jc w:val="center"/>
              <w:rPr>
                <w:lang w:val="lt-LT"/>
              </w:rPr>
            </w:pPr>
            <w:r w:rsidRPr="00E96E7A">
              <w:rPr>
                <w:lang w:val="lt-LT"/>
              </w:rPr>
              <w:t>165</w:t>
            </w:r>
          </w:p>
        </w:tc>
        <w:tc>
          <w:tcPr>
            <w:tcW w:w="1550" w:type="dxa"/>
            <w:tcBorders>
              <w:top w:val="nil"/>
              <w:left w:val="nil"/>
              <w:bottom w:val="single" w:sz="4" w:space="0" w:color="auto"/>
              <w:right w:val="single" w:sz="4" w:space="0" w:color="auto"/>
            </w:tcBorders>
            <w:shd w:val="clear" w:color="auto" w:fill="auto"/>
            <w:noWrap/>
            <w:vAlign w:val="center"/>
          </w:tcPr>
          <w:p w14:paraId="6729311F" w14:textId="77777777" w:rsidR="008C5CAB" w:rsidRPr="008F00A3" w:rsidRDefault="008C5CAB" w:rsidP="008C5CAB">
            <w:pPr>
              <w:jc w:val="center"/>
              <w:rPr>
                <w:color w:val="4472C4"/>
                <w:sz w:val="22"/>
                <w:szCs w:val="22"/>
                <w:lang w:val="lt-LT"/>
              </w:rPr>
            </w:pPr>
          </w:p>
        </w:tc>
      </w:tr>
      <w:tr w:rsidR="008C5CAB" w:rsidRPr="008F00A3" w14:paraId="331821A1" w14:textId="77777777" w:rsidTr="00525895">
        <w:trPr>
          <w:trHeight w:val="623"/>
        </w:trPr>
        <w:tc>
          <w:tcPr>
            <w:tcW w:w="2122" w:type="dxa"/>
            <w:tcBorders>
              <w:top w:val="nil"/>
              <w:left w:val="single" w:sz="4" w:space="0" w:color="auto"/>
              <w:bottom w:val="single" w:sz="4" w:space="0" w:color="auto"/>
              <w:right w:val="single" w:sz="4" w:space="0" w:color="auto"/>
            </w:tcBorders>
            <w:shd w:val="clear" w:color="auto" w:fill="auto"/>
            <w:vAlign w:val="center"/>
          </w:tcPr>
          <w:p w14:paraId="0656533C" w14:textId="77777777" w:rsidR="008C5CAB" w:rsidRPr="008F00A3" w:rsidRDefault="008C5CAB" w:rsidP="008C5CAB">
            <w:pPr>
              <w:rPr>
                <w:lang w:val="lt-LT"/>
              </w:rPr>
            </w:pPr>
            <w:bookmarkStart w:id="10" w:name="_Hlk155272821"/>
          </w:p>
        </w:tc>
        <w:tc>
          <w:tcPr>
            <w:tcW w:w="3255" w:type="dxa"/>
            <w:tcBorders>
              <w:top w:val="nil"/>
              <w:left w:val="nil"/>
              <w:bottom w:val="single" w:sz="4" w:space="0" w:color="auto"/>
              <w:right w:val="single" w:sz="4" w:space="0" w:color="auto"/>
            </w:tcBorders>
            <w:shd w:val="clear" w:color="auto" w:fill="auto"/>
          </w:tcPr>
          <w:p w14:paraId="38C3D547" w14:textId="77777777" w:rsidR="008C5CAB" w:rsidRPr="008F00A3" w:rsidRDefault="008C5CAB" w:rsidP="008C5CAB">
            <w:pPr>
              <w:spacing w:after="160" w:line="259" w:lineRule="auto"/>
              <w:rPr>
                <w:rFonts w:eastAsia="Calibri"/>
                <w:lang w:val="lt-LT"/>
              </w:rPr>
            </w:pPr>
            <w:r w:rsidRPr="008F00A3">
              <w:rPr>
                <w:rFonts w:eastAsia="Calibri"/>
                <w:lang w:val="lt-LT"/>
              </w:rPr>
              <w:t>05-01-01-05 Savivaldybės mero rezervas</w:t>
            </w:r>
            <w:r w:rsidR="00EF59AF" w:rsidRPr="008F00A3">
              <w:rPr>
                <w:rFonts w:eastAsia="Calibri"/>
                <w:lang w:val="lt-LT"/>
              </w:rPr>
              <w:t>.</w:t>
            </w:r>
          </w:p>
        </w:tc>
        <w:tc>
          <w:tcPr>
            <w:tcW w:w="1000" w:type="dxa"/>
            <w:tcBorders>
              <w:top w:val="nil"/>
              <w:left w:val="nil"/>
              <w:bottom w:val="single" w:sz="4" w:space="0" w:color="auto"/>
              <w:right w:val="single" w:sz="4" w:space="0" w:color="auto"/>
            </w:tcBorders>
            <w:shd w:val="clear" w:color="auto" w:fill="auto"/>
            <w:vAlign w:val="center"/>
          </w:tcPr>
          <w:p w14:paraId="4BD9CC46" w14:textId="77777777" w:rsidR="008C5CAB" w:rsidRPr="00E96E7A" w:rsidRDefault="008C5CAB" w:rsidP="008C5CAB">
            <w:pPr>
              <w:jc w:val="center"/>
              <w:rPr>
                <w:lang w:val="lt-LT"/>
              </w:rPr>
            </w:pPr>
          </w:p>
        </w:tc>
        <w:tc>
          <w:tcPr>
            <w:tcW w:w="909" w:type="dxa"/>
            <w:tcBorders>
              <w:top w:val="nil"/>
              <w:left w:val="nil"/>
              <w:bottom w:val="single" w:sz="4" w:space="0" w:color="auto"/>
              <w:right w:val="single" w:sz="4" w:space="0" w:color="auto"/>
            </w:tcBorders>
            <w:shd w:val="clear" w:color="auto" w:fill="auto"/>
            <w:noWrap/>
            <w:vAlign w:val="center"/>
          </w:tcPr>
          <w:p w14:paraId="7D7E7E34" w14:textId="77777777" w:rsidR="008C5CAB" w:rsidRPr="00E96E7A" w:rsidRDefault="008C5CAB" w:rsidP="008C5CAB">
            <w:pPr>
              <w:jc w:val="center"/>
              <w:rPr>
                <w:lang w:val="lt-LT"/>
              </w:rPr>
            </w:pPr>
          </w:p>
        </w:tc>
        <w:tc>
          <w:tcPr>
            <w:tcW w:w="940" w:type="dxa"/>
            <w:tcBorders>
              <w:top w:val="nil"/>
              <w:left w:val="nil"/>
              <w:bottom w:val="single" w:sz="4" w:space="0" w:color="auto"/>
              <w:right w:val="single" w:sz="4" w:space="0" w:color="auto"/>
            </w:tcBorders>
            <w:shd w:val="clear" w:color="auto" w:fill="auto"/>
            <w:noWrap/>
            <w:vAlign w:val="center"/>
          </w:tcPr>
          <w:p w14:paraId="78BC9CDB" w14:textId="77777777" w:rsidR="008C5CAB" w:rsidRPr="00E96E7A" w:rsidRDefault="008C5CAB" w:rsidP="008C5CAB">
            <w:pPr>
              <w:jc w:val="center"/>
              <w:rPr>
                <w:lang w:val="lt-LT"/>
              </w:rPr>
            </w:pPr>
          </w:p>
        </w:tc>
        <w:tc>
          <w:tcPr>
            <w:tcW w:w="1550" w:type="dxa"/>
            <w:tcBorders>
              <w:top w:val="nil"/>
              <w:left w:val="nil"/>
              <w:bottom w:val="single" w:sz="4" w:space="0" w:color="auto"/>
              <w:right w:val="single" w:sz="4" w:space="0" w:color="auto"/>
            </w:tcBorders>
            <w:shd w:val="clear" w:color="auto" w:fill="auto"/>
            <w:noWrap/>
            <w:vAlign w:val="center"/>
          </w:tcPr>
          <w:p w14:paraId="76DA6315" w14:textId="77777777" w:rsidR="008C5CAB" w:rsidRPr="008F00A3" w:rsidRDefault="008C5CAB" w:rsidP="008C5CAB">
            <w:pPr>
              <w:jc w:val="center"/>
              <w:rPr>
                <w:color w:val="4472C4"/>
                <w:sz w:val="22"/>
                <w:szCs w:val="22"/>
                <w:lang w:val="lt-LT"/>
              </w:rPr>
            </w:pPr>
          </w:p>
        </w:tc>
      </w:tr>
      <w:tr w:rsidR="008C5CAB" w:rsidRPr="008F00A3" w14:paraId="459C9150" w14:textId="77777777" w:rsidTr="00525895">
        <w:trPr>
          <w:trHeight w:val="623"/>
        </w:trPr>
        <w:tc>
          <w:tcPr>
            <w:tcW w:w="2122" w:type="dxa"/>
            <w:tcBorders>
              <w:top w:val="nil"/>
              <w:left w:val="single" w:sz="4" w:space="0" w:color="auto"/>
              <w:bottom w:val="single" w:sz="4" w:space="0" w:color="auto"/>
              <w:right w:val="single" w:sz="4" w:space="0" w:color="auto"/>
            </w:tcBorders>
            <w:shd w:val="clear" w:color="auto" w:fill="auto"/>
            <w:vAlign w:val="center"/>
          </w:tcPr>
          <w:p w14:paraId="3FCEE0D9" w14:textId="77777777" w:rsidR="008C5CAB" w:rsidRPr="008F00A3" w:rsidRDefault="00525D69" w:rsidP="008C5CAB">
            <w:pPr>
              <w:rPr>
                <w:lang w:val="lt-LT"/>
              </w:rPr>
            </w:pPr>
            <w:r w:rsidRPr="008F00A3">
              <w:rPr>
                <w:lang w:val="lt-LT"/>
              </w:rPr>
              <w:t>V</w:t>
            </w:r>
            <w:r w:rsidR="008C5CAB" w:rsidRPr="008F00A3">
              <w:rPr>
                <w:lang w:val="lt-LT"/>
              </w:rPr>
              <w:t>-05-01-01-0</w:t>
            </w:r>
            <w:r w:rsidR="00F32BC9" w:rsidRPr="008F00A3">
              <w:rPr>
                <w:rFonts w:eastAsia="Calibri"/>
                <w:lang w:val="lt-LT"/>
              </w:rPr>
              <w:t>5</w:t>
            </w:r>
            <w:r w:rsidR="008C5CAB" w:rsidRPr="008F00A3">
              <w:rPr>
                <w:lang w:val="lt-LT"/>
              </w:rPr>
              <w:t>-01</w:t>
            </w:r>
          </w:p>
        </w:tc>
        <w:tc>
          <w:tcPr>
            <w:tcW w:w="3255" w:type="dxa"/>
            <w:tcBorders>
              <w:top w:val="nil"/>
              <w:left w:val="nil"/>
              <w:bottom w:val="single" w:sz="4" w:space="0" w:color="auto"/>
              <w:right w:val="single" w:sz="4" w:space="0" w:color="auto"/>
            </w:tcBorders>
            <w:shd w:val="clear" w:color="auto" w:fill="auto"/>
          </w:tcPr>
          <w:p w14:paraId="7E94C9FB" w14:textId="77777777" w:rsidR="008C5CAB" w:rsidRPr="008F00A3" w:rsidRDefault="00F32BC9" w:rsidP="008C5CAB">
            <w:pPr>
              <w:spacing w:after="160" w:line="259" w:lineRule="auto"/>
              <w:rPr>
                <w:rFonts w:eastAsia="Calibri"/>
                <w:lang w:val="lt-LT"/>
              </w:rPr>
            </w:pPr>
            <w:r w:rsidRPr="008F00A3">
              <w:rPr>
                <w:rFonts w:eastAsia="Calibri"/>
                <w:lang w:val="lt-LT"/>
              </w:rPr>
              <w:t>P</w:t>
            </w:r>
            <w:r w:rsidR="008C5CAB" w:rsidRPr="008F00A3">
              <w:rPr>
                <w:rFonts w:eastAsia="Calibri"/>
                <w:lang w:val="lt-LT"/>
              </w:rPr>
              <w:t>anaudoto</w:t>
            </w:r>
            <w:r w:rsidRPr="008F00A3">
              <w:rPr>
                <w:rFonts w:eastAsia="Calibri"/>
                <w:lang w:val="lt-LT"/>
              </w:rPr>
              <w:t xml:space="preserve"> Savivaldybės mero r</w:t>
            </w:r>
            <w:r w:rsidR="008C5CAB" w:rsidRPr="008F00A3">
              <w:rPr>
                <w:rFonts w:eastAsia="Calibri"/>
                <w:lang w:val="lt-LT"/>
              </w:rPr>
              <w:t>ezervo dalis (proc.)</w:t>
            </w:r>
            <w:r w:rsidR="00804749">
              <w:rPr>
                <w:rFonts w:eastAsia="Calibri"/>
                <w:lang w:val="lt-LT"/>
              </w:rPr>
              <w:t>.</w:t>
            </w:r>
          </w:p>
        </w:tc>
        <w:tc>
          <w:tcPr>
            <w:tcW w:w="1000" w:type="dxa"/>
            <w:tcBorders>
              <w:top w:val="nil"/>
              <w:left w:val="nil"/>
              <w:bottom w:val="single" w:sz="4" w:space="0" w:color="auto"/>
              <w:right w:val="single" w:sz="4" w:space="0" w:color="auto"/>
            </w:tcBorders>
            <w:shd w:val="clear" w:color="auto" w:fill="auto"/>
            <w:vAlign w:val="center"/>
          </w:tcPr>
          <w:p w14:paraId="2D15AAA1" w14:textId="77777777" w:rsidR="008C5CAB" w:rsidRPr="00E96E7A" w:rsidRDefault="008C5CAB" w:rsidP="008C5CAB">
            <w:pPr>
              <w:jc w:val="center"/>
              <w:rPr>
                <w:lang w:val="lt-LT"/>
              </w:rPr>
            </w:pPr>
            <w:r w:rsidRPr="00E96E7A">
              <w:rPr>
                <w:lang w:val="lt-LT"/>
              </w:rPr>
              <w:t>100</w:t>
            </w:r>
          </w:p>
        </w:tc>
        <w:tc>
          <w:tcPr>
            <w:tcW w:w="909" w:type="dxa"/>
            <w:tcBorders>
              <w:top w:val="nil"/>
              <w:left w:val="nil"/>
              <w:bottom w:val="single" w:sz="4" w:space="0" w:color="auto"/>
              <w:right w:val="single" w:sz="4" w:space="0" w:color="auto"/>
            </w:tcBorders>
            <w:shd w:val="clear" w:color="auto" w:fill="auto"/>
            <w:noWrap/>
            <w:vAlign w:val="center"/>
          </w:tcPr>
          <w:p w14:paraId="333FB37D" w14:textId="77777777" w:rsidR="008C5CAB" w:rsidRPr="00E96E7A" w:rsidRDefault="008C5CAB" w:rsidP="008C5CAB">
            <w:pPr>
              <w:jc w:val="center"/>
              <w:rPr>
                <w:lang w:val="lt-LT"/>
              </w:rPr>
            </w:pPr>
            <w:r w:rsidRPr="00E96E7A">
              <w:rPr>
                <w:lang w:val="lt-LT"/>
              </w:rPr>
              <w:t>100</w:t>
            </w:r>
          </w:p>
        </w:tc>
        <w:tc>
          <w:tcPr>
            <w:tcW w:w="940" w:type="dxa"/>
            <w:tcBorders>
              <w:top w:val="nil"/>
              <w:left w:val="nil"/>
              <w:bottom w:val="single" w:sz="4" w:space="0" w:color="auto"/>
              <w:right w:val="single" w:sz="4" w:space="0" w:color="auto"/>
            </w:tcBorders>
            <w:shd w:val="clear" w:color="auto" w:fill="auto"/>
            <w:noWrap/>
            <w:vAlign w:val="center"/>
          </w:tcPr>
          <w:p w14:paraId="2DD58373" w14:textId="77777777" w:rsidR="008C5CAB" w:rsidRPr="00E96E7A" w:rsidRDefault="008C5CAB" w:rsidP="008C5CAB">
            <w:pPr>
              <w:jc w:val="center"/>
              <w:rPr>
                <w:lang w:val="lt-LT"/>
              </w:rPr>
            </w:pPr>
            <w:r w:rsidRPr="00E96E7A">
              <w:rPr>
                <w:lang w:val="lt-LT"/>
              </w:rPr>
              <w:t>100</w:t>
            </w:r>
          </w:p>
        </w:tc>
        <w:tc>
          <w:tcPr>
            <w:tcW w:w="1550" w:type="dxa"/>
            <w:tcBorders>
              <w:top w:val="nil"/>
              <w:left w:val="nil"/>
              <w:bottom w:val="single" w:sz="4" w:space="0" w:color="auto"/>
              <w:right w:val="single" w:sz="4" w:space="0" w:color="auto"/>
            </w:tcBorders>
            <w:shd w:val="clear" w:color="auto" w:fill="auto"/>
            <w:noWrap/>
            <w:vAlign w:val="center"/>
          </w:tcPr>
          <w:p w14:paraId="73209FBA" w14:textId="77777777" w:rsidR="008C5CAB" w:rsidRPr="008F00A3" w:rsidRDefault="008C5CAB" w:rsidP="008C5CAB">
            <w:pPr>
              <w:jc w:val="center"/>
              <w:rPr>
                <w:color w:val="4472C4"/>
                <w:sz w:val="22"/>
                <w:szCs w:val="22"/>
                <w:lang w:val="lt-LT"/>
              </w:rPr>
            </w:pPr>
          </w:p>
        </w:tc>
      </w:tr>
      <w:bookmarkEnd w:id="10"/>
      <w:tr w:rsidR="008C5CAB" w:rsidRPr="008C7C2F" w14:paraId="23E9BEE0" w14:textId="77777777" w:rsidTr="00525895">
        <w:trPr>
          <w:trHeight w:val="623"/>
        </w:trPr>
        <w:tc>
          <w:tcPr>
            <w:tcW w:w="2122" w:type="dxa"/>
            <w:tcBorders>
              <w:top w:val="nil"/>
              <w:left w:val="single" w:sz="4" w:space="0" w:color="auto"/>
              <w:bottom w:val="single" w:sz="4" w:space="0" w:color="auto"/>
              <w:right w:val="single" w:sz="4" w:space="0" w:color="auto"/>
            </w:tcBorders>
            <w:shd w:val="clear" w:color="auto" w:fill="auto"/>
            <w:vAlign w:val="center"/>
          </w:tcPr>
          <w:p w14:paraId="227F95E3" w14:textId="77777777" w:rsidR="008C5CAB" w:rsidRPr="008F00A3" w:rsidRDefault="008C5CAB" w:rsidP="008C5CAB">
            <w:pPr>
              <w:rPr>
                <w:lang w:val="lt-LT"/>
              </w:rPr>
            </w:pPr>
          </w:p>
        </w:tc>
        <w:tc>
          <w:tcPr>
            <w:tcW w:w="3255" w:type="dxa"/>
            <w:tcBorders>
              <w:top w:val="nil"/>
              <w:left w:val="nil"/>
              <w:bottom w:val="single" w:sz="4" w:space="0" w:color="auto"/>
              <w:right w:val="single" w:sz="4" w:space="0" w:color="auto"/>
            </w:tcBorders>
            <w:shd w:val="clear" w:color="auto" w:fill="auto"/>
          </w:tcPr>
          <w:p w14:paraId="13A5E78E" w14:textId="77777777" w:rsidR="008C5CAB" w:rsidRPr="008F00A3" w:rsidRDefault="008C5CAB" w:rsidP="008C5CAB">
            <w:pPr>
              <w:spacing w:after="160" w:line="259" w:lineRule="auto"/>
              <w:rPr>
                <w:rFonts w:eastAsia="Calibri"/>
                <w:lang w:val="lt-LT"/>
              </w:rPr>
            </w:pPr>
            <w:r w:rsidRPr="008F00A3">
              <w:rPr>
                <w:rFonts w:eastAsia="Calibri"/>
                <w:lang w:val="lt-LT"/>
              </w:rPr>
              <w:t xml:space="preserve">05-01-01-06 Dalyvavimas Lietuvos savivaldybių </w:t>
            </w:r>
            <w:r w:rsidRPr="008F00A3">
              <w:rPr>
                <w:rFonts w:eastAsia="Calibri"/>
                <w:lang w:val="lt-LT"/>
              </w:rPr>
              <w:lastRenderedPageBreak/>
              <w:t>asociacijos ir regiono plėtros tarybos veikloje</w:t>
            </w:r>
            <w:r w:rsidR="00EF59AF" w:rsidRPr="008F00A3">
              <w:rPr>
                <w:rFonts w:eastAsia="Calibri"/>
                <w:lang w:val="lt-LT"/>
              </w:rPr>
              <w:t>.</w:t>
            </w:r>
          </w:p>
        </w:tc>
        <w:tc>
          <w:tcPr>
            <w:tcW w:w="1000" w:type="dxa"/>
            <w:tcBorders>
              <w:top w:val="nil"/>
              <w:left w:val="nil"/>
              <w:bottom w:val="single" w:sz="4" w:space="0" w:color="auto"/>
              <w:right w:val="single" w:sz="4" w:space="0" w:color="auto"/>
            </w:tcBorders>
            <w:shd w:val="clear" w:color="auto" w:fill="auto"/>
            <w:vAlign w:val="center"/>
          </w:tcPr>
          <w:p w14:paraId="5EB0EE01" w14:textId="77777777" w:rsidR="008C5CAB" w:rsidRPr="00E96E7A" w:rsidRDefault="008C5CAB" w:rsidP="008C5CAB">
            <w:pPr>
              <w:jc w:val="center"/>
              <w:rPr>
                <w:lang w:val="lt-LT"/>
              </w:rPr>
            </w:pPr>
          </w:p>
        </w:tc>
        <w:tc>
          <w:tcPr>
            <w:tcW w:w="909" w:type="dxa"/>
            <w:tcBorders>
              <w:top w:val="nil"/>
              <w:left w:val="nil"/>
              <w:bottom w:val="single" w:sz="4" w:space="0" w:color="auto"/>
              <w:right w:val="single" w:sz="4" w:space="0" w:color="auto"/>
            </w:tcBorders>
            <w:shd w:val="clear" w:color="auto" w:fill="auto"/>
            <w:noWrap/>
            <w:vAlign w:val="center"/>
          </w:tcPr>
          <w:p w14:paraId="44A777C7" w14:textId="77777777" w:rsidR="008C5CAB" w:rsidRPr="00E96E7A" w:rsidRDefault="008C5CAB" w:rsidP="008C5CAB">
            <w:pPr>
              <w:jc w:val="center"/>
              <w:rPr>
                <w:lang w:val="lt-LT"/>
              </w:rPr>
            </w:pPr>
          </w:p>
        </w:tc>
        <w:tc>
          <w:tcPr>
            <w:tcW w:w="940" w:type="dxa"/>
            <w:tcBorders>
              <w:top w:val="nil"/>
              <w:left w:val="nil"/>
              <w:bottom w:val="single" w:sz="4" w:space="0" w:color="auto"/>
              <w:right w:val="single" w:sz="4" w:space="0" w:color="auto"/>
            </w:tcBorders>
            <w:shd w:val="clear" w:color="auto" w:fill="auto"/>
            <w:noWrap/>
            <w:vAlign w:val="center"/>
          </w:tcPr>
          <w:p w14:paraId="67AAD7D8" w14:textId="77777777" w:rsidR="008C5CAB" w:rsidRPr="00E96E7A" w:rsidRDefault="008C5CAB" w:rsidP="008C5CAB">
            <w:pPr>
              <w:jc w:val="center"/>
              <w:rPr>
                <w:lang w:val="lt-LT"/>
              </w:rPr>
            </w:pPr>
          </w:p>
        </w:tc>
        <w:tc>
          <w:tcPr>
            <w:tcW w:w="1550" w:type="dxa"/>
            <w:tcBorders>
              <w:top w:val="nil"/>
              <w:left w:val="nil"/>
              <w:bottom w:val="single" w:sz="4" w:space="0" w:color="auto"/>
              <w:right w:val="single" w:sz="4" w:space="0" w:color="auto"/>
            </w:tcBorders>
            <w:shd w:val="clear" w:color="auto" w:fill="auto"/>
            <w:noWrap/>
            <w:vAlign w:val="center"/>
          </w:tcPr>
          <w:p w14:paraId="20276F68" w14:textId="77777777" w:rsidR="008C5CAB" w:rsidRPr="008F00A3" w:rsidRDefault="008C5CAB" w:rsidP="008C5CAB">
            <w:pPr>
              <w:jc w:val="center"/>
              <w:rPr>
                <w:color w:val="4472C4"/>
                <w:sz w:val="22"/>
                <w:szCs w:val="22"/>
                <w:lang w:val="lt-LT"/>
              </w:rPr>
            </w:pPr>
          </w:p>
        </w:tc>
      </w:tr>
      <w:tr w:rsidR="00525D69" w:rsidRPr="008F00A3" w14:paraId="0C9C6F4C" w14:textId="77777777" w:rsidTr="00525895">
        <w:trPr>
          <w:trHeight w:val="623"/>
        </w:trPr>
        <w:tc>
          <w:tcPr>
            <w:tcW w:w="2122" w:type="dxa"/>
            <w:tcBorders>
              <w:top w:val="nil"/>
              <w:left w:val="single" w:sz="4" w:space="0" w:color="auto"/>
              <w:bottom w:val="single" w:sz="4" w:space="0" w:color="auto"/>
              <w:right w:val="single" w:sz="4" w:space="0" w:color="auto"/>
            </w:tcBorders>
            <w:shd w:val="clear" w:color="auto" w:fill="auto"/>
            <w:vAlign w:val="center"/>
          </w:tcPr>
          <w:p w14:paraId="594C65E6" w14:textId="77777777" w:rsidR="00525D69" w:rsidRPr="008F00A3" w:rsidRDefault="00595C21" w:rsidP="008C5CAB">
            <w:pPr>
              <w:rPr>
                <w:lang w:val="lt-LT"/>
              </w:rPr>
            </w:pPr>
            <w:r w:rsidRPr="008F00A3">
              <w:rPr>
                <w:lang w:val="lt-LT"/>
              </w:rPr>
              <w:t>V-05-01-01-0</w:t>
            </w:r>
            <w:r w:rsidRPr="008F00A3">
              <w:rPr>
                <w:rFonts w:eastAsia="Calibri"/>
                <w:lang w:val="lt-LT"/>
              </w:rPr>
              <w:t>6</w:t>
            </w:r>
            <w:r w:rsidRPr="008F00A3">
              <w:rPr>
                <w:lang w:val="lt-LT"/>
              </w:rPr>
              <w:t>-01</w:t>
            </w:r>
          </w:p>
        </w:tc>
        <w:tc>
          <w:tcPr>
            <w:tcW w:w="3255" w:type="dxa"/>
            <w:tcBorders>
              <w:top w:val="nil"/>
              <w:left w:val="nil"/>
              <w:bottom w:val="single" w:sz="4" w:space="0" w:color="auto"/>
              <w:right w:val="single" w:sz="4" w:space="0" w:color="auto"/>
            </w:tcBorders>
            <w:shd w:val="clear" w:color="auto" w:fill="auto"/>
          </w:tcPr>
          <w:p w14:paraId="62EE102E" w14:textId="77777777" w:rsidR="00525D69" w:rsidRPr="008F00A3" w:rsidRDefault="00846B4E" w:rsidP="008C5CAB">
            <w:pPr>
              <w:spacing w:after="160" w:line="259" w:lineRule="auto"/>
              <w:rPr>
                <w:rFonts w:eastAsia="Calibri"/>
                <w:lang w:val="lt-LT"/>
              </w:rPr>
            </w:pPr>
            <w:r w:rsidRPr="008F00A3">
              <w:rPr>
                <w:lang w:val="lt-LT" w:eastAsia="ar-SA"/>
              </w:rPr>
              <w:t xml:space="preserve">Dalyvauta </w:t>
            </w:r>
            <w:r w:rsidRPr="008F00A3">
              <w:rPr>
                <w:rFonts w:eastAsia="Calibri"/>
                <w:lang w:val="lt-LT"/>
              </w:rPr>
              <w:t xml:space="preserve">asociacijų ir regiono plėtros </w:t>
            </w:r>
            <w:r w:rsidRPr="008F00A3">
              <w:rPr>
                <w:lang w:val="lt-LT" w:eastAsia="ar-SA"/>
              </w:rPr>
              <w:t>tarybos veikloje</w:t>
            </w:r>
            <w:r w:rsidR="0008214A" w:rsidRPr="008F00A3">
              <w:rPr>
                <w:lang w:val="lt-LT" w:eastAsia="ar-SA"/>
              </w:rPr>
              <w:t xml:space="preserve"> </w:t>
            </w:r>
            <w:r w:rsidR="0008214A" w:rsidRPr="008F00A3">
              <w:rPr>
                <w:bCs/>
                <w:lang w:val="lt-LT"/>
              </w:rPr>
              <w:t>–</w:t>
            </w:r>
            <w:r w:rsidR="0008214A" w:rsidRPr="008F00A3">
              <w:rPr>
                <w:lang w:val="lt-LT" w:eastAsia="ar-SA"/>
              </w:rPr>
              <w:t>organizacijų skaičius</w:t>
            </w:r>
            <w:r w:rsidRPr="008F00A3">
              <w:rPr>
                <w:lang w:val="lt-LT" w:eastAsia="ar-SA"/>
              </w:rPr>
              <w:t xml:space="preserve"> (vnt.)</w:t>
            </w:r>
            <w:r w:rsidR="00804749">
              <w:rPr>
                <w:lang w:val="lt-LT" w:eastAsia="ar-SA"/>
              </w:rPr>
              <w:t>.</w:t>
            </w:r>
          </w:p>
        </w:tc>
        <w:tc>
          <w:tcPr>
            <w:tcW w:w="1000" w:type="dxa"/>
            <w:tcBorders>
              <w:top w:val="nil"/>
              <w:left w:val="nil"/>
              <w:bottom w:val="single" w:sz="4" w:space="0" w:color="auto"/>
              <w:right w:val="single" w:sz="4" w:space="0" w:color="auto"/>
            </w:tcBorders>
            <w:shd w:val="clear" w:color="auto" w:fill="auto"/>
            <w:vAlign w:val="center"/>
          </w:tcPr>
          <w:p w14:paraId="61EF9691" w14:textId="77777777" w:rsidR="00525D69" w:rsidRPr="00E96E7A" w:rsidRDefault="00846B4E" w:rsidP="008C5CAB">
            <w:pPr>
              <w:jc w:val="center"/>
              <w:rPr>
                <w:lang w:val="lt-LT"/>
              </w:rPr>
            </w:pPr>
            <w:r w:rsidRPr="00E96E7A">
              <w:rPr>
                <w:lang w:val="lt-LT"/>
              </w:rPr>
              <w:t>2</w:t>
            </w:r>
          </w:p>
        </w:tc>
        <w:tc>
          <w:tcPr>
            <w:tcW w:w="909" w:type="dxa"/>
            <w:tcBorders>
              <w:top w:val="nil"/>
              <w:left w:val="nil"/>
              <w:bottom w:val="single" w:sz="4" w:space="0" w:color="auto"/>
              <w:right w:val="single" w:sz="4" w:space="0" w:color="auto"/>
            </w:tcBorders>
            <w:shd w:val="clear" w:color="auto" w:fill="auto"/>
            <w:noWrap/>
            <w:vAlign w:val="center"/>
          </w:tcPr>
          <w:p w14:paraId="3F701B0F" w14:textId="77777777" w:rsidR="00525D69" w:rsidRPr="00E96E7A" w:rsidRDefault="0008214A" w:rsidP="008C5CAB">
            <w:pPr>
              <w:jc w:val="center"/>
              <w:rPr>
                <w:lang w:val="lt-LT"/>
              </w:rPr>
            </w:pPr>
            <w:r w:rsidRPr="00E96E7A">
              <w:rPr>
                <w:lang w:val="lt-LT"/>
              </w:rPr>
              <w:t>2</w:t>
            </w:r>
          </w:p>
        </w:tc>
        <w:tc>
          <w:tcPr>
            <w:tcW w:w="940" w:type="dxa"/>
            <w:tcBorders>
              <w:top w:val="nil"/>
              <w:left w:val="nil"/>
              <w:bottom w:val="single" w:sz="4" w:space="0" w:color="auto"/>
              <w:right w:val="single" w:sz="4" w:space="0" w:color="auto"/>
            </w:tcBorders>
            <w:shd w:val="clear" w:color="auto" w:fill="auto"/>
            <w:noWrap/>
            <w:vAlign w:val="center"/>
          </w:tcPr>
          <w:p w14:paraId="4ACAD4E2" w14:textId="77777777" w:rsidR="00525D69" w:rsidRPr="00E96E7A" w:rsidRDefault="0008214A" w:rsidP="008C5CAB">
            <w:pPr>
              <w:jc w:val="center"/>
              <w:rPr>
                <w:lang w:val="lt-LT"/>
              </w:rPr>
            </w:pPr>
            <w:r w:rsidRPr="00E96E7A">
              <w:rPr>
                <w:lang w:val="lt-LT"/>
              </w:rPr>
              <w:t>2</w:t>
            </w:r>
          </w:p>
        </w:tc>
        <w:tc>
          <w:tcPr>
            <w:tcW w:w="1550" w:type="dxa"/>
            <w:tcBorders>
              <w:top w:val="nil"/>
              <w:left w:val="nil"/>
              <w:bottom w:val="single" w:sz="4" w:space="0" w:color="auto"/>
              <w:right w:val="single" w:sz="4" w:space="0" w:color="auto"/>
            </w:tcBorders>
            <w:shd w:val="clear" w:color="auto" w:fill="auto"/>
            <w:noWrap/>
            <w:vAlign w:val="center"/>
          </w:tcPr>
          <w:p w14:paraId="6255B20C" w14:textId="77777777" w:rsidR="00525D69" w:rsidRPr="008F00A3" w:rsidRDefault="00525D69" w:rsidP="008C5CAB">
            <w:pPr>
              <w:jc w:val="center"/>
              <w:rPr>
                <w:sz w:val="22"/>
                <w:szCs w:val="22"/>
                <w:lang w:val="lt-LT"/>
              </w:rPr>
            </w:pPr>
          </w:p>
        </w:tc>
      </w:tr>
      <w:tr w:rsidR="008C5CAB" w:rsidRPr="008F00A3" w14:paraId="126EB18D" w14:textId="77777777" w:rsidTr="009B4F87">
        <w:trPr>
          <w:trHeight w:val="473"/>
        </w:trPr>
        <w:tc>
          <w:tcPr>
            <w:tcW w:w="2122" w:type="dxa"/>
            <w:tcBorders>
              <w:top w:val="nil"/>
              <w:left w:val="single" w:sz="4" w:space="0" w:color="auto"/>
              <w:bottom w:val="single" w:sz="4" w:space="0" w:color="auto"/>
              <w:right w:val="single" w:sz="4" w:space="0" w:color="auto"/>
            </w:tcBorders>
            <w:shd w:val="clear" w:color="auto" w:fill="auto"/>
            <w:vAlign w:val="center"/>
          </w:tcPr>
          <w:p w14:paraId="68667087" w14:textId="77777777" w:rsidR="008C5CAB" w:rsidRPr="008F00A3" w:rsidRDefault="008C5CAB" w:rsidP="008C5CAB">
            <w:pPr>
              <w:rPr>
                <w:lang w:val="lt-LT"/>
              </w:rPr>
            </w:pPr>
            <w:bookmarkStart w:id="11" w:name="_Hlk155273054"/>
          </w:p>
        </w:tc>
        <w:tc>
          <w:tcPr>
            <w:tcW w:w="3255" w:type="dxa"/>
            <w:tcBorders>
              <w:top w:val="nil"/>
              <w:left w:val="nil"/>
              <w:bottom w:val="single" w:sz="4" w:space="0" w:color="auto"/>
              <w:right w:val="single" w:sz="4" w:space="0" w:color="auto"/>
            </w:tcBorders>
            <w:shd w:val="clear" w:color="auto" w:fill="auto"/>
          </w:tcPr>
          <w:p w14:paraId="3CF7D48B" w14:textId="77777777" w:rsidR="008C5CAB" w:rsidRPr="008F00A3" w:rsidRDefault="008C5CAB" w:rsidP="008C5CAB">
            <w:pPr>
              <w:spacing w:after="160" w:line="259" w:lineRule="auto"/>
              <w:rPr>
                <w:rFonts w:eastAsia="Calibri"/>
                <w:lang w:val="lt-LT"/>
              </w:rPr>
            </w:pPr>
            <w:r w:rsidRPr="008F00A3">
              <w:rPr>
                <w:rFonts w:eastAsia="Calibri"/>
                <w:lang w:val="lt-LT"/>
              </w:rPr>
              <w:t xml:space="preserve">05-01-01-07 </w:t>
            </w:r>
            <w:r w:rsidR="00F32BC9" w:rsidRPr="008F00A3">
              <w:rPr>
                <w:rFonts w:eastAsia="Calibri"/>
                <w:lang w:val="lt-LT"/>
              </w:rPr>
              <w:t xml:space="preserve">Savivaldybės mero </w:t>
            </w:r>
            <w:r w:rsidRPr="008F00A3">
              <w:rPr>
                <w:rFonts w:eastAsia="Calibri"/>
                <w:lang w:val="lt-LT"/>
              </w:rPr>
              <w:t>fondas</w:t>
            </w:r>
            <w:r w:rsidR="00EF59AF" w:rsidRPr="008F00A3">
              <w:rPr>
                <w:rFonts w:eastAsia="Calibri"/>
                <w:lang w:val="lt-LT"/>
              </w:rPr>
              <w:t>.</w:t>
            </w:r>
          </w:p>
        </w:tc>
        <w:tc>
          <w:tcPr>
            <w:tcW w:w="1000" w:type="dxa"/>
            <w:tcBorders>
              <w:top w:val="nil"/>
              <w:left w:val="nil"/>
              <w:bottom w:val="single" w:sz="4" w:space="0" w:color="auto"/>
              <w:right w:val="single" w:sz="4" w:space="0" w:color="auto"/>
            </w:tcBorders>
            <w:shd w:val="clear" w:color="auto" w:fill="auto"/>
            <w:vAlign w:val="center"/>
          </w:tcPr>
          <w:p w14:paraId="0AA1A8BF" w14:textId="77777777" w:rsidR="008C5CAB" w:rsidRPr="00E96E7A" w:rsidRDefault="008C5CAB" w:rsidP="008C5CAB">
            <w:pPr>
              <w:jc w:val="center"/>
              <w:rPr>
                <w:lang w:val="lt-LT"/>
              </w:rPr>
            </w:pPr>
          </w:p>
        </w:tc>
        <w:tc>
          <w:tcPr>
            <w:tcW w:w="909" w:type="dxa"/>
            <w:tcBorders>
              <w:top w:val="nil"/>
              <w:left w:val="nil"/>
              <w:bottom w:val="single" w:sz="4" w:space="0" w:color="auto"/>
              <w:right w:val="single" w:sz="4" w:space="0" w:color="auto"/>
            </w:tcBorders>
            <w:shd w:val="clear" w:color="auto" w:fill="auto"/>
            <w:noWrap/>
            <w:vAlign w:val="center"/>
          </w:tcPr>
          <w:p w14:paraId="76D36F77" w14:textId="77777777" w:rsidR="008C5CAB" w:rsidRPr="00E96E7A" w:rsidRDefault="008C5CAB" w:rsidP="008C5CAB">
            <w:pPr>
              <w:jc w:val="center"/>
              <w:rPr>
                <w:lang w:val="lt-LT"/>
              </w:rPr>
            </w:pPr>
          </w:p>
        </w:tc>
        <w:tc>
          <w:tcPr>
            <w:tcW w:w="940" w:type="dxa"/>
            <w:tcBorders>
              <w:top w:val="nil"/>
              <w:left w:val="nil"/>
              <w:bottom w:val="single" w:sz="4" w:space="0" w:color="auto"/>
              <w:right w:val="single" w:sz="4" w:space="0" w:color="auto"/>
            </w:tcBorders>
            <w:shd w:val="clear" w:color="auto" w:fill="auto"/>
            <w:noWrap/>
            <w:vAlign w:val="center"/>
          </w:tcPr>
          <w:p w14:paraId="28681E65" w14:textId="77777777" w:rsidR="008C5CAB" w:rsidRPr="00E96E7A" w:rsidRDefault="008C5CAB" w:rsidP="008C5CAB">
            <w:pPr>
              <w:jc w:val="center"/>
              <w:rPr>
                <w:lang w:val="lt-LT"/>
              </w:rPr>
            </w:pPr>
          </w:p>
        </w:tc>
        <w:tc>
          <w:tcPr>
            <w:tcW w:w="1550" w:type="dxa"/>
            <w:tcBorders>
              <w:top w:val="nil"/>
              <w:left w:val="nil"/>
              <w:bottom w:val="single" w:sz="4" w:space="0" w:color="auto"/>
              <w:right w:val="single" w:sz="4" w:space="0" w:color="auto"/>
            </w:tcBorders>
            <w:shd w:val="clear" w:color="auto" w:fill="auto"/>
            <w:noWrap/>
            <w:vAlign w:val="center"/>
          </w:tcPr>
          <w:p w14:paraId="3D62CD67" w14:textId="77777777" w:rsidR="008C5CAB" w:rsidRPr="008F00A3" w:rsidRDefault="008C5CAB" w:rsidP="008C5CAB">
            <w:pPr>
              <w:jc w:val="center"/>
              <w:rPr>
                <w:color w:val="4472C4"/>
                <w:sz w:val="22"/>
                <w:szCs w:val="22"/>
                <w:lang w:val="lt-LT"/>
              </w:rPr>
            </w:pPr>
          </w:p>
        </w:tc>
      </w:tr>
      <w:tr w:rsidR="008C5CAB" w:rsidRPr="008F00A3" w14:paraId="5B50D91E" w14:textId="77777777" w:rsidTr="009B4F87">
        <w:trPr>
          <w:trHeight w:val="223"/>
        </w:trPr>
        <w:tc>
          <w:tcPr>
            <w:tcW w:w="2122" w:type="dxa"/>
            <w:tcBorders>
              <w:top w:val="nil"/>
              <w:left w:val="single" w:sz="4" w:space="0" w:color="auto"/>
              <w:bottom w:val="single" w:sz="4" w:space="0" w:color="auto"/>
              <w:right w:val="single" w:sz="4" w:space="0" w:color="auto"/>
            </w:tcBorders>
            <w:shd w:val="clear" w:color="auto" w:fill="auto"/>
            <w:vAlign w:val="center"/>
          </w:tcPr>
          <w:p w14:paraId="3B9E2C7D" w14:textId="77777777" w:rsidR="008C5CAB" w:rsidRPr="008F00A3" w:rsidRDefault="008C5CAB" w:rsidP="008C5CAB">
            <w:pPr>
              <w:rPr>
                <w:lang w:val="lt-LT"/>
              </w:rPr>
            </w:pPr>
            <w:r w:rsidRPr="008F00A3">
              <w:rPr>
                <w:lang w:val="lt-LT"/>
              </w:rPr>
              <w:t>V-05-01-01-</w:t>
            </w:r>
            <w:r w:rsidRPr="008F00A3">
              <w:rPr>
                <w:rFonts w:eastAsia="Calibri"/>
                <w:lang w:val="lt-LT"/>
              </w:rPr>
              <w:t>07</w:t>
            </w:r>
            <w:r w:rsidRPr="008F00A3">
              <w:rPr>
                <w:lang w:val="lt-LT"/>
              </w:rPr>
              <w:t>-01</w:t>
            </w:r>
          </w:p>
        </w:tc>
        <w:tc>
          <w:tcPr>
            <w:tcW w:w="3255" w:type="dxa"/>
            <w:tcBorders>
              <w:top w:val="nil"/>
              <w:left w:val="nil"/>
              <w:bottom w:val="single" w:sz="4" w:space="0" w:color="auto"/>
              <w:right w:val="single" w:sz="4" w:space="0" w:color="auto"/>
            </w:tcBorders>
            <w:shd w:val="clear" w:color="auto" w:fill="auto"/>
          </w:tcPr>
          <w:p w14:paraId="3E1D8F14" w14:textId="77777777" w:rsidR="008C5CAB" w:rsidRPr="008F00A3" w:rsidRDefault="00F32BC9" w:rsidP="008C5CAB">
            <w:pPr>
              <w:spacing w:after="160" w:line="259" w:lineRule="auto"/>
              <w:rPr>
                <w:rFonts w:eastAsia="Calibri"/>
                <w:lang w:val="lt-LT"/>
              </w:rPr>
            </w:pPr>
            <w:r w:rsidRPr="008F00A3">
              <w:rPr>
                <w:rFonts w:eastAsia="Calibri"/>
                <w:lang w:val="lt-LT"/>
              </w:rPr>
              <w:t xml:space="preserve">Panaudoto Savivaldybės mero </w:t>
            </w:r>
            <w:r w:rsidR="008C5CAB" w:rsidRPr="008F00A3">
              <w:rPr>
                <w:rFonts w:eastAsia="Calibri"/>
                <w:lang w:val="lt-LT"/>
              </w:rPr>
              <w:t>fondo dalis (proc.)</w:t>
            </w:r>
            <w:r w:rsidR="00804749">
              <w:rPr>
                <w:rFonts w:eastAsia="Calibri"/>
                <w:lang w:val="lt-LT"/>
              </w:rPr>
              <w:t>.</w:t>
            </w:r>
          </w:p>
        </w:tc>
        <w:tc>
          <w:tcPr>
            <w:tcW w:w="1000" w:type="dxa"/>
            <w:tcBorders>
              <w:top w:val="nil"/>
              <w:left w:val="nil"/>
              <w:bottom w:val="single" w:sz="4" w:space="0" w:color="auto"/>
              <w:right w:val="single" w:sz="4" w:space="0" w:color="auto"/>
            </w:tcBorders>
            <w:shd w:val="clear" w:color="auto" w:fill="auto"/>
            <w:vAlign w:val="center"/>
          </w:tcPr>
          <w:p w14:paraId="0F06B9AD" w14:textId="77777777" w:rsidR="008C5CAB" w:rsidRPr="00E96E7A" w:rsidRDefault="008C5CAB" w:rsidP="008C5CAB">
            <w:pPr>
              <w:jc w:val="center"/>
              <w:rPr>
                <w:lang w:val="lt-LT"/>
              </w:rPr>
            </w:pPr>
            <w:r w:rsidRPr="00E96E7A">
              <w:rPr>
                <w:lang w:val="lt-LT"/>
              </w:rPr>
              <w:t>100</w:t>
            </w:r>
          </w:p>
        </w:tc>
        <w:tc>
          <w:tcPr>
            <w:tcW w:w="909" w:type="dxa"/>
            <w:tcBorders>
              <w:top w:val="nil"/>
              <w:left w:val="nil"/>
              <w:bottom w:val="single" w:sz="4" w:space="0" w:color="auto"/>
              <w:right w:val="single" w:sz="4" w:space="0" w:color="auto"/>
            </w:tcBorders>
            <w:shd w:val="clear" w:color="auto" w:fill="auto"/>
            <w:noWrap/>
            <w:vAlign w:val="center"/>
          </w:tcPr>
          <w:p w14:paraId="100DD94C" w14:textId="77777777" w:rsidR="008C5CAB" w:rsidRPr="00E96E7A" w:rsidRDefault="008C5CAB" w:rsidP="008C5CAB">
            <w:pPr>
              <w:jc w:val="center"/>
              <w:rPr>
                <w:lang w:val="lt-LT"/>
              </w:rPr>
            </w:pPr>
            <w:r w:rsidRPr="00E96E7A">
              <w:rPr>
                <w:lang w:val="lt-LT"/>
              </w:rPr>
              <w:t>100</w:t>
            </w:r>
          </w:p>
        </w:tc>
        <w:tc>
          <w:tcPr>
            <w:tcW w:w="940" w:type="dxa"/>
            <w:tcBorders>
              <w:top w:val="nil"/>
              <w:left w:val="nil"/>
              <w:bottom w:val="single" w:sz="4" w:space="0" w:color="auto"/>
              <w:right w:val="single" w:sz="4" w:space="0" w:color="auto"/>
            </w:tcBorders>
            <w:shd w:val="clear" w:color="auto" w:fill="auto"/>
            <w:noWrap/>
            <w:vAlign w:val="center"/>
          </w:tcPr>
          <w:p w14:paraId="7E55FBF7" w14:textId="77777777" w:rsidR="008C5CAB" w:rsidRPr="00E96E7A" w:rsidRDefault="008C5CAB" w:rsidP="008C5CAB">
            <w:pPr>
              <w:jc w:val="center"/>
              <w:rPr>
                <w:lang w:val="lt-LT"/>
              </w:rPr>
            </w:pPr>
            <w:r w:rsidRPr="00E96E7A">
              <w:rPr>
                <w:lang w:val="lt-LT"/>
              </w:rPr>
              <w:t>100</w:t>
            </w:r>
          </w:p>
        </w:tc>
        <w:tc>
          <w:tcPr>
            <w:tcW w:w="1550" w:type="dxa"/>
            <w:tcBorders>
              <w:top w:val="nil"/>
              <w:left w:val="nil"/>
              <w:bottom w:val="single" w:sz="4" w:space="0" w:color="auto"/>
              <w:right w:val="single" w:sz="4" w:space="0" w:color="auto"/>
            </w:tcBorders>
            <w:shd w:val="clear" w:color="auto" w:fill="auto"/>
            <w:noWrap/>
            <w:vAlign w:val="center"/>
          </w:tcPr>
          <w:p w14:paraId="43B03E3F" w14:textId="77777777" w:rsidR="008C5CAB" w:rsidRPr="008F00A3" w:rsidRDefault="008C5CAB" w:rsidP="008C5CAB">
            <w:pPr>
              <w:jc w:val="center"/>
              <w:rPr>
                <w:color w:val="4472C4"/>
                <w:sz w:val="22"/>
                <w:szCs w:val="22"/>
                <w:lang w:val="lt-LT"/>
              </w:rPr>
            </w:pPr>
          </w:p>
        </w:tc>
      </w:tr>
      <w:tr w:rsidR="00216B13" w:rsidRPr="008F00A3" w14:paraId="341FA3D0" w14:textId="77777777" w:rsidTr="00525895">
        <w:trPr>
          <w:trHeight w:val="623"/>
        </w:trPr>
        <w:tc>
          <w:tcPr>
            <w:tcW w:w="2122" w:type="dxa"/>
            <w:tcBorders>
              <w:top w:val="nil"/>
              <w:left w:val="single" w:sz="4" w:space="0" w:color="auto"/>
              <w:bottom w:val="single" w:sz="4" w:space="0" w:color="auto"/>
              <w:right w:val="single" w:sz="4" w:space="0" w:color="auto"/>
            </w:tcBorders>
            <w:shd w:val="clear" w:color="auto" w:fill="auto"/>
            <w:vAlign w:val="center"/>
          </w:tcPr>
          <w:p w14:paraId="47A632C2" w14:textId="77777777" w:rsidR="00216B13" w:rsidRPr="008F00A3" w:rsidRDefault="00216B13" w:rsidP="008C5CAB">
            <w:pPr>
              <w:rPr>
                <w:lang w:val="lt-LT"/>
              </w:rPr>
            </w:pPr>
          </w:p>
        </w:tc>
        <w:tc>
          <w:tcPr>
            <w:tcW w:w="3255" w:type="dxa"/>
            <w:tcBorders>
              <w:top w:val="nil"/>
              <w:left w:val="nil"/>
              <w:bottom w:val="single" w:sz="4" w:space="0" w:color="auto"/>
              <w:right w:val="single" w:sz="4" w:space="0" w:color="auto"/>
            </w:tcBorders>
            <w:shd w:val="clear" w:color="auto" w:fill="auto"/>
          </w:tcPr>
          <w:p w14:paraId="4DF614AB" w14:textId="77777777" w:rsidR="00216B13" w:rsidRPr="008F00A3" w:rsidRDefault="0078257F" w:rsidP="008C5CAB">
            <w:pPr>
              <w:spacing w:after="160" w:line="259" w:lineRule="auto"/>
              <w:rPr>
                <w:rFonts w:eastAsia="Calibri"/>
                <w:bCs/>
                <w:lang w:val="lt-LT"/>
              </w:rPr>
            </w:pPr>
            <w:r w:rsidRPr="008F00A3">
              <w:rPr>
                <w:bCs/>
                <w:lang w:val="lt-LT"/>
              </w:rPr>
              <w:t xml:space="preserve">05-01-01-08 </w:t>
            </w:r>
            <w:r w:rsidRPr="008F00A3">
              <w:rPr>
                <w:bCs/>
                <w:iCs/>
                <w:lang w:val="lt-LT" w:eastAsia="ar-SA"/>
              </w:rPr>
              <w:t>Administracinės naštos mažinimo proceso užtikrinimas.</w:t>
            </w:r>
          </w:p>
        </w:tc>
        <w:tc>
          <w:tcPr>
            <w:tcW w:w="1000" w:type="dxa"/>
            <w:tcBorders>
              <w:top w:val="nil"/>
              <w:left w:val="nil"/>
              <w:bottom w:val="single" w:sz="4" w:space="0" w:color="auto"/>
              <w:right w:val="single" w:sz="4" w:space="0" w:color="auto"/>
            </w:tcBorders>
            <w:shd w:val="clear" w:color="auto" w:fill="auto"/>
            <w:vAlign w:val="center"/>
          </w:tcPr>
          <w:p w14:paraId="7483B5F1" w14:textId="77777777" w:rsidR="00216B13" w:rsidRPr="00E96E7A" w:rsidRDefault="00216B13" w:rsidP="008C5CAB">
            <w:pPr>
              <w:jc w:val="center"/>
              <w:rPr>
                <w:lang w:val="lt-LT"/>
              </w:rPr>
            </w:pPr>
          </w:p>
        </w:tc>
        <w:tc>
          <w:tcPr>
            <w:tcW w:w="909" w:type="dxa"/>
            <w:tcBorders>
              <w:top w:val="nil"/>
              <w:left w:val="nil"/>
              <w:bottom w:val="single" w:sz="4" w:space="0" w:color="auto"/>
              <w:right w:val="single" w:sz="4" w:space="0" w:color="auto"/>
            </w:tcBorders>
            <w:shd w:val="clear" w:color="auto" w:fill="auto"/>
            <w:noWrap/>
            <w:vAlign w:val="center"/>
          </w:tcPr>
          <w:p w14:paraId="7BE7C5E0" w14:textId="77777777" w:rsidR="00216B13" w:rsidRPr="00E96E7A" w:rsidRDefault="00216B13" w:rsidP="008C5CAB">
            <w:pPr>
              <w:jc w:val="center"/>
              <w:rPr>
                <w:lang w:val="lt-LT"/>
              </w:rPr>
            </w:pPr>
          </w:p>
        </w:tc>
        <w:tc>
          <w:tcPr>
            <w:tcW w:w="940" w:type="dxa"/>
            <w:tcBorders>
              <w:top w:val="nil"/>
              <w:left w:val="nil"/>
              <w:bottom w:val="single" w:sz="4" w:space="0" w:color="auto"/>
              <w:right w:val="single" w:sz="4" w:space="0" w:color="auto"/>
            </w:tcBorders>
            <w:shd w:val="clear" w:color="auto" w:fill="auto"/>
            <w:noWrap/>
            <w:vAlign w:val="center"/>
          </w:tcPr>
          <w:p w14:paraId="059F0ECD" w14:textId="77777777" w:rsidR="00216B13" w:rsidRPr="00E96E7A" w:rsidRDefault="00216B13" w:rsidP="008C5CAB">
            <w:pPr>
              <w:jc w:val="center"/>
              <w:rPr>
                <w:lang w:val="lt-LT"/>
              </w:rPr>
            </w:pPr>
          </w:p>
        </w:tc>
        <w:tc>
          <w:tcPr>
            <w:tcW w:w="1550" w:type="dxa"/>
            <w:tcBorders>
              <w:top w:val="nil"/>
              <w:left w:val="nil"/>
              <w:bottom w:val="single" w:sz="4" w:space="0" w:color="auto"/>
              <w:right w:val="single" w:sz="4" w:space="0" w:color="auto"/>
            </w:tcBorders>
            <w:shd w:val="clear" w:color="auto" w:fill="auto"/>
            <w:noWrap/>
            <w:vAlign w:val="center"/>
          </w:tcPr>
          <w:p w14:paraId="42077BA8" w14:textId="77777777" w:rsidR="00216B13" w:rsidRPr="008F00A3" w:rsidRDefault="00216B13" w:rsidP="008C5CAB">
            <w:pPr>
              <w:jc w:val="center"/>
              <w:rPr>
                <w:color w:val="4472C4"/>
                <w:sz w:val="22"/>
                <w:szCs w:val="22"/>
                <w:lang w:val="lt-LT"/>
              </w:rPr>
            </w:pPr>
          </w:p>
        </w:tc>
      </w:tr>
      <w:bookmarkEnd w:id="11"/>
      <w:tr w:rsidR="008E680B" w:rsidRPr="008F00A3" w14:paraId="66681F3B" w14:textId="77777777" w:rsidTr="00525895">
        <w:trPr>
          <w:trHeight w:val="623"/>
        </w:trPr>
        <w:tc>
          <w:tcPr>
            <w:tcW w:w="2122" w:type="dxa"/>
            <w:tcBorders>
              <w:top w:val="nil"/>
              <w:left w:val="single" w:sz="4" w:space="0" w:color="auto"/>
              <w:bottom w:val="single" w:sz="4" w:space="0" w:color="auto"/>
              <w:right w:val="single" w:sz="4" w:space="0" w:color="auto"/>
            </w:tcBorders>
            <w:shd w:val="clear" w:color="auto" w:fill="auto"/>
            <w:vAlign w:val="center"/>
          </w:tcPr>
          <w:p w14:paraId="3CDC3CDA" w14:textId="77777777" w:rsidR="008E680B" w:rsidRPr="008F00A3" w:rsidRDefault="008E680B" w:rsidP="008E680B">
            <w:pPr>
              <w:rPr>
                <w:lang w:val="lt-LT"/>
              </w:rPr>
            </w:pPr>
            <w:r w:rsidRPr="008F00A3">
              <w:rPr>
                <w:lang w:val="lt-LT"/>
              </w:rPr>
              <w:t>V-05-01-01-</w:t>
            </w:r>
            <w:r w:rsidRPr="008F00A3">
              <w:rPr>
                <w:rFonts w:eastAsia="Calibri"/>
                <w:lang w:val="lt-LT"/>
              </w:rPr>
              <w:t>0</w:t>
            </w:r>
            <w:r w:rsidRPr="008F00A3">
              <w:rPr>
                <w:bCs/>
                <w:lang w:val="lt-LT"/>
              </w:rPr>
              <w:t>8</w:t>
            </w:r>
            <w:r w:rsidRPr="008F00A3">
              <w:rPr>
                <w:lang w:val="lt-LT"/>
              </w:rPr>
              <w:t>-01</w:t>
            </w:r>
          </w:p>
        </w:tc>
        <w:tc>
          <w:tcPr>
            <w:tcW w:w="3255" w:type="dxa"/>
            <w:tcBorders>
              <w:top w:val="nil"/>
              <w:left w:val="nil"/>
              <w:bottom w:val="single" w:sz="4" w:space="0" w:color="auto"/>
              <w:right w:val="single" w:sz="4" w:space="0" w:color="auto"/>
            </w:tcBorders>
            <w:shd w:val="clear" w:color="auto" w:fill="auto"/>
          </w:tcPr>
          <w:p w14:paraId="68174C50" w14:textId="77777777" w:rsidR="008E680B" w:rsidRPr="008F00A3" w:rsidRDefault="008E680B" w:rsidP="008E680B">
            <w:pPr>
              <w:spacing w:after="160" w:line="259" w:lineRule="auto"/>
              <w:rPr>
                <w:rFonts w:eastAsia="Calibri"/>
                <w:lang w:val="lt-LT"/>
              </w:rPr>
            </w:pPr>
            <w:r w:rsidRPr="008F00A3">
              <w:rPr>
                <w:bCs/>
                <w:iCs/>
                <w:lang w:val="lt-LT" w:eastAsia="ar-SA"/>
              </w:rPr>
              <w:t xml:space="preserve">Vykdytos priemonės </w:t>
            </w:r>
            <w:r w:rsidRPr="008F00A3">
              <w:rPr>
                <w:lang w:val="lt-LT"/>
              </w:rPr>
              <w:t xml:space="preserve">administracinei naštai sumažinti, </w:t>
            </w:r>
            <w:r w:rsidRPr="008F00A3">
              <w:rPr>
                <w:bCs/>
                <w:iCs/>
                <w:lang w:val="lt-LT" w:eastAsia="ar-SA"/>
              </w:rPr>
              <w:t xml:space="preserve"> numatytos </w:t>
            </w:r>
            <w:r w:rsidR="00B42301" w:rsidRPr="008F00A3">
              <w:rPr>
                <w:bCs/>
                <w:iCs/>
                <w:lang w:val="lt-LT" w:eastAsia="ar-SA"/>
              </w:rPr>
              <w:t>A</w:t>
            </w:r>
            <w:r w:rsidRPr="008F00A3">
              <w:rPr>
                <w:bCs/>
                <w:iCs/>
                <w:lang w:val="lt-LT" w:eastAsia="ar-SA"/>
              </w:rPr>
              <w:t xml:space="preserve">dministracinės naštos mažinimo priemonių įgyvendinimo plane </w:t>
            </w:r>
            <w:r w:rsidRPr="008F00A3">
              <w:rPr>
                <w:rFonts w:eastAsia="Calibri"/>
                <w:lang w:val="lt-LT"/>
              </w:rPr>
              <w:t>(proc.)</w:t>
            </w:r>
            <w:r w:rsidR="00804749">
              <w:rPr>
                <w:rFonts w:eastAsia="Calibri"/>
                <w:lang w:val="lt-LT"/>
              </w:rPr>
              <w:t>.</w:t>
            </w:r>
          </w:p>
        </w:tc>
        <w:tc>
          <w:tcPr>
            <w:tcW w:w="1000" w:type="dxa"/>
            <w:tcBorders>
              <w:top w:val="nil"/>
              <w:left w:val="nil"/>
              <w:bottom w:val="single" w:sz="4" w:space="0" w:color="auto"/>
              <w:right w:val="single" w:sz="4" w:space="0" w:color="auto"/>
            </w:tcBorders>
            <w:shd w:val="clear" w:color="auto" w:fill="auto"/>
            <w:vAlign w:val="center"/>
          </w:tcPr>
          <w:p w14:paraId="60D78016" w14:textId="77777777" w:rsidR="008E680B" w:rsidRPr="00E96E7A" w:rsidRDefault="008E680B" w:rsidP="008E680B">
            <w:pPr>
              <w:jc w:val="center"/>
              <w:rPr>
                <w:lang w:val="lt-LT"/>
              </w:rPr>
            </w:pPr>
            <w:r w:rsidRPr="00E96E7A">
              <w:rPr>
                <w:lang w:val="lt-LT"/>
              </w:rPr>
              <w:t>100</w:t>
            </w:r>
          </w:p>
        </w:tc>
        <w:tc>
          <w:tcPr>
            <w:tcW w:w="909" w:type="dxa"/>
            <w:tcBorders>
              <w:top w:val="nil"/>
              <w:left w:val="nil"/>
              <w:bottom w:val="single" w:sz="4" w:space="0" w:color="auto"/>
              <w:right w:val="single" w:sz="4" w:space="0" w:color="auto"/>
            </w:tcBorders>
            <w:shd w:val="clear" w:color="auto" w:fill="auto"/>
            <w:noWrap/>
            <w:vAlign w:val="center"/>
          </w:tcPr>
          <w:p w14:paraId="4659C2D4" w14:textId="77777777" w:rsidR="008E680B" w:rsidRPr="00E96E7A" w:rsidRDefault="008E680B" w:rsidP="008E680B">
            <w:pPr>
              <w:jc w:val="center"/>
              <w:rPr>
                <w:lang w:val="lt-LT"/>
              </w:rPr>
            </w:pPr>
            <w:r w:rsidRPr="00E96E7A">
              <w:rPr>
                <w:lang w:val="lt-LT"/>
              </w:rPr>
              <w:t>100</w:t>
            </w:r>
          </w:p>
        </w:tc>
        <w:tc>
          <w:tcPr>
            <w:tcW w:w="940" w:type="dxa"/>
            <w:tcBorders>
              <w:top w:val="nil"/>
              <w:left w:val="nil"/>
              <w:bottom w:val="single" w:sz="4" w:space="0" w:color="auto"/>
              <w:right w:val="single" w:sz="4" w:space="0" w:color="auto"/>
            </w:tcBorders>
            <w:shd w:val="clear" w:color="auto" w:fill="auto"/>
            <w:noWrap/>
            <w:vAlign w:val="center"/>
          </w:tcPr>
          <w:p w14:paraId="7C941C00" w14:textId="77777777" w:rsidR="008E680B" w:rsidRPr="00E96E7A" w:rsidRDefault="008E680B" w:rsidP="008E680B">
            <w:pPr>
              <w:jc w:val="center"/>
              <w:rPr>
                <w:lang w:val="lt-LT"/>
              </w:rPr>
            </w:pPr>
            <w:r w:rsidRPr="00E96E7A">
              <w:rPr>
                <w:lang w:val="lt-LT"/>
              </w:rPr>
              <w:t>100</w:t>
            </w:r>
          </w:p>
        </w:tc>
        <w:tc>
          <w:tcPr>
            <w:tcW w:w="1550" w:type="dxa"/>
            <w:tcBorders>
              <w:top w:val="nil"/>
              <w:left w:val="nil"/>
              <w:bottom w:val="single" w:sz="4" w:space="0" w:color="auto"/>
              <w:right w:val="single" w:sz="4" w:space="0" w:color="auto"/>
            </w:tcBorders>
            <w:shd w:val="clear" w:color="auto" w:fill="auto"/>
            <w:noWrap/>
            <w:vAlign w:val="center"/>
          </w:tcPr>
          <w:p w14:paraId="590315CC" w14:textId="77777777" w:rsidR="008E680B" w:rsidRPr="008F00A3" w:rsidRDefault="008E680B" w:rsidP="008E680B">
            <w:pPr>
              <w:jc w:val="center"/>
              <w:rPr>
                <w:color w:val="4472C4"/>
                <w:sz w:val="22"/>
                <w:szCs w:val="22"/>
                <w:lang w:val="lt-LT"/>
              </w:rPr>
            </w:pPr>
          </w:p>
        </w:tc>
      </w:tr>
      <w:tr w:rsidR="008E680B" w:rsidRPr="008C7C2F" w14:paraId="4BE90B94" w14:textId="77777777" w:rsidTr="00525895">
        <w:trPr>
          <w:trHeight w:val="623"/>
        </w:trPr>
        <w:tc>
          <w:tcPr>
            <w:tcW w:w="2122" w:type="dxa"/>
            <w:tcBorders>
              <w:top w:val="nil"/>
              <w:left w:val="single" w:sz="4" w:space="0" w:color="auto"/>
              <w:bottom w:val="single" w:sz="4" w:space="0" w:color="auto"/>
              <w:right w:val="single" w:sz="4" w:space="0" w:color="auto"/>
            </w:tcBorders>
            <w:shd w:val="clear" w:color="auto" w:fill="auto"/>
            <w:vAlign w:val="center"/>
          </w:tcPr>
          <w:p w14:paraId="4382F865" w14:textId="77777777" w:rsidR="008E680B" w:rsidRPr="008F00A3" w:rsidRDefault="008E680B" w:rsidP="008E680B">
            <w:pPr>
              <w:rPr>
                <w:lang w:val="lt-LT"/>
              </w:rPr>
            </w:pPr>
          </w:p>
        </w:tc>
        <w:tc>
          <w:tcPr>
            <w:tcW w:w="3255" w:type="dxa"/>
            <w:tcBorders>
              <w:top w:val="nil"/>
              <w:left w:val="nil"/>
              <w:bottom w:val="single" w:sz="4" w:space="0" w:color="auto"/>
              <w:right w:val="single" w:sz="4" w:space="0" w:color="auto"/>
            </w:tcBorders>
            <w:shd w:val="clear" w:color="auto" w:fill="auto"/>
          </w:tcPr>
          <w:p w14:paraId="12800BFE" w14:textId="77777777" w:rsidR="008E680B" w:rsidRPr="008F00A3" w:rsidRDefault="008E680B" w:rsidP="008E680B">
            <w:pPr>
              <w:spacing w:after="160" w:line="259" w:lineRule="auto"/>
              <w:rPr>
                <w:rFonts w:eastAsia="Calibri"/>
                <w:bCs/>
                <w:lang w:val="lt-LT"/>
              </w:rPr>
            </w:pPr>
            <w:r w:rsidRPr="008F00A3">
              <w:rPr>
                <w:bCs/>
                <w:lang w:val="lt-LT"/>
              </w:rPr>
              <w:t xml:space="preserve">05-01-01-09 </w:t>
            </w:r>
            <w:r w:rsidRPr="008F00A3">
              <w:rPr>
                <w:bCs/>
                <w:iCs/>
                <w:lang w:val="lt-LT" w:eastAsia="ar-SA"/>
              </w:rPr>
              <w:t>Užtikrinti įstatymuose numatytų nuostatų įgyvendinimą strateginio planavimo dokumentuose.</w:t>
            </w:r>
          </w:p>
        </w:tc>
        <w:tc>
          <w:tcPr>
            <w:tcW w:w="1000" w:type="dxa"/>
            <w:tcBorders>
              <w:top w:val="nil"/>
              <w:left w:val="nil"/>
              <w:bottom w:val="single" w:sz="4" w:space="0" w:color="auto"/>
              <w:right w:val="single" w:sz="4" w:space="0" w:color="auto"/>
            </w:tcBorders>
            <w:shd w:val="clear" w:color="auto" w:fill="auto"/>
            <w:vAlign w:val="center"/>
          </w:tcPr>
          <w:p w14:paraId="5558C5D2" w14:textId="77777777" w:rsidR="008E680B" w:rsidRPr="00E96E7A" w:rsidRDefault="008E680B" w:rsidP="008E680B">
            <w:pPr>
              <w:jc w:val="center"/>
              <w:rPr>
                <w:lang w:val="lt-LT"/>
              </w:rPr>
            </w:pPr>
          </w:p>
        </w:tc>
        <w:tc>
          <w:tcPr>
            <w:tcW w:w="909" w:type="dxa"/>
            <w:tcBorders>
              <w:top w:val="nil"/>
              <w:left w:val="nil"/>
              <w:bottom w:val="single" w:sz="4" w:space="0" w:color="auto"/>
              <w:right w:val="single" w:sz="4" w:space="0" w:color="auto"/>
            </w:tcBorders>
            <w:shd w:val="clear" w:color="auto" w:fill="auto"/>
            <w:noWrap/>
            <w:vAlign w:val="center"/>
          </w:tcPr>
          <w:p w14:paraId="49A9EC1F" w14:textId="77777777" w:rsidR="008E680B" w:rsidRPr="00E96E7A" w:rsidRDefault="008E680B" w:rsidP="008E680B">
            <w:pPr>
              <w:jc w:val="center"/>
              <w:rPr>
                <w:lang w:val="lt-LT"/>
              </w:rPr>
            </w:pPr>
          </w:p>
        </w:tc>
        <w:tc>
          <w:tcPr>
            <w:tcW w:w="940" w:type="dxa"/>
            <w:tcBorders>
              <w:top w:val="nil"/>
              <w:left w:val="nil"/>
              <w:bottom w:val="single" w:sz="4" w:space="0" w:color="auto"/>
              <w:right w:val="single" w:sz="4" w:space="0" w:color="auto"/>
            </w:tcBorders>
            <w:shd w:val="clear" w:color="auto" w:fill="auto"/>
            <w:noWrap/>
            <w:vAlign w:val="center"/>
          </w:tcPr>
          <w:p w14:paraId="16D42B25" w14:textId="77777777" w:rsidR="008E680B" w:rsidRPr="00E96E7A" w:rsidRDefault="008E680B" w:rsidP="008E680B">
            <w:pPr>
              <w:jc w:val="center"/>
              <w:rPr>
                <w:lang w:val="lt-LT"/>
              </w:rPr>
            </w:pPr>
          </w:p>
        </w:tc>
        <w:tc>
          <w:tcPr>
            <w:tcW w:w="1550" w:type="dxa"/>
            <w:tcBorders>
              <w:top w:val="nil"/>
              <w:left w:val="nil"/>
              <w:bottom w:val="single" w:sz="4" w:space="0" w:color="auto"/>
              <w:right w:val="single" w:sz="4" w:space="0" w:color="auto"/>
            </w:tcBorders>
            <w:shd w:val="clear" w:color="auto" w:fill="auto"/>
            <w:noWrap/>
            <w:vAlign w:val="center"/>
          </w:tcPr>
          <w:p w14:paraId="6487E1A9" w14:textId="77777777" w:rsidR="008E680B" w:rsidRPr="008F00A3" w:rsidRDefault="008E680B" w:rsidP="008E680B">
            <w:pPr>
              <w:jc w:val="center"/>
              <w:rPr>
                <w:color w:val="4472C4"/>
                <w:sz w:val="22"/>
                <w:szCs w:val="22"/>
                <w:lang w:val="lt-LT"/>
              </w:rPr>
            </w:pPr>
          </w:p>
        </w:tc>
      </w:tr>
      <w:tr w:rsidR="009A2BAC" w:rsidRPr="008F00A3" w14:paraId="28937F43" w14:textId="77777777" w:rsidTr="00525895">
        <w:trPr>
          <w:trHeight w:val="623"/>
        </w:trPr>
        <w:tc>
          <w:tcPr>
            <w:tcW w:w="2122" w:type="dxa"/>
            <w:tcBorders>
              <w:top w:val="nil"/>
              <w:left w:val="single" w:sz="4" w:space="0" w:color="auto"/>
              <w:bottom w:val="single" w:sz="4" w:space="0" w:color="auto"/>
              <w:right w:val="single" w:sz="4" w:space="0" w:color="auto"/>
            </w:tcBorders>
            <w:shd w:val="clear" w:color="auto" w:fill="auto"/>
            <w:vAlign w:val="center"/>
          </w:tcPr>
          <w:p w14:paraId="466DF7EB" w14:textId="77777777" w:rsidR="009A2BAC" w:rsidRPr="008F00A3" w:rsidRDefault="009A2BAC" w:rsidP="009A2BAC">
            <w:pPr>
              <w:rPr>
                <w:lang w:val="lt-LT"/>
              </w:rPr>
            </w:pPr>
            <w:r w:rsidRPr="008F00A3">
              <w:rPr>
                <w:lang w:val="lt-LT"/>
              </w:rPr>
              <w:t>V-05-01-01-</w:t>
            </w:r>
            <w:r w:rsidRPr="008F00A3">
              <w:rPr>
                <w:rFonts w:eastAsia="Calibri"/>
                <w:lang w:val="lt-LT"/>
              </w:rPr>
              <w:t>0</w:t>
            </w:r>
            <w:r w:rsidRPr="008F00A3">
              <w:rPr>
                <w:bCs/>
                <w:lang w:val="lt-LT"/>
              </w:rPr>
              <w:t>9</w:t>
            </w:r>
            <w:r w:rsidRPr="008F00A3">
              <w:rPr>
                <w:lang w:val="lt-LT"/>
              </w:rPr>
              <w:t>-01</w:t>
            </w:r>
          </w:p>
        </w:tc>
        <w:tc>
          <w:tcPr>
            <w:tcW w:w="3255" w:type="dxa"/>
            <w:tcBorders>
              <w:top w:val="nil"/>
              <w:left w:val="nil"/>
              <w:bottom w:val="single" w:sz="4" w:space="0" w:color="auto"/>
              <w:right w:val="single" w:sz="4" w:space="0" w:color="auto"/>
            </w:tcBorders>
            <w:shd w:val="clear" w:color="auto" w:fill="auto"/>
          </w:tcPr>
          <w:p w14:paraId="03CCD355" w14:textId="77777777" w:rsidR="009A2BAC" w:rsidRPr="008F00A3" w:rsidRDefault="009A2BAC" w:rsidP="009A2BAC">
            <w:pPr>
              <w:spacing w:after="160" w:line="259" w:lineRule="auto"/>
              <w:rPr>
                <w:rFonts w:eastAsia="Calibri"/>
                <w:lang w:val="lt-LT"/>
              </w:rPr>
            </w:pPr>
            <w:r w:rsidRPr="008F00A3">
              <w:rPr>
                <w:bCs/>
                <w:iCs/>
                <w:lang w:val="lt-LT" w:eastAsia="ar-SA"/>
              </w:rPr>
              <w:t>Užtikrintas įstatymuose numatytų nuostatų įgyvendinim</w:t>
            </w:r>
            <w:r w:rsidR="00F446F1" w:rsidRPr="008F00A3">
              <w:rPr>
                <w:bCs/>
                <w:iCs/>
                <w:lang w:val="lt-LT" w:eastAsia="ar-SA"/>
              </w:rPr>
              <w:t xml:space="preserve">as </w:t>
            </w:r>
            <w:r w:rsidR="001B4260" w:rsidRPr="008F00A3">
              <w:rPr>
                <w:bCs/>
                <w:iCs/>
                <w:lang w:val="lt-LT" w:eastAsia="ar-SA"/>
              </w:rPr>
              <w:t>strateginio planavimo dokumentuose</w:t>
            </w:r>
            <w:r w:rsidR="001B4260" w:rsidRPr="008F00A3">
              <w:rPr>
                <w:bCs/>
                <w:lang w:val="lt-LT"/>
              </w:rPr>
              <w:t xml:space="preserve"> </w:t>
            </w:r>
            <w:r w:rsidR="00F446F1" w:rsidRPr="008F00A3">
              <w:rPr>
                <w:bCs/>
                <w:lang w:val="lt-LT"/>
              </w:rPr>
              <w:t>–</w:t>
            </w:r>
            <w:r w:rsidR="00F446F1" w:rsidRPr="008F00A3">
              <w:rPr>
                <w:rFonts w:eastAsia="Calibri"/>
                <w:lang w:val="lt-LT"/>
              </w:rPr>
              <w:t xml:space="preserve"> </w:t>
            </w:r>
            <w:r w:rsidR="00F446F1" w:rsidRPr="008F00A3">
              <w:rPr>
                <w:bCs/>
                <w:iCs/>
                <w:lang w:val="lt-LT" w:eastAsia="ar-SA"/>
              </w:rPr>
              <w:t>įstatymų skaičius</w:t>
            </w:r>
            <w:r w:rsidR="00F446F1" w:rsidRPr="008F00A3">
              <w:rPr>
                <w:rFonts w:eastAsia="Calibri"/>
                <w:lang w:val="lt-LT"/>
              </w:rPr>
              <w:t xml:space="preserve"> </w:t>
            </w:r>
            <w:r w:rsidRPr="008F00A3">
              <w:rPr>
                <w:rFonts w:eastAsia="Calibri"/>
                <w:lang w:val="lt-LT"/>
              </w:rPr>
              <w:t>(</w:t>
            </w:r>
            <w:r w:rsidR="00EA1DBD">
              <w:rPr>
                <w:rFonts w:eastAsia="Calibri"/>
                <w:lang w:val="lt-LT"/>
              </w:rPr>
              <w:t>vnt</w:t>
            </w:r>
            <w:r w:rsidRPr="008F00A3">
              <w:rPr>
                <w:rFonts w:eastAsia="Calibri"/>
                <w:lang w:val="lt-LT"/>
              </w:rPr>
              <w:t>.)</w:t>
            </w:r>
            <w:r w:rsidR="00804749">
              <w:rPr>
                <w:rFonts w:eastAsia="Calibri"/>
                <w:lang w:val="lt-LT"/>
              </w:rPr>
              <w:t>.</w:t>
            </w:r>
          </w:p>
        </w:tc>
        <w:tc>
          <w:tcPr>
            <w:tcW w:w="1000" w:type="dxa"/>
            <w:tcBorders>
              <w:top w:val="nil"/>
              <w:left w:val="nil"/>
              <w:bottom w:val="single" w:sz="4" w:space="0" w:color="auto"/>
              <w:right w:val="single" w:sz="4" w:space="0" w:color="auto"/>
            </w:tcBorders>
            <w:shd w:val="clear" w:color="auto" w:fill="auto"/>
            <w:vAlign w:val="center"/>
          </w:tcPr>
          <w:p w14:paraId="63D41900" w14:textId="77777777" w:rsidR="009A2BAC" w:rsidRPr="00E96E7A" w:rsidRDefault="00F446F1" w:rsidP="009A2BAC">
            <w:pPr>
              <w:jc w:val="center"/>
              <w:rPr>
                <w:lang w:val="lt-LT"/>
              </w:rPr>
            </w:pPr>
            <w:r w:rsidRPr="00E96E7A">
              <w:rPr>
                <w:lang w:val="lt-LT"/>
              </w:rPr>
              <w:t>3</w:t>
            </w:r>
          </w:p>
        </w:tc>
        <w:tc>
          <w:tcPr>
            <w:tcW w:w="909" w:type="dxa"/>
            <w:tcBorders>
              <w:top w:val="nil"/>
              <w:left w:val="nil"/>
              <w:bottom w:val="single" w:sz="4" w:space="0" w:color="auto"/>
              <w:right w:val="single" w:sz="4" w:space="0" w:color="auto"/>
            </w:tcBorders>
            <w:shd w:val="clear" w:color="auto" w:fill="auto"/>
            <w:noWrap/>
            <w:vAlign w:val="center"/>
          </w:tcPr>
          <w:p w14:paraId="5AD00CE2" w14:textId="77777777" w:rsidR="009A2BAC" w:rsidRPr="00E96E7A" w:rsidRDefault="00F446F1" w:rsidP="009A2BAC">
            <w:pPr>
              <w:jc w:val="center"/>
              <w:rPr>
                <w:lang w:val="lt-LT"/>
              </w:rPr>
            </w:pPr>
            <w:r w:rsidRPr="00E96E7A">
              <w:rPr>
                <w:rFonts w:eastAsia="Calibri"/>
                <w:lang w:val="lt-LT"/>
              </w:rPr>
              <w:t>4</w:t>
            </w:r>
          </w:p>
        </w:tc>
        <w:tc>
          <w:tcPr>
            <w:tcW w:w="940" w:type="dxa"/>
            <w:tcBorders>
              <w:top w:val="nil"/>
              <w:left w:val="nil"/>
              <w:bottom w:val="single" w:sz="4" w:space="0" w:color="auto"/>
              <w:right w:val="single" w:sz="4" w:space="0" w:color="auto"/>
            </w:tcBorders>
            <w:shd w:val="clear" w:color="auto" w:fill="auto"/>
            <w:noWrap/>
            <w:vAlign w:val="center"/>
          </w:tcPr>
          <w:p w14:paraId="7A8B2BEA" w14:textId="77777777" w:rsidR="009A2BAC" w:rsidRPr="00E96E7A" w:rsidRDefault="00F446F1" w:rsidP="009A2BAC">
            <w:pPr>
              <w:jc w:val="center"/>
              <w:rPr>
                <w:lang w:val="lt-LT"/>
              </w:rPr>
            </w:pPr>
            <w:r w:rsidRPr="00E96E7A">
              <w:rPr>
                <w:lang w:val="lt-LT"/>
              </w:rPr>
              <w:t>5</w:t>
            </w:r>
          </w:p>
        </w:tc>
        <w:tc>
          <w:tcPr>
            <w:tcW w:w="1550" w:type="dxa"/>
            <w:tcBorders>
              <w:top w:val="nil"/>
              <w:left w:val="nil"/>
              <w:bottom w:val="single" w:sz="4" w:space="0" w:color="auto"/>
              <w:right w:val="single" w:sz="4" w:space="0" w:color="auto"/>
            </w:tcBorders>
            <w:shd w:val="clear" w:color="auto" w:fill="auto"/>
            <w:noWrap/>
            <w:vAlign w:val="center"/>
          </w:tcPr>
          <w:p w14:paraId="4820ACD7" w14:textId="77777777" w:rsidR="009A2BAC" w:rsidRPr="008F00A3" w:rsidRDefault="009A2BAC" w:rsidP="009A2BAC">
            <w:pPr>
              <w:jc w:val="center"/>
              <w:rPr>
                <w:color w:val="4472C4"/>
                <w:sz w:val="22"/>
                <w:szCs w:val="22"/>
                <w:lang w:val="lt-LT"/>
              </w:rPr>
            </w:pPr>
          </w:p>
        </w:tc>
      </w:tr>
      <w:tr w:rsidR="009A2BAC" w:rsidRPr="008F00A3" w14:paraId="79DDDB11" w14:textId="77777777" w:rsidTr="00525895">
        <w:trPr>
          <w:trHeight w:val="60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D85E7EF" w14:textId="77777777" w:rsidR="009A2BAC" w:rsidRPr="008F00A3" w:rsidRDefault="009A2BAC" w:rsidP="009A2BAC">
            <w:pPr>
              <w:rPr>
                <w:color w:val="000000"/>
                <w:lang w:val="lt-LT"/>
              </w:rPr>
            </w:pPr>
            <w:r w:rsidRPr="008F00A3">
              <w:rPr>
                <w:color w:val="000000"/>
                <w:lang w:val="lt-LT"/>
              </w:rPr>
              <w:t> </w:t>
            </w:r>
          </w:p>
        </w:tc>
        <w:tc>
          <w:tcPr>
            <w:tcW w:w="3255" w:type="dxa"/>
            <w:tcBorders>
              <w:top w:val="nil"/>
              <w:left w:val="nil"/>
              <w:bottom w:val="single" w:sz="4" w:space="0" w:color="auto"/>
              <w:right w:val="single" w:sz="4" w:space="0" w:color="auto"/>
            </w:tcBorders>
            <w:shd w:val="clear" w:color="auto" w:fill="auto"/>
            <w:vAlign w:val="center"/>
            <w:hideMark/>
          </w:tcPr>
          <w:p w14:paraId="551F9750" w14:textId="77777777" w:rsidR="009A2BAC" w:rsidRPr="008F00A3" w:rsidRDefault="009A2BAC" w:rsidP="009A2BAC">
            <w:pPr>
              <w:rPr>
                <w:lang w:val="lt-LT"/>
              </w:rPr>
            </w:pPr>
            <w:r w:rsidRPr="008F00A3">
              <w:rPr>
                <w:b/>
                <w:bCs/>
                <w:lang w:val="lt-LT"/>
              </w:rPr>
              <w:t xml:space="preserve">05-01-02 </w:t>
            </w:r>
            <w:r w:rsidRPr="008F00A3">
              <w:rPr>
                <w:lang w:val="lt-LT"/>
              </w:rPr>
              <w:t>uždavinys. Vykdyti valstybines (perduotas savivaldybei) funkcijas.</w:t>
            </w:r>
          </w:p>
        </w:tc>
        <w:tc>
          <w:tcPr>
            <w:tcW w:w="1000" w:type="dxa"/>
            <w:tcBorders>
              <w:top w:val="nil"/>
              <w:left w:val="nil"/>
              <w:bottom w:val="single" w:sz="4" w:space="0" w:color="auto"/>
              <w:right w:val="single" w:sz="4" w:space="0" w:color="auto"/>
            </w:tcBorders>
            <w:shd w:val="clear" w:color="auto" w:fill="auto"/>
            <w:vAlign w:val="center"/>
            <w:hideMark/>
          </w:tcPr>
          <w:p w14:paraId="37FCA996" w14:textId="77777777" w:rsidR="009A2BAC" w:rsidRPr="008F00A3" w:rsidRDefault="009A2BAC" w:rsidP="009A2BAC">
            <w:pPr>
              <w:jc w:val="center"/>
              <w:rPr>
                <w:i/>
                <w:iCs/>
                <w:lang w:val="lt-LT"/>
              </w:rPr>
            </w:pPr>
            <w:r w:rsidRPr="008F00A3">
              <w:rPr>
                <w:i/>
                <w:iCs/>
                <w:lang w:val="lt-LT"/>
              </w:rPr>
              <w:t> </w:t>
            </w:r>
          </w:p>
        </w:tc>
        <w:tc>
          <w:tcPr>
            <w:tcW w:w="909" w:type="dxa"/>
            <w:tcBorders>
              <w:top w:val="nil"/>
              <w:left w:val="nil"/>
              <w:bottom w:val="single" w:sz="4" w:space="0" w:color="auto"/>
              <w:right w:val="single" w:sz="4" w:space="0" w:color="auto"/>
            </w:tcBorders>
            <w:shd w:val="clear" w:color="auto" w:fill="auto"/>
            <w:vAlign w:val="center"/>
            <w:hideMark/>
          </w:tcPr>
          <w:p w14:paraId="7302AAF1" w14:textId="77777777" w:rsidR="009A2BAC" w:rsidRPr="008F00A3" w:rsidRDefault="009A2BAC" w:rsidP="009A2BAC">
            <w:pPr>
              <w:jc w:val="center"/>
              <w:rPr>
                <w:i/>
                <w:iCs/>
                <w:lang w:val="lt-LT"/>
              </w:rPr>
            </w:pPr>
            <w:r w:rsidRPr="008F00A3">
              <w:rPr>
                <w:i/>
                <w:iCs/>
                <w:lang w:val="lt-LT"/>
              </w:rPr>
              <w:t> </w:t>
            </w:r>
          </w:p>
        </w:tc>
        <w:tc>
          <w:tcPr>
            <w:tcW w:w="940" w:type="dxa"/>
            <w:tcBorders>
              <w:top w:val="nil"/>
              <w:left w:val="nil"/>
              <w:bottom w:val="single" w:sz="4" w:space="0" w:color="auto"/>
              <w:right w:val="single" w:sz="4" w:space="0" w:color="auto"/>
            </w:tcBorders>
            <w:shd w:val="clear" w:color="auto" w:fill="auto"/>
            <w:vAlign w:val="center"/>
            <w:hideMark/>
          </w:tcPr>
          <w:p w14:paraId="4864DC62" w14:textId="77777777" w:rsidR="009A2BAC" w:rsidRPr="008F00A3" w:rsidRDefault="009A2BAC" w:rsidP="009A2BAC">
            <w:pPr>
              <w:jc w:val="center"/>
              <w:rPr>
                <w:i/>
                <w:iCs/>
                <w:lang w:val="lt-LT"/>
              </w:rPr>
            </w:pPr>
            <w:r w:rsidRPr="008F00A3">
              <w:rPr>
                <w:i/>
                <w:iCs/>
                <w:lang w:val="lt-LT"/>
              </w:rPr>
              <w:t> </w:t>
            </w:r>
          </w:p>
        </w:tc>
        <w:tc>
          <w:tcPr>
            <w:tcW w:w="1550" w:type="dxa"/>
            <w:tcBorders>
              <w:top w:val="nil"/>
              <w:left w:val="nil"/>
              <w:bottom w:val="single" w:sz="4" w:space="0" w:color="auto"/>
              <w:right w:val="single" w:sz="4" w:space="0" w:color="auto"/>
            </w:tcBorders>
            <w:shd w:val="clear" w:color="auto" w:fill="auto"/>
            <w:vAlign w:val="center"/>
            <w:hideMark/>
          </w:tcPr>
          <w:p w14:paraId="606766C1" w14:textId="77777777" w:rsidR="009A2BAC" w:rsidRPr="008A176B" w:rsidRDefault="009A2BAC" w:rsidP="009A2BAC">
            <w:pPr>
              <w:rPr>
                <w:i/>
                <w:iCs/>
                <w:lang w:val="lt-LT"/>
              </w:rPr>
            </w:pPr>
            <w:r w:rsidRPr="008A176B">
              <w:rPr>
                <w:i/>
                <w:iCs/>
                <w:lang w:val="lt-LT"/>
              </w:rPr>
              <w:t> </w:t>
            </w:r>
            <w:r w:rsidR="008A176B" w:rsidRPr="008A176B">
              <w:rPr>
                <w:sz w:val="23"/>
                <w:szCs w:val="23"/>
                <w:lang w:val="lt-LT" w:eastAsia="lt-LT"/>
              </w:rPr>
              <w:t>SPP R-1.2-4</w:t>
            </w:r>
          </w:p>
        </w:tc>
      </w:tr>
      <w:tr w:rsidR="009A2BAC" w:rsidRPr="008F00A3" w14:paraId="7EC24B18" w14:textId="77777777" w:rsidTr="00525895">
        <w:trPr>
          <w:trHeight w:val="600"/>
        </w:trPr>
        <w:tc>
          <w:tcPr>
            <w:tcW w:w="2122" w:type="dxa"/>
            <w:tcBorders>
              <w:top w:val="nil"/>
              <w:left w:val="single" w:sz="4" w:space="0" w:color="auto"/>
              <w:bottom w:val="single" w:sz="4" w:space="0" w:color="auto"/>
              <w:right w:val="single" w:sz="4" w:space="0" w:color="auto"/>
            </w:tcBorders>
            <w:shd w:val="clear" w:color="auto" w:fill="auto"/>
            <w:vAlign w:val="center"/>
          </w:tcPr>
          <w:p w14:paraId="4F2A1D07" w14:textId="77777777" w:rsidR="009A2BAC" w:rsidRPr="008F00A3" w:rsidRDefault="009A2BAC" w:rsidP="009A2BAC">
            <w:pPr>
              <w:rPr>
                <w:color w:val="000000"/>
                <w:lang w:val="lt-LT"/>
              </w:rPr>
            </w:pPr>
            <w:r w:rsidRPr="008F00A3">
              <w:rPr>
                <w:color w:val="000000"/>
                <w:lang w:val="lt-LT"/>
              </w:rPr>
              <w:t>E-05-01-02-01</w:t>
            </w:r>
          </w:p>
        </w:tc>
        <w:tc>
          <w:tcPr>
            <w:tcW w:w="3255" w:type="dxa"/>
            <w:tcBorders>
              <w:top w:val="nil"/>
              <w:left w:val="nil"/>
              <w:bottom w:val="single" w:sz="4" w:space="0" w:color="auto"/>
              <w:right w:val="single" w:sz="4" w:space="0" w:color="auto"/>
            </w:tcBorders>
            <w:shd w:val="clear" w:color="auto" w:fill="auto"/>
            <w:vAlign w:val="center"/>
          </w:tcPr>
          <w:p w14:paraId="1DA86724" w14:textId="77777777" w:rsidR="009A2BAC" w:rsidRPr="008F00A3" w:rsidRDefault="009A2BAC" w:rsidP="009A2BAC">
            <w:pPr>
              <w:rPr>
                <w:color w:val="FF0000"/>
                <w:lang w:val="lt-LT"/>
              </w:rPr>
            </w:pPr>
            <w:r w:rsidRPr="008F00A3">
              <w:rPr>
                <w:lang w:val="lt-LT"/>
              </w:rPr>
              <w:t xml:space="preserve">Valstybės dotacijų, skirtų vykdyti valstybinėms (perduotoms savivaldybėms) funkcijoms, įsisavinimas </w:t>
            </w:r>
            <w:r w:rsidRPr="008F00A3">
              <w:rPr>
                <w:rFonts w:eastAsia="Calibri"/>
                <w:lang w:val="lt-LT"/>
              </w:rPr>
              <w:t>(proc.)</w:t>
            </w:r>
            <w:r w:rsidR="00804749">
              <w:rPr>
                <w:rFonts w:eastAsia="Calibri"/>
                <w:lang w:val="lt-LT"/>
              </w:rPr>
              <w:t>.</w:t>
            </w:r>
          </w:p>
        </w:tc>
        <w:tc>
          <w:tcPr>
            <w:tcW w:w="1000" w:type="dxa"/>
            <w:tcBorders>
              <w:top w:val="nil"/>
              <w:left w:val="nil"/>
              <w:bottom w:val="single" w:sz="4" w:space="0" w:color="auto"/>
              <w:right w:val="single" w:sz="4" w:space="0" w:color="auto"/>
            </w:tcBorders>
            <w:shd w:val="clear" w:color="auto" w:fill="auto"/>
            <w:vAlign w:val="center"/>
          </w:tcPr>
          <w:p w14:paraId="6089A27F" w14:textId="77777777" w:rsidR="009A2BAC" w:rsidRPr="00E96E7A" w:rsidRDefault="009A2BAC" w:rsidP="009A2BAC">
            <w:pPr>
              <w:jc w:val="center"/>
              <w:rPr>
                <w:lang w:val="lt-LT"/>
              </w:rPr>
            </w:pPr>
            <w:r w:rsidRPr="00E96E7A">
              <w:rPr>
                <w:lang w:val="lt-LT"/>
              </w:rPr>
              <w:t>100</w:t>
            </w:r>
          </w:p>
        </w:tc>
        <w:tc>
          <w:tcPr>
            <w:tcW w:w="909" w:type="dxa"/>
            <w:tcBorders>
              <w:top w:val="nil"/>
              <w:left w:val="nil"/>
              <w:bottom w:val="single" w:sz="4" w:space="0" w:color="auto"/>
              <w:right w:val="single" w:sz="4" w:space="0" w:color="auto"/>
            </w:tcBorders>
            <w:shd w:val="clear" w:color="auto" w:fill="auto"/>
            <w:vAlign w:val="center"/>
          </w:tcPr>
          <w:p w14:paraId="1B2BDAD9" w14:textId="77777777" w:rsidR="009A2BAC" w:rsidRPr="00E96E7A" w:rsidRDefault="009A2BAC" w:rsidP="009A2BAC">
            <w:pPr>
              <w:jc w:val="center"/>
              <w:rPr>
                <w:i/>
                <w:iCs/>
                <w:lang w:val="lt-LT"/>
              </w:rPr>
            </w:pPr>
            <w:r w:rsidRPr="00E96E7A">
              <w:rPr>
                <w:lang w:val="lt-LT"/>
              </w:rPr>
              <w:t>100</w:t>
            </w:r>
          </w:p>
        </w:tc>
        <w:tc>
          <w:tcPr>
            <w:tcW w:w="940" w:type="dxa"/>
            <w:tcBorders>
              <w:top w:val="nil"/>
              <w:left w:val="nil"/>
              <w:bottom w:val="single" w:sz="4" w:space="0" w:color="auto"/>
              <w:right w:val="single" w:sz="4" w:space="0" w:color="auto"/>
            </w:tcBorders>
            <w:shd w:val="clear" w:color="auto" w:fill="auto"/>
            <w:vAlign w:val="center"/>
          </w:tcPr>
          <w:p w14:paraId="7C778235" w14:textId="77777777" w:rsidR="009A2BAC" w:rsidRPr="00E96E7A" w:rsidRDefault="009A2BAC" w:rsidP="009A2BAC">
            <w:pPr>
              <w:jc w:val="center"/>
              <w:rPr>
                <w:i/>
                <w:iCs/>
                <w:lang w:val="lt-LT"/>
              </w:rPr>
            </w:pPr>
            <w:r w:rsidRPr="00E96E7A">
              <w:rPr>
                <w:lang w:val="lt-LT"/>
              </w:rPr>
              <w:t>100</w:t>
            </w:r>
          </w:p>
        </w:tc>
        <w:tc>
          <w:tcPr>
            <w:tcW w:w="1550" w:type="dxa"/>
            <w:tcBorders>
              <w:top w:val="nil"/>
              <w:left w:val="nil"/>
              <w:bottom w:val="single" w:sz="4" w:space="0" w:color="auto"/>
              <w:right w:val="single" w:sz="4" w:space="0" w:color="auto"/>
            </w:tcBorders>
            <w:shd w:val="clear" w:color="auto" w:fill="auto"/>
            <w:vAlign w:val="center"/>
          </w:tcPr>
          <w:p w14:paraId="0FCB211F" w14:textId="77777777" w:rsidR="009A2BAC" w:rsidRPr="008F00A3" w:rsidRDefault="009A2BAC" w:rsidP="009A2BAC">
            <w:pPr>
              <w:rPr>
                <w:i/>
                <w:iCs/>
                <w:lang w:val="lt-LT"/>
              </w:rPr>
            </w:pPr>
          </w:p>
        </w:tc>
      </w:tr>
      <w:tr w:rsidR="009A2BAC" w:rsidRPr="008F00A3" w14:paraId="3FC85525" w14:textId="77777777" w:rsidTr="00525895">
        <w:trPr>
          <w:trHeight w:val="778"/>
        </w:trPr>
        <w:tc>
          <w:tcPr>
            <w:tcW w:w="2122" w:type="dxa"/>
            <w:tcBorders>
              <w:top w:val="nil"/>
              <w:left w:val="single" w:sz="4" w:space="0" w:color="auto"/>
              <w:bottom w:val="single" w:sz="4" w:space="0" w:color="auto"/>
              <w:right w:val="single" w:sz="4" w:space="0" w:color="auto"/>
            </w:tcBorders>
            <w:shd w:val="clear" w:color="auto" w:fill="auto"/>
            <w:vAlign w:val="center"/>
          </w:tcPr>
          <w:p w14:paraId="7EC7D7B1" w14:textId="77777777" w:rsidR="009A2BAC" w:rsidRPr="008F00A3" w:rsidRDefault="009A2BAC" w:rsidP="009A2BAC">
            <w:pPr>
              <w:jc w:val="both"/>
              <w:rPr>
                <w:color w:val="000000"/>
                <w:lang w:val="lt-LT"/>
              </w:rPr>
            </w:pPr>
          </w:p>
        </w:tc>
        <w:tc>
          <w:tcPr>
            <w:tcW w:w="3255" w:type="dxa"/>
            <w:tcBorders>
              <w:top w:val="nil"/>
              <w:left w:val="nil"/>
              <w:bottom w:val="single" w:sz="4" w:space="0" w:color="auto"/>
              <w:right w:val="single" w:sz="4" w:space="0" w:color="auto"/>
            </w:tcBorders>
            <w:shd w:val="clear" w:color="FFFFCC" w:fill="FFFFFF"/>
            <w:vAlign w:val="center"/>
          </w:tcPr>
          <w:p w14:paraId="53AAAACB" w14:textId="77777777" w:rsidR="009A2BAC" w:rsidRPr="008F00A3" w:rsidRDefault="009A2BAC" w:rsidP="009A2BAC">
            <w:pPr>
              <w:rPr>
                <w:color w:val="000000"/>
                <w:lang w:val="lt-LT"/>
              </w:rPr>
            </w:pPr>
            <w:r w:rsidRPr="008F00A3">
              <w:rPr>
                <w:color w:val="000000"/>
                <w:lang w:val="lt-LT"/>
              </w:rPr>
              <w:t xml:space="preserve">05-01-02-01 </w:t>
            </w:r>
            <w:hyperlink r:id="rId10" w:history="1">
              <w:r w:rsidRPr="008F00A3">
                <w:rPr>
                  <w:rStyle w:val="Hyperlink"/>
                  <w:color w:val="auto"/>
                  <w:u w:val="none"/>
                  <w:lang w:val="lt-LT"/>
                </w:rPr>
                <w:t>Civilinė</w:t>
              </w:r>
            </w:hyperlink>
            <w:r w:rsidRPr="008F00A3">
              <w:rPr>
                <w:lang w:val="lt-LT"/>
              </w:rPr>
              <w:t>s sau</w:t>
            </w:r>
            <w:r w:rsidRPr="008F00A3">
              <w:rPr>
                <w:color w:val="000000"/>
                <w:lang w:val="lt-LT"/>
              </w:rPr>
              <w:t>gos organizavimas.</w:t>
            </w:r>
          </w:p>
        </w:tc>
        <w:tc>
          <w:tcPr>
            <w:tcW w:w="1000" w:type="dxa"/>
            <w:tcBorders>
              <w:top w:val="nil"/>
              <w:left w:val="nil"/>
              <w:bottom w:val="single" w:sz="4" w:space="0" w:color="auto"/>
              <w:right w:val="single" w:sz="4" w:space="0" w:color="auto"/>
            </w:tcBorders>
            <w:shd w:val="clear" w:color="auto" w:fill="auto"/>
            <w:vAlign w:val="center"/>
          </w:tcPr>
          <w:p w14:paraId="55671393" w14:textId="77777777" w:rsidR="009A2BAC" w:rsidRPr="00E96E7A" w:rsidRDefault="009A2BAC" w:rsidP="009A2BAC">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6E66C278" w14:textId="77777777" w:rsidR="009A2BAC" w:rsidRPr="00E96E7A" w:rsidRDefault="009A2BAC" w:rsidP="009A2BAC">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773F6E26" w14:textId="77777777" w:rsidR="009A2BAC" w:rsidRPr="00E96E7A" w:rsidRDefault="009A2BAC" w:rsidP="009A2BAC">
            <w:pPr>
              <w:jc w:val="center"/>
              <w:rPr>
                <w:lang w:val="lt-LT"/>
              </w:rPr>
            </w:pPr>
          </w:p>
        </w:tc>
        <w:tc>
          <w:tcPr>
            <w:tcW w:w="1550" w:type="dxa"/>
            <w:tcBorders>
              <w:top w:val="nil"/>
              <w:left w:val="nil"/>
              <w:bottom w:val="single" w:sz="4" w:space="0" w:color="auto"/>
              <w:right w:val="single" w:sz="4" w:space="0" w:color="auto"/>
            </w:tcBorders>
            <w:shd w:val="clear" w:color="auto" w:fill="auto"/>
            <w:vAlign w:val="center"/>
            <w:hideMark/>
          </w:tcPr>
          <w:p w14:paraId="5771B20C" w14:textId="77777777" w:rsidR="009A2BAC" w:rsidRPr="008F00A3" w:rsidRDefault="009A2BAC" w:rsidP="009A2BAC">
            <w:pPr>
              <w:rPr>
                <w:b/>
                <w:bCs/>
                <w:color w:val="000000"/>
                <w:lang w:val="lt-LT"/>
              </w:rPr>
            </w:pPr>
            <w:r w:rsidRPr="008F00A3">
              <w:rPr>
                <w:b/>
                <w:bCs/>
                <w:color w:val="000000"/>
                <w:lang w:val="lt-LT"/>
              </w:rPr>
              <w:t> </w:t>
            </w:r>
          </w:p>
        </w:tc>
      </w:tr>
      <w:tr w:rsidR="009A2BAC" w:rsidRPr="008F00A3" w14:paraId="72EF7D67" w14:textId="77777777" w:rsidTr="00525895">
        <w:trPr>
          <w:trHeight w:val="778"/>
        </w:trPr>
        <w:tc>
          <w:tcPr>
            <w:tcW w:w="2122" w:type="dxa"/>
            <w:tcBorders>
              <w:top w:val="nil"/>
              <w:left w:val="single" w:sz="4" w:space="0" w:color="auto"/>
              <w:bottom w:val="single" w:sz="4" w:space="0" w:color="auto"/>
              <w:right w:val="single" w:sz="4" w:space="0" w:color="auto"/>
            </w:tcBorders>
            <w:shd w:val="clear" w:color="auto" w:fill="auto"/>
            <w:vAlign w:val="center"/>
          </w:tcPr>
          <w:p w14:paraId="03773DAB" w14:textId="77777777" w:rsidR="009A2BAC" w:rsidRPr="008F00A3" w:rsidRDefault="006D284B" w:rsidP="009A2BAC">
            <w:pPr>
              <w:jc w:val="both"/>
              <w:rPr>
                <w:color w:val="000000"/>
                <w:lang w:val="lt-LT"/>
              </w:rPr>
            </w:pPr>
            <w:r w:rsidRPr="008F00A3">
              <w:rPr>
                <w:color w:val="000000"/>
                <w:lang w:val="lt-LT"/>
              </w:rPr>
              <w:lastRenderedPageBreak/>
              <w:t>V</w:t>
            </w:r>
            <w:r w:rsidR="009A2BAC" w:rsidRPr="008F00A3">
              <w:rPr>
                <w:color w:val="000000"/>
                <w:lang w:val="lt-LT"/>
              </w:rPr>
              <w:t>-05-01-02-01-01</w:t>
            </w:r>
          </w:p>
        </w:tc>
        <w:tc>
          <w:tcPr>
            <w:tcW w:w="3255" w:type="dxa"/>
            <w:tcBorders>
              <w:top w:val="nil"/>
              <w:left w:val="nil"/>
              <w:bottom w:val="single" w:sz="4" w:space="0" w:color="auto"/>
              <w:right w:val="single" w:sz="4" w:space="0" w:color="auto"/>
            </w:tcBorders>
            <w:shd w:val="clear" w:color="FFFFCC" w:fill="FFFFFF"/>
            <w:vAlign w:val="center"/>
          </w:tcPr>
          <w:p w14:paraId="108578B4" w14:textId="77777777" w:rsidR="009A2BAC" w:rsidRPr="008F00A3" w:rsidRDefault="009A2BAC" w:rsidP="009A2BAC">
            <w:pPr>
              <w:rPr>
                <w:color w:val="000000"/>
                <w:lang w:val="lt-LT"/>
              </w:rPr>
            </w:pPr>
            <w:r w:rsidRPr="008F00A3">
              <w:rPr>
                <w:color w:val="000000"/>
                <w:lang w:val="lt-LT"/>
              </w:rPr>
              <w:t>Savivaldybės pasirengimo reaguoti į ekstremalias situacijas lygis (proc.)</w:t>
            </w:r>
            <w:r w:rsidR="00804749">
              <w:rPr>
                <w:color w:val="000000"/>
                <w:lang w:val="lt-LT"/>
              </w:rPr>
              <w:t>.</w:t>
            </w:r>
          </w:p>
        </w:tc>
        <w:tc>
          <w:tcPr>
            <w:tcW w:w="1000" w:type="dxa"/>
            <w:tcBorders>
              <w:top w:val="nil"/>
              <w:left w:val="nil"/>
              <w:bottom w:val="single" w:sz="4" w:space="0" w:color="auto"/>
              <w:right w:val="single" w:sz="4" w:space="0" w:color="auto"/>
            </w:tcBorders>
            <w:shd w:val="clear" w:color="auto" w:fill="auto"/>
            <w:vAlign w:val="center"/>
          </w:tcPr>
          <w:p w14:paraId="6B7451FA" w14:textId="77777777" w:rsidR="009A2BAC" w:rsidRPr="00E96E7A" w:rsidRDefault="003614E2" w:rsidP="009A2BAC">
            <w:pPr>
              <w:jc w:val="center"/>
              <w:rPr>
                <w:lang w:val="lt-LT"/>
              </w:rPr>
            </w:pPr>
            <w:r w:rsidRPr="00E96E7A">
              <w:rPr>
                <w:lang w:val="lt-LT"/>
              </w:rPr>
              <w:t>100</w:t>
            </w:r>
          </w:p>
        </w:tc>
        <w:tc>
          <w:tcPr>
            <w:tcW w:w="909" w:type="dxa"/>
            <w:tcBorders>
              <w:top w:val="nil"/>
              <w:left w:val="nil"/>
              <w:bottom w:val="single" w:sz="4" w:space="0" w:color="auto"/>
              <w:right w:val="single" w:sz="4" w:space="0" w:color="auto"/>
            </w:tcBorders>
            <w:shd w:val="clear" w:color="auto" w:fill="auto"/>
            <w:vAlign w:val="center"/>
          </w:tcPr>
          <w:p w14:paraId="6879D3B0" w14:textId="77777777" w:rsidR="009A2BAC" w:rsidRPr="00E96E7A" w:rsidRDefault="003614E2" w:rsidP="009A2BAC">
            <w:pPr>
              <w:jc w:val="center"/>
              <w:rPr>
                <w:lang w:val="lt-LT"/>
              </w:rPr>
            </w:pPr>
            <w:r w:rsidRPr="00E96E7A">
              <w:rPr>
                <w:lang w:val="lt-LT"/>
              </w:rPr>
              <w:t>100</w:t>
            </w:r>
          </w:p>
        </w:tc>
        <w:tc>
          <w:tcPr>
            <w:tcW w:w="940" w:type="dxa"/>
            <w:tcBorders>
              <w:top w:val="nil"/>
              <w:left w:val="nil"/>
              <w:bottom w:val="single" w:sz="4" w:space="0" w:color="auto"/>
              <w:right w:val="single" w:sz="4" w:space="0" w:color="auto"/>
            </w:tcBorders>
            <w:shd w:val="clear" w:color="auto" w:fill="auto"/>
            <w:vAlign w:val="center"/>
          </w:tcPr>
          <w:p w14:paraId="24BAE81F" w14:textId="77777777" w:rsidR="009A2BAC" w:rsidRPr="00E96E7A" w:rsidRDefault="003614E2" w:rsidP="009A2BAC">
            <w:pPr>
              <w:jc w:val="center"/>
              <w:rPr>
                <w:lang w:val="lt-LT"/>
              </w:rPr>
            </w:pPr>
            <w:r w:rsidRPr="00E96E7A">
              <w:rPr>
                <w:lang w:val="lt-LT"/>
              </w:rPr>
              <w:t>100</w:t>
            </w:r>
          </w:p>
        </w:tc>
        <w:tc>
          <w:tcPr>
            <w:tcW w:w="1550" w:type="dxa"/>
            <w:tcBorders>
              <w:top w:val="nil"/>
              <w:left w:val="nil"/>
              <w:bottom w:val="single" w:sz="4" w:space="0" w:color="auto"/>
              <w:right w:val="single" w:sz="4" w:space="0" w:color="auto"/>
            </w:tcBorders>
            <w:shd w:val="clear" w:color="auto" w:fill="auto"/>
            <w:vAlign w:val="center"/>
          </w:tcPr>
          <w:p w14:paraId="3167B74B" w14:textId="77777777" w:rsidR="009A2BAC" w:rsidRPr="008F00A3" w:rsidRDefault="009A2BAC" w:rsidP="009A2BAC">
            <w:pPr>
              <w:rPr>
                <w:b/>
                <w:bCs/>
                <w:color w:val="000000"/>
                <w:lang w:val="lt-LT"/>
              </w:rPr>
            </w:pPr>
          </w:p>
        </w:tc>
      </w:tr>
      <w:tr w:rsidR="009A2BAC" w:rsidRPr="008F00A3" w14:paraId="71306A64" w14:textId="77777777" w:rsidTr="00525895">
        <w:trPr>
          <w:trHeight w:val="778"/>
        </w:trPr>
        <w:tc>
          <w:tcPr>
            <w:tcW w:w="2122" w:type="dxa"/>
            <w:tcBorders>
              <w:top w:val="nil"/>
              <w:left w:val="single" w:sz="4" w:space="0" w:color="auto"/>
              <w:bottom w:val="single" w:sz="4" w:space="0" w:color="auto"/>
              <w:right w:val="single" w:sz="4" w:space="0" w:color="auto"/>
            </w:tcBorders>
            <w:shd w:val="clear" w:color="auto" w:fill="auto"/>
            <w:vAlign w:val="center"/>
          </w:tcPr>
          <w:p w14:paraId="68AACB5B" w14:textId="77777777" w:rsidR="009A2BAC" w:rsidRPr="008F00A3" w:rsidRDefault="006D284B" w:rsidP="009A2BAC">
            <w:pPr>
              <w:jc w:val="both"/>
              <w:rPr>
                <w:color w:val="000000"/>
                <w:lang w:val="lt-LT"/>
              </w:rPr>
            </w:pPr>
            <w:r w:rsidRPr="008F00A3">
              <w:rPr>
                <w:color w:val="000000"/>
                <w:lang w:val="lt-LT"/>
              </w:rPr>
              <w:t>V</w:t>
            </w:r>
            <w:r w:rsidR="009A2BAC" w:rsidRPr="008F00A3">
              <w:rPr>
                <w:color w:val="000000"/>
                <w:lang w:val="lt-LT"/>
              </w:rPr>
              <w:t>-05-01-02-01-02</w:t>
            </w:r>
          </w:p>
        </w:tc>
        <w:tc>
          <w:tcPr>
            <w:tcW w:w="3255" w:type="dxa"/>
            <w:tcBorders>
              <w:top w:val="nil"/>
              <w:left w:val="nil"/>
              <w:bottom w:val="single" w:sz="4" w:space="0" w:color="auto"/>
              <w:right w:val="single" w:sz="4" w:space="0" w:color="auto"/>
            </w:tcBorders>
            <w:shd w:val="clear" w:color="FFFFCC" w:fill="FFFFFF"/>
            <w:vAlign w:val="center"/>
          </w:tcPr>
          <w:p w14:paraId="7B485479" w14:textId="77777777" w:rsidR="009A2BAC" w:rsidRPr="008F00A3" w:rsidRDefault="009A2BAC" w:rsidP="009A2BAC">
            <w:pPr>
              <w:rPr>
                <w:color w:val="000000"/>
                <w:lang w:val="lt-LT"/>
              </w:rPr>
            </w:pPr>
            <w:r w:rsidRPr="008F00A3">
              <w:rPr>
                <w:color w:val="000000"/>
                <w:lang w:val="lt-LT"/>
              </w:rPr>
              <w:t>Gyventojų sąmoningumo civilinės saugos srityje didinimas švietimo pagalba (įgyvendintų priemonių proc. nuo suplanuoto proc.), (proc.)</w:t>
            </w:r>
            <w:r w:rsidR="00804749">
              <w:rPr>
                <w:color w:val="000000"/>
                <w:lang w:val="lt-LT"/>
              </w:rPr>
              <w:t>.</w:t>
            </w:r>
          </w:p>
        </w:tc>
        <w:tc>
          <w:tcPr>
            <w:tcW w:w="1000" w:type="dxa"/>
            <w:tcBorders>
              <w:top w:val="nil"/>
              <w:left w:val="nil"/>
              <w:bottom w:val="single" w:sz="4" w:space="0" w:color="auto"/>
              <w:right w:val="single" w:sz="4" w:space="0" w:color="auto"/>
            </w:tcBorders>
            <w:shd w:val="clear" w:color="auto" w:fill="auto"/>
            <w:vAlign w:val="center"/>
          </w:tcPr>
          <w:p w14:paraId="20DD8DCF" w14:textId="77777777" w:rsidR="009A2BAC" w:rsidRPr="00E96E7A" w:rsidRDefault="003614E2" w:rsidP="009A2BAC">
            <w:pPr>
              <w:jc w:val="center"/>
              <w:rPr>
                <w:lang w:val="lt-LT"/>
              </w:rPr>
            </w:pPr>
            <w:r w:rsidRPr="00E96E7A">
              <w:rPr>
                <w:lang w:val="lt-LT"/>
              </w:rPr>
              <w:t>80</w:t>
            </w:r>
          </w:p>
        </w:tc>
        <w:tc>
          <w:tcPr>
            <w:tcW w:w="909" w:type="dxa"/>
            <w:tcBorders>
              <w:top w:val="nil"/>
              <w:left w:val="nil"/>
              <w:bottom w:val="single" w:sz="4" w:space="0" w:color="auto"/>
              <w:right w:val="single" w:sz="4" w:space="0" w:color="auto"/>
            </w:tcBorders>
            <w:shd w:val="clear" w:color="auto" w:fill="auto"/>
            <w:vAlign w:val="center"/>
          </w:tcPr>
          <w:p w14:paraId="6E960EBF" w14:textId="77777777" w:rsidR="009A2BAC" w:rsidRPr="00E96E7A" w:rsidRDefault="003614E2" w:rsidP="009A2BAC">
            <w:pPr>
              <w:jc w:val="center"/>
              <w:rPr>
                <w:lang w:val="lt-LT"/>
              </w:rPr>
            </w:pPr>
            <w:r w:rsidRPr="00E96E7A">
              <w:rPr>
                <w:lang w:val="lt-LT"/>
              </w:rPr>
              <w:t>90</w:t>
            </w:r>
          </w:p>
        </w:tc>
        <w:tc>
          <w:tcPr>
            <w:tcW w:w="940" w:type="dxa"/>
            <w:tcBorders>
              <w:top w:val="nil"/>
              <w:left w:val="nil"/>
              <w:bottom w:val="single" w:sz="4" w:space="0" w:color="auto"/>
              <w:right w:val="single" w:sz="4" w:space="0" w:color="auto"/>
            </w:tcBorders>
            <w:shd w:val="clear" w:color="auto" w:fill="auto"/>
            <w:vAlign w:val="center"/>
          </w:tcPr>
          <w:p w14:paraId="0DC09958" w14:textId="77777777" w:rsidR="009A2BAC" w:rsidRPr="00E96E7A" w:rsidRDefault="003614E2" w:rsidP="009A2BAC">
            <w:pPr>
              <w:jc w:val="center"/>
              <w:rPr>
                <w:lang w:val="lt-LT"/>
              </w:rPr>
            </w:pPr>
            <w:r w:rsidRPr="00E96E7A">
              <w:rPr>
                <w:lang w:val="lt-LT"/>
              </w:rPr>
              <w:t>100</w:t>
            </w:r>
          </w:p>
        </w:tc>
        <w:tc>
          <w:tcPr>
            <w:tcW w:w="1550" w:type="dxa"/>
            <w:tcBorders>
              <w:top w:val="nil"/>
              <w:left w:val="nil"/>
              <w:bottom w:val="single" w:sz="4" w:space="0" w:color="auto"/>
              <w:right w:val="single" w:sz="4" w:space="0" w:color="auto"/>
            </w:tcBorders>
            <w:shd w:val="clear" w:color="auto" w:fill="auto"/>
            <w:vAlign w:val="center"/>
          </w:tcPr>
          <w:p w14:paraId="30C7846F" w14:textId="77777777" w:rsidR="009A2BAC" w:rsidRPr="008F00A3" w:rsidRDefault="009A2BAC" w:rsidP="009A2BAC">
            <w:pPr>
              <w:rPr>
                <w:b/>
                <w:bCs/>
                <w:color w:val="000000"/>
                <w:lang w:val="lt-LT"/>
              </w:rPr>
            </w:pPr>
          </w:p>
        </w:tc>
      </w:tr>
      <w:tr w:rsidR="009A2BAC" w:rsidRPr="008F00A3" w14:paraId="1935A511" w14:textId="77777777" w:rsidTr="00525895">
        <w:trPr>
          <w:trHeight w:val="778"/>
        </w:trPr>
        <w:tc>
          <w:tcPr>
            <w:tcW w:w="2122" w:type="dxa"/>
            <w:tcBorders>
              <w:top w:val="nil"/>
              <w:left w:val="single" w:sz="4" w:space="0" w:color="auto"/>
              <w:bottom w:val="single" w:sz="4" w:space="0" w:color="auto"/>
              <w:right w:val="single" w:sz="4" w:space="0" w:color="auto"/>
            </w:tcBorders>
            <w:shd w:val="clear" w:color="auto" w:fill="auto"/>
            <w:vAlign w:val="center"/>
          </w:tcPr>
          <w:p w14:paraId="696E76E3" w14:textId="77777777" w:rsidR="009A2BAC" w:rsidRPr="008F00A3" w:rsidRDefault="006D284B" w:rsidP="009A2BAC">
            <w:pPr>
              <w:jc w:val="both"/>
              <w:rPr>
                <w:color w:val="000000"/>
                <w:lang w:val="lt-LT"/>
              </w:rPr>
            </w:pPr>
            <w:r w:rsidRPr="008F00A3">
              <w:rPr>
                <w:color w:val="000000"/>
                <w:lang w:val="lt-LT"/>
              </w:rPr>
              <w:t>V</w:t>
            </w:r>
            <w:r w:rsidR="009A2BAC" w:rsidRPr="008F00A3">
              <w:rPr>
                <w:color w:val="000000"/>
                <w:lang w:val="lt-LT"/>
              </w:rPr>
              <w:t>-05-01-02-01-03</w:t>
            </w:r>
          </w:p>
        </w:tc>
        <w:tc>
          <w:tcPr>
            <w:tcW w:w="3255" w:type="dxa"/>
            <w:tcBorders>
              <w:top w:val="nil"/>
              <w:left w:val="nil"/>
              <w:bottom w:val="single" w:sz="4" w:space="0" w:color="auto"/>
              <w:right w:val="single" w:sz="4" w:space="0" w:color="auto"/>
            </w:tcBorders>
            <w:shd w:val="clear" w:color="FFFFCC" w:fill="FFFFFF"/>
            <w:vAlign w:val="center"/>
          </w:tcPr>
          <w:p w14:paraId="4DD3C658" w14:textId="77777777" w:rsidR="009A2BAC" w:rsidRPr="008F00A3" w:rsidRDefault="009A2BAC" w:rsidP="009A2BAC">
            <w:pPr>
              <w:rPr>
                <w:color w:val="000000"/>
                <w:lang w:val="lt-LT"/>
              </w:rPr>
            </w:pPr>
            <w:r w:rsidRPr="008F00A3">
              <w:rPr>
                <w:color w:val="000000"/>
                <w:lang w:val="lt-LT"/>
              </w:rPr>
              <w:t>Gyventojų, perspėjamų perspėjimo sirenomis sistema, skaičiaus padidėjimas, (</w:t>
            </w:r>
            <w:r w:rsidR="004B6FBC">
              <w:rPr>
                <w:color w:val="000000"/>
                <w:lang w:val="lt-LT"/>
              </w:rPr>
              <w:t>vnt</w:t>
            </w:r>
            <w:r w:rsidRPr="008F00A3">
              <w:rPr>
                <w:color w:val="000000"/>
                <w:lang w:val="lt-LT"/>
              </w:rPr>
              <w:t>.)</w:t>
            </w:r>
            <w:r w:rsidR="00804749">
              <w:rPr>
                <w:color w:val="000000"/>
                <w:lang w:val="lt-LT"/>
              </w:rPr>
              <w:t>.</w:t>
            </w:r>
          </w:p>
        </w:tc>
        <w:tc>
          <w:tcPr>
            <w:tcW w:w="1000" w:type="dxa"/>
            <w:tcBorders>
              <w:top w:val="nil"/>
              <w:left w:val="nil"/>
              <w:bottom w:val="single" w:sz="4" w:space="0" w:color="auto"/>
              <w:right w:val="single" w:sz="4" w:space="0" w:color="auto"/>
            </w:tcBorders>
            <w:shd w:val="clear" w:color="auto" w:fill="auto"/>
            <w:vAlign w:val="center"/>
          </w:tcPr>
          <w:p w14:paraId="506CFCAD" w14:textId="77777777" w:rsidR="009A2BAC" w:rsidRPr="00E96E7A" w:rsidRDefault="003614E2" w:rsidP="009A2BAC">
            <w:pPr>
              <w:jc w:val="center"/>
              <w:rPr>
                <w:lang w:val="lt-LT"/>
              </w:rPr>
            </w:pPr>
            <w:r w:rsidRPr="00E96E7A">
              <w:rPr>
                <w:lang w:val="lt-LT"/>
              </w:rPr>
              <w:t>21</w:t>
            </w:r>
          </w:p>
        </w:tc>
        <w:tc>
          <w:tcPr>
            <w:tcW w:w="909" w:type="dxa"/>
            <w:tcBorders>
              <w:top w:val="nil"/>
              <w:left w:val="nil"/>
              <w:bottom w:val="single" w:sz="4" w:space="0" w:color="auto"/>
              <w:right w:val="single" w:sz="4" w:space="0" w:color="auto"/>
            </w:tcBorders>
            <w:shd w:val="clear" w:color="auto" w:fill="auto"/>
            <w:vAlign w:val="center"/>
          </w:tcPr>
          <w:p w14:paraId="00266978" w14:textId="77777777" w:rsidR="009A2BAC" w:rsidRPr="00E96E7A" w:rsidRDefault="003614E2" w:rsidP="009A2BAC">
            <w:pPr>
              <w:jc w:val="center"/>
              <w:rPr>
                <w:lang w:val="lt-LT"/>
              </w:rPr>
            </w:pPr>
            <w:r w:rsidRPr="00E96E7A">
              <w:rPr>
                <w:lang w:val="lt-LT"/>
              </w:rPr>
              <w:t>23</w:t>
            </w:r>
          </w:p>
        </w:tc>
        <w:tc>
          <w:tcPr>
            <w:tcW w:w="940" w:type="dxa"/>
            <w:tcBorders>
              <w:top w:val="nil"/>
              <w:left w:val="nil"/>
              <w:bottom w:val="single" w:sz="4" w:space="0" w:color="auto"/>
              <w:right w:val="single" w:sz="4" w:space="0" w:color="auto"/>
            </w:tcBorders>
            <w:shd w:val="clear" w:color="auto" w:fill="auto"/>
            <w:vAlign w:val="center"/>
          </w:tcPr>
          <w:p w14:paraId="5CA8D44B" w14:textId="77777777" w:rsidR="009A2BAC" w:rsidRPr="00E96E7A" w:rsidRDefault="003614E2" w:rsidP="009A2BAC">
            <w:pPr>
              <w:jc w:val="center"/>
              <w:rPr>
                <w:lang w:val="lt-LT"/>
              </w:rPr>
            </w:pPr>
            <w:r w:rsidRPr="00E96E7A">
              <w:rPr>
                <w:lang w:val="lt-LT"/>
              </w:rPr>
              <w:t>25</w:t>
            </w:r>
          </w:p>
        </w:tc>
        <w:tc>
          <w:tcPr>
            <w:tcW w:w="1550" w:type="dxa"/>
            <w:tcBorders>
              <w:top w:val="nil"/>
              <w:left w:val="nil"/>
              <w:bottom w:val="single" w:sz="4" w:space="0" w:color="auto"/>
              <w:right w:val="single" w:sz="4" w:space="0" w:color="auto"/>
            </w:tcBorders>
            <w:shd w:val="clear" w:color="auto" w:fill="auto"/>
            <w:vAlign w:val="center"/>
          </w:tcPr>
          <w:p w14:paraId="53E527D3" w14:textId="77777777" w:rsidR="009A2BAC" w:rsidRPr="008F00A3" w:rsidRDefault="009A2BAC" w:rsidP="009A2BAC">
            <w:pPr>
              <w:rPr>
                <w:b/>
                <w:bCs/>
                <w:color w:val="000000"/>
                <w:lang w:val="lt-LT"/>
              </w:rPr>
            </w:pPr>
          </w:p>
        </w:tc>
      </w:tr>
      <w:tr w:rsidR="009A2BAC" w:rsidRPr="008F00A3" w14:paraId="0E13A821" w14:textId="77777777" w:rsidTr="00525895">
        <w:trPr>
          <w:trHeight w:val="778"/>
        </w:trPr>
        <w:tc>
          <w:tcPr>
            <w:tcW w:w="2122" w:type="dxa"/>
            <w:tcBorders>
              <w:top w:val="nil"/>
              <w:left w:val="single" w:sz="4" w:space="0" w:color="auto"/>
              <w:bottom w:val="single" w:sz="4" w:space="0" w:color="auto"/>
              <w:right w:val="single" w:sz="4" w:space="0" w:color="auto"/>
            </w:tcBorders>
            <w:shd w:val="clear" w:color="auto" w:fill="auto"/>
            <w:vAlign w:val="center"/>
          </w:tcPr>
          <w:p w14:paraId="3A0A47BB" w14:textId="77777777" w:rsidR="009A2BAC" w:rsidRPr="008F00A3" w:rsidRDefault="009A2BAC" w:rsidP="009A2BAC">
            <w:pPr>
              <w:jc w:val="both"/>
              <w:rPr>
                <w:color w:val="000000"/>
                <w:lang w:val="lt-LT"/>
              </w:rPr>
            </w:pPr>
          </w:p>
        </w:tc>
        <w:tc>
          <w:tcPr>
            <w:tcW w:w="3255" w:type="dxa"/>
            <w:tcBorders>
              <w:top w:val="nil"/>
              <w:left w:val="nil"/>
              <w:bottom w:val="single" w:sz="4" w:space="0" w:color="auto"/>
              <w:right w:val="single" w:sz="4" w:space="0" w:color="auto"/>
            </w:tcBorders>
            <w:shd w:val="clear" w:color="FFFFCC" w:fill="FFFFFF"/>
            <w:vAlign w:val="center"/>
          </w:tcPr>
          <w:p w14:paraId="376EA082" w14:textId="77777777" w:rsidR="009A2BAC" w:rsidRPr="008F00A3" w:rsidRDefault="009A2BAC" w:rsidP="009A2BAC">
            <w:pPr>
              <w:rPr>
                <w:color w:val="000000"/>
                <w:lang w:val="lt-LT"/>
              </w:rPr>
            </w:pPr>
            <w:r w:rsidRPr="008F00A3">
              <w:rPr>
                <w:color w:val="000000"/>
                <w:lang w:val="lt-LT"/>
              </w:rPr>
              <w:t xml:space="preserve">05-01-02-03 Mobilizacijos </w:t>
            </w:r>
            <w:r w:rsidRPr="008F00A3">
              <w:rPr>
                <w:bCs/>
                <w:lang w:val="lt-LT"/>
              </w:rPr>
              <w:t>administravimas.</w:t>
            </w:r>
          </w:p>
        </w:tc>
        <w:tc>
          <w:tcPr>
            <w:tcW w:w="1000" w:type="dxa"/>
            <w:tcBorders>
              <w:top w:val="nil"/>
              <w:left w:val="nil"/>
              <w:bottom w:val="single" w:sz="4" w:space="0" w:color="auto"/>
              <w:right w:val="single" w:sz="4" w:space="0" w:color="auto"/>
            </w:tcBorders>
            <w:shd w:val="clear" w:color="auto" w:fill="auto"/>
            <w:vAlign w:val="center"/>
          </w:tcPr>
          <w:p w14:paraId="2A107152" w14:textId="77777777" w:rsidR="009A2BAC" w:rsidRPr="00E96E7A" w:rsidRDefault="009A2BAC" w:rsidP="009A2BAC">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53D82550" w14:textId="77777777" w:rsidR="009A2BAC" w:rsidRPr="00E96E7A" w:rsidRDefault="009A2BAC" w:rsidP="009A2BAC">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261C55B1" w14:textId="77777777" w:rsidR="009A2BAC" w:rsidRPr="00E96E7A" w:rsidRDefault="009A2BAC" w:rsidP="009A2BAC">
            <w:pPr>
              <w:jc w:val="center"/>
              <w:rPr>
                <w:lang w:val="lt-LT"/>
              </w:rPr>
            </w:pPr>
          </w:p>
        </w:tc>
        <w:tc>
          <w:tcPr>
            <w:tcW w:w="1550" w:type="dxa"/>
            <w:tcBorders>
              <w:top w:val="nil"/>
              <w:left w:val="nil"/>
              <w:bottom w:val="single" w:sz="4" w:space="0" w:color="auto"/>
              <w:right w:val="single" w:sz="4" w:space="0" w:color="auto"/>
            </w:tcBorders>
            <w:shd w:val="clear" w:color="auto" w:fill="auto"/>
            <w:vAlign w:val="center"/>
          </w:tcPr>
          <w:p w14:paraId="281022CC" w14:textId="77777777" w:rsidR="009A2BAC" w:rsidRPr="008F00A3" w:rsidRDefault="009A2BAC" w:rsidP="009A2BAC">
            <w:pPr>
              <w:rPr>
                <w:b/>
                <w:bCs/>
                <w:color w:val="000000"/>
                <w:lang w:val="lt-LT"/>
              </w:rPr>
            </w:pPr>
          </w:p>
        </w:tc>
      </w:tr>
      <w:tr w:rsidR="009A2BAC" w:rsidRPr="008F00A3" w14:paraId="42A59A3E" w14:textId="77777777" w:rsidTr="00525895">
        <w:trPr>
          <w:trHeight w:val="778"/>
        </w:trPr>
        <w:tc>
          <w:tcPr>
            <w:tcW w:w="2122" w:type="dxa"/>
            <w:tcBorders>
              <w:top w:val="nil"/>
              <w:left w:val="single" w:sz="4" w:space="0" w:color="auto"/>
              <w:bottom w:val="single" w:sz="4" w:space="0" w:color="auto"/>
              <w:right w:val="single" w:sz="4" w:space="0" w:color="auto"/>
            </w:tcBorders>
            <w:shd w:val="clear" w:color="auto" w:fill="auto"/>
            <w:vAlign w:val="center"/>
          </w:tcPr>
          <w:p w14:paraId="2325C06C" w14:textId="77777777" w:rsidR="009A2BAC" w:rsidRPr="008F00A3" w:rsidRDefault="003D477C" w:rsidP="009A2BAC">
            <w:pPr>
              <w:jc w:val="both"/>
              <w:rPr>
                <w:color w:val="000000"/>
                <w:lang w:val="lt-LT"/>
              </w:rPr>
            </w:pPr>
            <w:r w:rsidRPr="008F00A3">
              <w:rPr>
                <w:color w:val="000000"/>
                <w:lang w:val="lt-LT"/>
              </w:rPr>
              <w:t>V</w:t>
            </w:r>
            <w:r w:rsidR="009A2BAC" w:rsidRPr="008F00A3">
              <w:rPr>
                <w:color w:val="000000"/>
                <w:lang w:val="lt-LT"/>
              </w:rPr>
              <w:t>-05-01-02-</w:t>
            </w:r>
            <w:r w:rsidRPr="008F00A3">
              <w:rPr>
                <w:color w:val="000000"/>
                <w:lang w:val="lt-LT"/>
              </w:rPr>
              <w:t>03-</w:t>
            </w:r>
            <w:r w:rsidR="009A2BAC" w:rsidRPr="008F00A3">
              <w:rPr>
                <w:color w:val="000000"/>
                <w:lang w:val="lt-LT"/>
              </w:rPr>
              <w:t>01</w:t>
            </w:r>
          </w:p>
        </w:tc>
        <w:tc>
          <w:tcPr>
            <w:tcW w:w="3255" w:type="dxa"/>
            <w:tcBorders>
              <w:top w:val="nil"/>
              <w:left w:val="nil"/>
              <w:bottom w:val="single" w:sz="4" w:space="0" w:color="auto"/>
              <w:right w:val="single" w:sz="4" w:space="0" w:color="auto"/>
            </w:tcBorders>
            <w:shd w:val="clear" w:color="FFFFCC" w:fill="FFFFFF"/>
            <w:vAlign w:val="center"/>
          </w:tcPr>
          <w:p w14:paraId="7A53BF2E" w14:textId="77777777" w:rsidR="009A2BAC" w:rsidRPr="008F00A3" w:rsidRDefault="009A2BAC" w:rsidP="009A2BAC">
            <w:pPr>
              <w:rPr>
                <w:color w:val="000000"/>
                <w:lang w:val="lt-LT"/>
              </w:rPr>
            </w:pPr>
            <w:r w:rsidRPr="008F00A3">
              <w:rPr>
                <w:color w:val="000000"/>
                <w:lang w:val="lt-LT"/>
              </w:rPr>
              <w:t>Įvykdytų savivaldybės mobilizacijos plano priemonių dalis (proc.)</w:t>
            </w:r>
            <w:r w:rsidR="00804749">
              <w:rPr>
                <w:color w:val="000000"/>
                <w:lang w:val="lt-LT"/>
              </w:rPr>
              <w:t>.</w:t>
            </w:r>
          </w:p>
        </w:tc>
        <w:tc>
          <w:tcPr>
            <w:tcW w:w="1000" w:type="dxa"/>
            <w:tcBorders>
              <w:top w:val="nil"/>
              <w:left w:val="nil"/>
              <w:bottom w:val="single" w:sz="4" w:space="0" w:color="auto"/>
              <w:right w:val="single" w:sz="4" w:space="0" w:color="auto"/>
            </w:tcBorders>
            <w:shd w:val="clear" w:color="auto" w:fill="auto"/>
            <w:vAlign w:val="center"/>
          </w:tcPr>
          <w:p w14:paraId="79DA40A4" w14:textId="77777777" w:rsidR="009A2BAC" w:rsidRPr="00E96E7A" w:rsidRDefault="003614E2" w:rsidP="009A2BAC">
            <w:pPr>
              <w:jc w:val="center"/>
              <w:rPr>
                <w:lang w:val="lt-LT"/>
              </w:rPr>
            </w:pPr>
            <w:r w:rsidRPr="00E96E7A">
              <w:rPr>
                <w:lang w:val="lt-LT"/>
              </w:rPr>
              <w:t>100</w:t>
            </w:r>
          </w:p>
        </w:tc>
        <w:tc>
          <w:tcPr>
            <w:tcW w:w="909" w:type="dxa"/>
            <w:tcBorders>
              <w:top w:val="nil"/>
              <w:left w:val="nil"/>
              <w:bottom w:val="single" w:sz="4" w:space="0" w:color="auto"/>
              <w:right w:val="single" w:sz="4" w:space="0" w:color="auto"/>
            </w:tcBorders>
            <w:shd w:val="clear" w:color="auto" w:fill="auto"/>
            <w:vAlign w:val="center"/>
          </w:tcPr>
          <w:p w14:paraId="44EEDA60" w14:textId="77777777" w:rsidR="009A2BAC" w:rsidRPr="00E96E7A" w:rsidRDefault="003614E2" w:rsidP="009A2BAC">
            <w:pPr>
              <w:jc w:val="center"/>
              <w:rPr>
                <w:lang w:val="lt-LT"/>
              </w:rPr>
            </w:pPr>
            <w:r w:rsidRPr="00E96E7A">
              <w:rPr>
                <w:lang w:val="lt-LT"/>
              </w:rPr>
              <w:t>100</w:t>
            </w:r>
          </w:p>
        </w:tc>
        <w:tc>
          <w:tcPr>
            <w:tcW w:w="940" w:type="dxa"/>
            <w:tcBorders>
              <w:top w:val="nil"/>
              <w:left w:val="nil"/>
              <w:bottom w:val="single" w:sz="4" w:space="0" w:color="auto"/>
              <w:right w:val="single" w:sz="4" w:space="0" w:color="auto"/>
            </w:tcBorders>
            <w:shd w:val="clear" w:color="auto" w:fill="auto"/>
            <w:vAlign w:val="center"/>
          </w:tcPr>
          <w:p w14:paraId="1A3C6606" w14:textId="77777777" w:rsidR="009A2BAC" w:rsidRPr="00E96E7A" w:rsidRDefault="003614E2" w:rsidP="009A2BAC">
            <w:pPr>
              <w:jc w:val="center"/>
              <w:rPr>
                <w:lang w:val="lt-LT"/>
              </w:rPr>
            </w:pPr>
            <w:r w:rsidRPr="00E96E7A">
              <w:rPr>
                <w:lang w:val="lt-LT"/>
              </w:rPr>
              <w:t>100</w:t>
            </w:r>
          </w:p>
        </w:tc>
        <w:tc>
          <w:tcPr>
            <w:tcW w:w="1550" w:type="dxa"/>
            <w:tcBorders>
              <w:top w:val="nil"/>
              <w:left w:val="nil"/>
              <w:bottom w:val="single" w:sz="4" w:space="0" w:color="auto"/>
              <w:right w:val="single" w:sz="4" w:space="0" w:color="auto"/>
            </w:tcBorders>
            <w:shd w:val="clear" w:color="auto" w:fill="auto"/>
            <w:vAlign w:val="center"/>
          </w:tcPr>
          <w:p w14:paraId="1A22C328" w14:textId="77777777" w:rsidR="009A2BAC" w:rsidRPr="008F00A3" w:rsidRDefault="009A2BAC" w:rsidP="009A2BAC">
            <w:pPr>
              <w:rPr>
                <w:b/>
                <w:bCs/>
                <w:color w:val="000000"/>
                <w:lang w:val="lt-LT"/>
              </w:rPr>
            </w:pPr>
          </w:p>
        </w:tc>
      </w:tr>
      <w:tr w:rsidR="009A2BAC" w:rsidRPr="008F00A3" w14:paraId="1827CEC7" w14:textId="77777777" w:rsidTr="00525895">
        <w:trPr>
          <w:trHeight w:val="778"/>
        </w:trPr>
        <w:tc>
          <w:tcPr>
            <w:tcW w:w="2122" w:type="dxa"/>
            <w:tcBorders>
              <w:top w:val="nil"/>
              <w:left w:val="single" w:sz="4" w:space="0" w:color="auto"/>
              <w:bottom w:val="single" w:sz="4" w:space="0" w:color="auto"/>
              <w:right w:val="single" w:sz="4" w:space="0" w:color="auto"/>
            </w:tcBorders>
            <w:shd w:val="clear" w:color="auto" w:fill="auto"/>
            <w:vAlign w:val="center"/>
          </w:tcPr>
          <w:p w14:paraId="661B05A7" w14:textId="77777777" w:rsidR="009A2BAC" w:rsidRPr="008F00A3" w:rsidRDefault="009A2BAC" w:rsidP="009A2BAC">
            <w:pPr>
              <w:jc w:val="both"/>
              <w:rPr>
                <w:color w:val="000000"/>
                <w:lang w:val="lt-LT"/>
              </w:rPr>
            </w:pPr>
          </w:p>
        </w:tc>
        <w:tc>
          <w:tcPr>
            <w:tcW w:w="3255" w:type="dxa"/>
            <w:tcBorders>
              <w:top w:val="nil"/>
              <w:left w:val="nil"/>
              <w:bottom w:val="single" w:sz="4" w:space="0" w:color="auto"/>
              <w:right w:val="single" w:sz="4" w:space="0" w:color="auto"/>
            </w:tcBorders>
            <w:shd w:val="clear" w:color="FFFFCC" w:fill="FFFFFF"/>
            <w:vAlign w:val="center"/>
          </w:tcPr>
          <w:p w14:paraId="35B4BC4C" w14:textId="77777777" w:rsidR="009A2BAC" w:rsidRPr="008F00A3" w:rsidRDefault="009A2BAC" w:rsidP="009A2BAC">
            <w:pPr>
              <w:rPr>
                <w:color w:val="000000"/>
                <w:lang w:val="lt-LT"/>
              </w:rPr>
            </w:pPr>
            <w:r w:rsidRPr="008F00A3">
              <w:rPr>
                <w:color w:val="000000"/>
                <w:lang w:val="lt-LT"/>
              </w:rPr>
              <w:t>05-01-02-05 Civilinės būklės aktų registravimas</w:t>
            </w:r>
            <w:r w:rsidR="003D477C" w:rsidRPr="008F00A3">
              <w:rPr>
                <w:color w:val="000000"/>
                <w:lang w:val="lt-LT"/>
              </w:rPr>
              <w:t>.</w:t>
            </w:r>
          </w:p>
        </w:tc>
        <w:tc>
          <w:tcPr>
            <w:tcW w:w="1000" w:type="dxa"/>
            <w:tcBorders>
              <w:top w:val="nil"/>
              <w:left w:val="nil"/>
              <w:bottom w:val="single" w:sz="4" w:space="0" w:color="auto"/>
              <w:right w:val="single" w:sz="4" w:space="0" w:color="auto"/>
            </w:tcBorders>
            <w:shd w:val="clear" w:color="auto" w:fill="auto"/>
            <w:vAlign w:val="center"/>
          </w:tcPr>
          <w:p w14:paraId="71A88746" w14:textId="77777777" w:rsidR="009A2BAC" w:rsidRPr="00E96E7A" w:rsidRDefault="009A2BAC" w:rsidP="009A2BAC">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695A7633" w14:textId="77777777" w:rsidR="009A2BAC" w:rsidRPr="00E96E7A" w:rsidRDefault="009A2BAC" w:rsidP="009A2BAC">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4E756069" w14:textId="77777777" w:rsidR="009A2BAC" w:rsidRPr="00E96E7A" w:rsidRDefault="009A2BAC" w:rsidP="009A2BAC">
            <w:pPr>
              <w:jc w:val="center"/>
              <w:rPr>
                <w:lang w:val="lt-LT"/>
              </w:rPr>
            </w:pPr>
          </w:p>
        </w:tc>
        <w:tc>
          <w:tcPr>
            <w:tcW w:w="1550" w:type="dxa"/>
            <w:tcBorders>
              <w:top w:val="nil"/>
              <w:left w:val="nil"/>
              <w:bottom w:val="single" w:sz="4" w:space="0" w:color="auto"/>
              <w:right w:val="single" w:sz="4" w:space="0" w:color="auto"/>
            </w:tcBorders>
            <w:shd w:val="clear" w:color="auto" w:fill="auto"/>
            <w:vAlign w:val="center"/>
          </w:tcPr>
          <w:p w14:paraId="08008CD7" w14:textId="77777777" w:rsidR="009A2BAC" w:rsidRPr="008F00A3" w:rsidRDefault="009A2BAC" w:rsidP="009A2BAC">
            <w:pPr>
              <w:rPr>
                <w:b/>
                <w:bCs/>
                <w:color w:val="000000"/>
                <w:lang w:val="lt-LT"/>
              </w:rPr>
            </w:pPr>
          </w:p>
        </w:tc>
      </w:tr>
      <w:tr w:rsidR="009A2BAC" w:rsidRPr="008F00A3" w14:paraId="692B603F" w14:textId="77777777" w:rsidTr="00525895">
        <w:trPr>
          <w:trHeight w:val="778"/>
        </w:trPr>
        <w:tc>
          <w:tcPr>
            <w:tcW w:w="2122" w:type="dxa"/>
            <w:tcBorders>
              <w:top w:val="nil"/>
              <w:left w:val="single" w:sz="4" w:space="0" w:color="auto"/>
              <w:bottom w:val="single" w:sz="4" w:space="0" w:color="auto"/>
              <w:right w:val="single" w:sz="4" w:space="0" w:color="auto"/>
            </w:tcBorders>
            <w:shd w:val="clear" w:color="auto" w:fill="auto"/>
            <w:vAlign w:val="center"/>
          </w:tcPr>
          <w:p w14:paraId="4A346463" w14:textId="77777777" w:rsidR="009A2BAC" w:rsidRPr="008F00A3" w:rsidRDefault="003D477C" w:rsidP="009A2BAC">
            <w:pPr>
              <w:jc w:val="both"/>
              <w:rPr>
                <w:color w:val="000000"/>
                <w:lang w:val="lt-LT"/>
              </w:rPr>
            </w:pPr>
            <w:r w:rsidRPr="008F00A3">
              <w:rPr>
                <w:color w:val="000000"/>
                <w:lang w:val="lt-LT"/>
              </w:rPr>
              <w:t>V</w:t>
            </w:r>
            <w:r w:rsidR="009A2BAC" w:rsidRPr="008F00A3">
              <w:rPr>
                <w:color w:val="000000"/>
                <w:lang w:val="lt-LT"/>
              </w:rPr>
              <w:t>-05-01-02-</w:t>
            </w:r>
            <w:r w:rsidRPr="008F00A3">
              <w:rPr>
                <w:color w:val="000000"/>
                <w:lang w:val="lt-LT"/>
              </w:rPr>
              <w:t>05-</w:t>
            </w:r>
            <w:r w:rsidR="009A2BAC" w:rsidRPr="008F00A3">
              <w:rPr>
                <w:color w:val="000000"/>
                <w:lang w:val="lt-LT"/>
              </w:rPr>
              <w:t>01</w:t>
            </w:r>
          </w:p>
        </w:tc>
        <w:tc>
          <w:tcPr>
            <w:tcW w:w="3255" w:type="dxa"/>
            <w:tcBorders>
              <w:top w:val="nil"/>
              <w:left w:val="nil"/>
              <w:bottom w:val="single" w:sz="4" w:space="0" w:color="auto"/>
              <w:right w:val="single" w:sz="4" w:space="0" w:color="auto"/>
            </w:tcBorders>
            <w:shd w:val="clear" w:color="FFFFCC" w:fill="FFFFFF"/>
            <w:vAlign w:val="center"/>
          </w:tcPr>
          <w:p w14:paraId="56FBF75D" w14:textId="77777777" w:rsidR="009A2BAC" w:rsidRPr="008F00A3" w:rsidRDefault="009A2BAC" w:rsidP="009A2BAC">
            <w:pPr>
              <w:rPr>
                <w:color w:val="000000"/>
                <w:lang w:val="lt-LT"/>
              </w:rPr>
            </w:pPr>
            <w:r w:rsidRPr="008F00A3">
              <w:rPr>
                <w:color w:val="000000"/>
                <w:lang w:val="lt-LT"/>
              </w:rPr>
              <w:t>Civilinės būklės aktų įrašų sudarymo, keitimo, papildymo, atkūrimo, anuliavimo bei pakartotinų dokumentų išdavimas per metus (vnt.)</w:t>
            </w:r>
            <w:r w:rsidR="00804749">
              <w:rPr>
                <w:color w:val="000000"/>
                <w:lang w:val="lt-LT"/>
              </w:rPr>
              <w:t>.</w:t>
            </w:r>
          </w:p>
        </w:tc>
        <w:tc>
          <w:tcPr>
            <w:tcW w:w="1000" w:type="dxa"/>
            <w:tcBorders>
              <w:top w:val="nil"/>
              <w:left w:val="nil"/>
              <w:bottom w:val="single" w:sz="4" w:space="0" w:color="auto"/>
              <w:right w:val="single" w:sz="4" w:space="0" w:color="auto"/>
            </w:tcBorders>
            <w:shd w:val="clear" w:color="auto" w:fill="auto"/>
            <w:vAlign w:val="center"/>
          </w:tcPr>
          <w:p w14:paraId="1B4D9CFA" w14:textId="77777777" w:rsidR="009A2BAC" w:rsidRPr="00E96E7A" w:rsidRDefault="009A2BAC" w:rsidP="009A2BAC">
            <w:pPr>
              <w:jc w:val="center"/>
              <w:rPr>
                <w:lang w:val="lt-LT"/>
              </w:rPr>
            </w:pPr>
            <w:r w:rsidRPr="00E96E7A">
              <w:rPr>
                <w:lang w:val="lt-LT"/>
              </w:rPr>
              <w:t>1</w:t>
            </w:r>
            <w:r w:rsidR="00B44312" w:rsidRPr="00E96E7A">
              <w:rPr>
                <w:lang w:val="lt-LT"/>
              </w:rPr>
              <w:t>60</w:t>
            </w:r>
            <w:r w:rsidRPr="00E96E7A">
              <w:rPr>
                <w:lang w:val="lt-LT"/>
              </w:rPr>
              <w:t>0</w:t>
            </w:r>
          </w:p>
        </w:tc>
        <w:tc>
          <w:tcPr>
            <w:tcW w:w="909" w:type="dxa"/>
            <w:tcBorders>
              <w:top w:val="nil"/>
              <w:left w:val="nil"/>
              <w:bottom w:val="single" w:sz="4" w:space="0" w:color="auto"/>
              <w:right w:val="single" w:sz="4" w:space="0" w:color="auto"/>
            </w:tcBorders>
            <w:shd w:val="clear" w:color="auto" w:fill="auto"/>
            <w:vAlign w:val="center"/>
          </w:tcPr>
          <w:p w14:paraId="0B8BF5C5" w14:textId="77777777" w:rsidR="009A2BAC" w:rsidRPr="00E96E7A" w:rsidRDefault="009A2BAC" w:rsidP="009A2BAC">
            <w:pPr>
              <w:jc w:val="center"/>
              <w:rPr>
                <w:lang w:val="lt-LT"/>
              </w:rPr>
            </w:pPr>
            <w:r w:rsidRPr="00E96E7A">
              <w:rPr>
                <w:lang w:val="lt-LT"/>
              </w:rPr>
              <w:t>1</w:t>
            </w:r>
            <w:r w:rsidR="00B44312" w:rsidRPr="00E96E7A">
              <w:rPr>
                <w:lang w:val="lt-LT"/>
              </w:rPr>
              <w:t>65</w:t>
            </w:r>
            <w:r w:rsidRPr="00E96E7A">
              <w:rPr>
                <w:lang w:val="lt-LT"/>
              </w:rPr>
              <w:t>0</w:t>
            </w:r>
          </w:p>
        </w:tc>
        <w:tc>
          <w:tcPr>
            <w:tcW w:w="940" w:type="dxa"/>
            <w:tcBorders>
              <w:top w:val="nil"/>
              <w:left w:val="nil"/>
              <w:bottom w:val="single" w:sz="4" w:space="0" w:color="auto"/>
              <w:right w:val="single" w:sz="4" w:space="0" w:color="auto"/>
            </w:tcBorders>
            <w:shd w:val="clear" w:color="auto" w:fill="auto"/>
            <w:vAlign w:val="center"/>
          </w:tcPr>
          <w:p w14:paraId="13603CF8" w14:textId="77777777" w:rsidR="009A2BAC" w:rsidRPr="00E96E7A" w:rsidRDefault="009A2BAC" w:rsidP="009A2BAC">
            <w:pPr>
              <w:jc w:val="center"/>
              <w:rPr>
                <w:lang w:val="lt-LT"/>
              </w:rPr>
            </w:pPr>
            <w:r w:rsidRPr="00E96E7A">
              <w:rPr>
                <w:lang w:val="lt-LT"/>
              </w:rPr>
              <w:t>1</w:t>
            </w:r>
            <w:r w:rsidR="00B44312" w:rsidRPr="00E96E7A">
              <w:rPr>
                <w:lang w:val="lt-LT"/>
              </w:rPr>
              <w:t>68</w:t>
            </w:r>
            <w:r w:rsidRPr="00E96E7A">
              <w:rPr>
                <w:lang w:val="lt-LT"/>
              </w:rPr>
              <w:t>0</w:t>
            </w:r>
          </w:p>
        </w:tc>
        <w:tc>
          <w:tcPr>
            <w:tcW w:w="1550" w:type="dxa"/>
            <w:tcBorders>
              <w:top w:val="nil"/>
              <w:left w:val="nil"/>
              <w:bottom w:val="single" w:sz="4" w:space="0" w:color="auto"/>
              <w:right w:val="single" w:sz="4" w:space="0" w:color="auto"/>
            </w:tcBorders>
            <w:shd w:val="clear" w:color="auto" w:fill="auto"/>
            <w:vAlign w:val="center"/>
          </w:tcPr>
          <w:p w14:paraId="6E0FA49F" w14:textId="77777777" w:rsidR="009A2BAC" w:rsidRPr="008F00A3" w:rsidRDefault="009A2BAC" w:rsidP="009A2BAC">
            <w:pPr>
              <w:rPr>
                <w:b/>
                <w:bCs/>
                <w:color w:val="000000"/>
                <w:lang w:val="lt-LT"/>
              </w:rPr>
            </w:pPr>
          </w:p>
        </w:tc>
      </w:tr>
      <w:tr w:rsidR="009A2BAC" w:rsidRPr="008F00A3" w14:paraId="3A12AACB" w14:textId="77777777" w:rsidTr="00525895">
        <w:trPr>
          <w:trHeight w:val="778"/>
        </w:trPr>
        <w:tc>
          <w:tcPr>
            <w:tcW w:w="2122" w:type="dxa"/>
            <w:tcBorders>
              <w:top w:val="nil"/>
              <w:left w:val="single" w:sz="4" w:space="0" w:color="auto"/>
              <w:bottom w:val="single" w:sz="4" w:space="0" w:color="auto"/>
              <w:right w:val="single" w:sz="4" w:space="0" w:color="auto"/>
            </w:tcBorders>
            <w:shd w:val="clear" w:color="auto" w:fill="auto"/>
            <w:vAlign w:val="center"/>
          </w:tcPr>
          <w:p w14:paraId="40182DB9" w14:textId="77777777" w:rsidR="009A2BAC" w:rsidRPr="008F00A3" w:rsidRDefault="009A2BAC" w:rsidP="009A2BAC">
            <w:pPr>
              <w:jc w:val="both"/>
              <w:rPr>
                <w:color w:val="000000"/>
                <w:lang w:val="lt-LT"/>
              </w:rPr>
            </w:pPr>
          </w:p>
        </w:tc>
        <w:tc>
          <w:tcPr>
            <w:tcW w:w="3255" w:type="dxa"/>
            <w:tcBorders>
              <w:top w:val="nil"/>
              <w:left w:val="nil"/>
              <w:bottom w:val="single" w:sz="4" w:space="0" w:color="auto"/>
              <w:right w:val="single" w:sz="4" w:space="0" w:color="auto"/>
            </w:tcBorders>
            <w:shd w:val="clear" w:color="FFFFCC" w:fill="FFFFFF"/>
            <w:vAlign w:val="center"/>
          </w:tcPr>
          <w:p w14:paraId="7A9EEE11" w14:textId="77777777" w:rsidR="009A2BAC" w:rsidRPr="008F00A3" w:rsidRDefault="009A2BAC" w:rsidP="009A2BAC">
            <w:pPr>
              <w:rPr>
                <w:color w:val="000000"/>
                <w:lang w:val="lt-LT"/>
              </w:rPr>
            </w:pPr>
            <w:r w:rsidRPr="008F00A3">
              <w:rPr>
                <w:color w:val="000000"/>
                <w:lang w:val="lt-LT"/>
              </w:rPr>
              <w:t>05-01-02-06 Archyvinių dokumentų tvarkymas</w:t>
            </w:r>
            <w:r w:rsidR="003D477C" w:rsidRPr="008F00A3">
              <w:rPr>
                <w:color w:val="000000"/>
                <w:lang w:val="lt-LT"/>
              </w:rPr>
              <w:t>.</w:t>
            </w:r>
          </w:p>
        </w:tc>
        <w:tc>
          <w:tcPr>
            <w:tcW w:w="1000" w:type="dxa"/>
            <w:tcBorders>
              <w:top w:val="nil"/>
              <w:left w:val="nil"/>
              <w:bottom w:val="single" w:sz="4" w:space="0" w:color="auto"/>
              <w:right w:val="single" w:sz="4" w:space="0" w:color="auto"/>
            </w:tcBorders>
            <w:shd w:val="clear" w:color="auto" w:fill="auto"/>
            <w:vAlign w:val="center"/>
          </w:tcPr>
          <w:p w14:paraId="3E1FF68A" w14:textId="77777777" w:rsidR="009A2BAC" w:rsidRPr="00E96E7A" w:rsidRDefault="009A2BAC" w:rsidP="009A2BAC">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6B41E96B" w14:textId="77777777" w:rsidR="009A2BAC" w:rsidRPr="00E96E7A" w:rsidRDefault="009A2BAC" w:rsidP="009A2BAC">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5AA48D2E" w14:textId="77777777" w:rsidR="009A2BAC" w:rsidRPr="00E96E7A" w:rsidRDefault="009A2BAC" w:rsidP="009A2BAC">
            <w:pPr>
              <w:jc w:val="center"/>
              <w:rPr>
                <w:lang w:val="lt-LT"/>
              </w:rPr>
            </w:pPr>
          </w:p>
        </w:tc>
        <w:tc>
          <w:tcPr>
            <w:tcW w:w="1550" w:type="dxa"/>
            <w:tcBorders>
              <w:top w:val="nil"/>
              <w:left w:val="nil"/>
              <w:bottom w:val="single" w:sz="4" w:space="0" w:color="auto"/>
              <w:right w:val="single" w:sz="4" w:space="0" w:color="auto"/>
            </w:tcBorders>
            <w:shd w:val="clear" w:color="auto" w:fill="auto"/>
            <w:vAlign w:val="center"/>
          </w:tcPr>
          <w:p w14:paraId="75C8F958" w14:textId="77777777" w:rsidR="009A2BAC" w:rsidRPr="008F00A3" w:rsidRDefault="009A2BAC" w:rsidP="009A2BAC">
            <w:pPr>
              <w:rPr>
                <w:b/>
                <w:bCs/>
                <w:color w:val="000000"/>
                <w:lang w:val="lt-LT"/>
              </w:rPr>
            </w:pPr>
          </w:p>
        </w:tc>
      </w:tr>
      <w:tr w:rsidR="009A2BAC" w:rsidRPr="008F00A3" w14:paraId="0173264D" w14:textId="77777777" w:rsidTr="00525895">
        <w:trPr>
          <w:trHeight w:val="599"/>
        </w:trPr>
        <w:tc>
          <w:tcPr>
            <w:tcW w:w="2122" w:type="dxa"/>
            <w:tcBorders>
              <w:top w:val="nil"/>
              <w:left w:val="single" w:sz="4" w:space="0" w:color="auto"/>
              <w:bottom w:val="single" w:sz="4" w:space="0" w:color="auto"/>
              <w:right w:val="single" w:sz="4" w:space="0" w:color="auto"/>
            </w:tcBorders>
            <w:shd w:val="clear" w:color="auto" w:fill="auto"/>
            <w:vAlign w:val="center"/>
          </w:tcPr>
          <w:p w14:paraId="792EF11A" w14:textId="77777777" w:rsidR="009A2BAC" w:rsidRPr="008F00A3" w:rsidRDefault="003D477C" w:rsidP="009A2BAC">
            <w:pPr>
              <w:jc w:val="both"/>
              <w:rPr>
                <w:color w:val="000000"/>
                <w:lang w:val="lt-LT"/>
              </w:rPr>
            </w:pPr>
            <w:r w:rsidRPr="008F00A3">
              <w:rPr>
                <w:lang w:val="lt-LT"/>
              </w:rPr>
              <w:t>V</w:t>
            </w:r>
            <w:r w:rsidR="009A2BAC" w:rsidRPr="008F00A3">
              <w:rPr>
                <w:color w:val="000000"/>
                <w:lang w:val="lt-LT"/>
              </w:rPr>
              <w:t>- 05-01-02-0</w:t>
            </w:r>
            <w:r w:rsidRPr="008F00A3">
              <w:rPr>
                <w:color w:val="000000"/>
                <w:lang w:val="lt-LT"/>
              </w:rPr>
              <w:t>6</w:t>
            </w:r>
            <w:r w:rsidR="009A2BAC" w:rsidRPr="008F00A3">
              <w:rPr>
                <w:color w:val="000000"/>
                <w:lang w:val="lt-LT"/>
              </w:rPr>
              <w:t>-0</w:t>
            </w:r>
            <w:r w:rsidRPr="008F00A3">
              <w:rPr>
                <w:color w:val="000000"/>
                <w:lang w:val="lt-LT"/>
              </w:rPr>
              <w:t>1</w:t>
            </w:r>
          </w:p>
        </w:tc>
        <w:tc>
          <w:tcPr>
            <w:tcW w:w="3255" w:type="dxa"/>
            <w:tcBorders>
              <w:top w:val="nil"/>
              <w:left w:val="nil"/>
              <w:bottom w:val="single" w:sz="4" w:space="0" w:color="auto"/>
              <w:right w:val="single" w:sz="4" w:space="0" w:color="auto"/>
            </w:tcBorders>
            <w:shd w:val="clear" w:color="FFFFCC" w:fill="FFFFFF"/>
            <w:vAlign w:val="center"/>
          </w:tcPr>
          <w:p w14:paraId="18E47DF7" w14:textId="77777777" w:rsidR="009A2BAC" w:rsidRPr="008F00A3" w:rsidRDefault="00404B65" w:rsidP="009A2BAC">
            <w:pPr>
              <w:rPr>
                <w:color w:val="000000"/>
                <w:lang w:val="lt-LT"/>
              </w:rPr>
            </w:pPr>
            <w:r w:rsidRPr="00404B65">
              <w:rPr>
                <w:color w:val="000000"/>
                <w:lang w:val="lt-LT"/>
              </w:rPr>
              <w:t xml:space="preserve">Išduotų juridinius faktus patvirtinančių </w:t>
            </w:r>
            <w:r>
              <w:rPr>
                <w:color w:val="000000"/>
                <w:lang w:val="lt-LT"/>
              </w:rPr>
              <w:t xml:space="preserve">dokumentų </w:t>
            </w:r>
            <w:r w:rsidRPr="00404B65">
              <w:rPr>
                <w:color w:val="000000"/>
                <w:lang w:val="lt-LT"/>
              </w:rPr>
              <w:t>skaičius (vnt.)</w:t>
            </w:r>
          </w:p>
        </w:tc>
        <w:tc>
          <w:tcPr>
            <w:tcW w:w="1000" w:type="dxa"/>
            <w:tcBorders>
              <w:top w:val="nil"/>
              <w:left w:val="nil"/>
              <w:bottom w:val="single" w:sz="4" w:space="0" w:color="auto"/>
              <w:right w:val="single" w:sz="4" w:space="0" w:color="auto"/>
            </w:tcBorders>
            <w:shd w:val="clear" w:color="auto" w:fill="auto"/>
            <w:vAlign w:val="center"/>
          </w:tcPr>
          <w:p w14:paraId="10C1289A" w14:textId="77777777" w:rsidR="009A2BAC" w:rsidRPr="00E96E7A" w:rsidRDefault="009B4F87" w:rsidP="009A2BAC">
            <w:pPr>
              <w:jc w:val="center"/>
              <w:rPr>
                <w:lang w:val="lt-LT"/>
              </w:rPr>
            </w:pPr>
            <w:r w:rsidRPr="00E96E7A">
              <w:rPr>
                <w:lang w:val="lt-LT"/>
              </w:rPr>
              <w:t xml:space="preserve">2500 </w:t>
            </w:r>
          </w:p>
        </w:tc>
        <w:tc>
          <w:tcPr>
            <w:tcW w:w="909" w:type="dxa"/>
            <w:tcBorders>
              <w:top w:val="nil"/>
              <w:left w:val="nil"/>
              <w:bottom w:val="single" w:sz="4" w:space="0" w:color="auto"/>
              <w:right w:val="single" w:sz="4" w:space="0" w:color="auto"/>
            </w:tcBorders>
            <w:shd w:val="clear" w:color="auto" w:fill="auto"/>
            <w:vAlign w:val="center"/>
          </w:tcPr>
          <w:p w14:paraId="5D3F5471" w14:textId="77777777" w:rsidR="009A2BAC" w:rsidRPr="00E96E7A" w:rsidRDefault="009B4F87" w:rsidP="009A2BAC">
            <w:pPr>
              <w:jc w:val="center"/>
              <w:rPr>
                <w:lang w:val="lt-LT"/>
              </w:rPr>
            </w:pPr>
            <w:r w:rsidRPr="00E96E7A">
              <w:rPr>
                <w:lang w:val="lt-LT"/>
              </w:rPr>
              <w:t xml:space="preserve">2700 </w:t>
            </w:r>
          </w:p>
        </w:tc>
        <w:tc>
          <w:tcPr>
            <w:tcW w:w="940" w:type="dxa"/>
            <w:tcBorders>
              <w:top w:val="nil"/>
              <w:left w:val="nil"/>
              <w:bottom w:val="single" w:sz="4" w:space="0" w:color="auto"/>
              <w:right w:val="single" w:sz="4" w:space="0" w:color="auto"/>
            </w:tcBorders>
            <w:shd w:val="clear" w:color="auto" w:fill="auto"/>
            <w:vAlign w:val="center"/>
          </w:tcPr>
          <w:p w14:paraId="61974B3D" w14:textId="77777777" w:rsidR="009A2BAC" w:rsidRPr="00E96E7A" w:rsidRDefault="009B4F87" w:rsidP="009A2BAC">
            <w:pPr>
              <w:jc w:val="center"/>
              <w:rPr>
                <w:lang w:val="lt-LT"/>
              </w:rPr>
            </w:pPr>
            <w:r w:rsidRPr="00E96E7A">
              <w:rPr>
                <w:lang w:val="lt-LT"/>
              </w:rPr>
              <w:t xml:space="preserve">2900 </w:t>
            </w:r>
          </w:p>
        </w:tc>
        <w:tc>
          <w:tcPr>
            <w:tcW w:w="1550" w:type="dxa"/>
            <w:tcBorders>
              <w:top w:val="nil"/>
              <w:left w:val="nil"/>
              <w:bottom w:val="single" w:sz="4" w:space="0" w:color="auto"/>
              <w:right w:val="single" w:sz="4" w:space="0" w:color="auto"/>
            </w:tcBorders>
            <w:shd w:val="clear" w:color="auto" w:fill="auto"/>
            <w:vAlign w:val="center"/>
          </w:tcPr>
          <w:p w14:paraId="042E5B59" w14:textId="77777777" w:rsidR="009A2BAC" w:rsidRPr="008F00A3" w:rsidRDefault="009A2BAC" w:rsidP="009A2BAC">
            <w:pPr>
              <w:rPr>
                <w:b/>
                <w:bCs/>
                <w:color w:val="000000"/>
                <w:lang w:val="lt-LT"/>
              </w:rPr>
            </w:pPr>
          </w:p>
        </w:tc>
      </w:tr>
      <w:tr w:rsidR="00404B65" w:rsidRPr="008F00A3" w14:paraId="48AF6527" w14:textId="77777777" w:rsidTr="00525895">
        <w:trPr>
          <w:trHeight w:val="599"/>
        </w:trPr>
        <w:tc>
          <w:tcPr>
            <w:tcW w:w="2122" w:type="dxa"/>
            <w:tcBorders>
              <w:top w:val="nil"/>
              <w:left w:val="single" w:sz="4" w:space="0" w:color="auto"/>
              <w:bottom w:val="single" w:sz="4" w:space="0" w:color="auto"/>
              <w:right w:val="single" w:sz="4" w:space="0" w:color="auto"/>
            </w:tcBorders>
            <w:shd w:val="clear" w:color="auto" w:fill="auto"/>
            <w:vAlign w:val="center"/>
          </w:tcPr>
          <w:p w14:paraId="3990F798" w14:textId="77777777" w:rsidR="00404B65" w:rsidRPr="008F00A3" w:rsidRDefault="00404B65" w:rsidP="009A2BAC">
            <w:pPr>
              <w:jc w:val="both"/>
              <w:rPr>
                <w:lang w:val="lt-LT"/>
              </w:rPr>
            </w:pPr>
            <w:r w:rsidRPr="00404B65">
              <w:rPr>
                <w:lang w:val="lt-LT"/>
              </w:rPr>
              <w:t>V- 05-01-02-06-0</w:t>
            </w:r>
            <w:r>
              <w:rPr>
                <w:lang w:val="lt-LT"/>
              </w:rPr>
              <w:t>2</w:t>
            </w:r>
          </w:p>
        </w:tc>
        <w:tc>
          <w:tcPr>
            <w:tcW w:w="3255" w:type="dxa"/>
            <w:tcBorders>
              <w:top w:val="nil"/>
              <w:left w:val="nil"/>
              <w:bottom w:val="single" w:sz="4" w:space="0" w:color="auto"/>
              <w:right w:val="single" w:sz="4" w:space="0" w:color="auto"/>
            </w:tcBorders>
            <w:shd w:val="clear" w:color="FFFFCC" w:fill="FFFFFF"/>
            <w:vAlign w:val="center"/>
          </w:tcPr>
          <w:p w14:paraId="09774EBA" w14:textId="77777777" w:rsidR="00404B65" w:rsidRPr="00404B65" w:rsidRDefault="00404B65" w:rsidP="009A2BAC">
            <w:pPr>
              <w:rPr>
                <w:color w:val="000000"/>
                <w:lang w:val="lt-LT"/>
              </w:rPr>
            </w:pPr>
            <w:r w:rsidRPr="00404B65">
              <w:rPr>
                <w:color w:val="000000"/>
                <w:lang w:val="lt-LT"/>
              </w:rPr>
              <w:t>Išduotų juridinius faktus patvirtinančių dokumentų likviduotų įmonių skaičius (vnt.)</w:t>
            </w:r>
            <w:r w:rsidR="00804749">
              <w:rPr>
                <w:color w:val="000000"/>
                <w:lang w:val="lt-LT"/>
              </w:rPr>
              <w:t>.</w:t>
            </w:r>
          </w:p>
        </w:tc>
        <w:tc>
          <w:tcPr>
            <w:tcW w:w="1000" w:type="dxa"/>
            <w:tcBorders>
              <w:top w:val="nil"/>
              <w:left w:val="nil"/>
              <w:bottom w:val="single" w:sz="4" w:space="0" w:color="auto"/>
              <w:right w:val="single" w:sz="4" w:space="0" w:color="auto"/>
            </w:tcBorders>
            <w:shd w:val="clear" w:color="auto" w:fill="auto"/>
            <w:vAlign w:val="center"/>
          </w:tcPr>
          <w:p w14:paraId="4113DF9B" w14:textId="77777777" w:rsidR="00404B65" w:rsidRPr="00E96E7A" w:rsidRDefault="00404B65" w:rsidP="009A2BAC">
            <w:pPr>
              <w:jc w:val="center"/>
              <w:rPr>
                <w:lang w:val="lt-LT"/>
              </w:rPr>
            </w:pPr>
            <w:r>
              <w:rPr>
                <w:lang w:val="lt-LT"/>
              </w:rPr>
              <w:t>30</w:t>
            </w:r>
          </w:p>
        </w:tc>
        <w:tc>
          <w:tcPr>
            <w:tcW w:w="909" w:type="dxa"/>
            <w:tcBorders>
              <w:top w:val="nil"/>
              <w:left w:val="nil"/>
              <w:bottom w:val="single" w:sz="4" w:space="0" w:color="auto"/>
              <w:right w:val="single" w:sz="4" w:space="0" w:color="auto"/>
            </w:tcBorders>
            <w:shd w:val="clear" w:color="auto" w:fill="auto"/>
            <w:vAlign w:val="center"/>
          </w:tcPr>
          <w:p w14:paraId="32761354" w14:textId="77777777" w:rsidR="00404B65" w:rsidRPr="00E96E7A" w:rsidRDefault="00404B65" w:rsidP="009A2BAC">
            <w:pPr>
              <w:jc w:val="center"/>
              <w:rPr>
                <w:lang w:val="lt-LT"/>
              </w:rPr>
            </w:pPr>
            <w:r>
              <w:rPr>
                <w:lang w:val="lt-LT"/>
              </w:rPr>
              <w:t>33</w:t>
            </w:r>
          </w:p>
        </w:tc>
        <w:tc>
          <w:tcPr>
            <w:tcW w:w="940" w:type="dxa"/>
            <w:tcBorders>
              <w:top w:val="nil"/>
              <w:left w:val="nil"/>
              <w:bottom w:val="single" w:sz="4" w:space="0" w:color="auto"/>
              <w:right w:val="single" w:sz="4" w:space="0" w:color="auto"/>
            </w:tcBorders>
            <w:shd w:val="clear" w:color="auto" w:fill="auto"/>
            <w:vAlign w:val="center"/>
          </w:tcPr>
          <w:p w14:paraId="76D04512" w14:textId="77777777" w:rsidR="00404B65" w:rsidRPr="00E96E7A" w:rsidRDefault="00404B65" w:rsidP="009A2BAC">
            <w:pPr>
              <w:jc w:val="center"/>
              <w:rPr>
                <w:lang w:val="lt-LT"/>
              </w:rPr>
            </w:pPr>
            <w:r>
              <w:rPr>
                <w:lang w:val="lt-LT"/>
              </w:rPr>
              <w:t>36</w:t>
            </w:r>
          </w:p>
        </w:tc>
        <w:tc>
          <w:tcPr>
            <w:tcW w:w="1550" w:type="dxa"/>
            <w:tcBorders>
              <w:top w:val="nil"/>
              <w:left w:val="nil"/>
              <w:bottom w:val="single" w:sz="4" w:space="0" w:color="auto"/>
              <w:right w:val="single" w:sz="4" w:space="0" w:color="auto"/>
            </w:tcBorders>
            <w:shd w:val="clear" w:color="auto" w:fill="auto"/>
            <w:vAlign w:val="center"/>
          </w:tcPr>
          <w:p w14:paraId="2EF6AF4A" w14:textId="77777777" w:rsidR="00404B65" w:rsidRPr="008F00A3" w:rsidRDefault="00404B65" w:rsidP="009A2BAC">
            <w:pPr>
              <w:rPr>
                <w:b/>
                <w:bCs/>
                <w:color w:val="000000"/>
                <w:lang w:val="lt-LT"/>
              </w:rPr>
            </w:pPr>
          </w:p>
        </w:tc>
      </w:tr>
      <w:tr w:rsidR="009B4F87" w:rsidRPr="008F00A3" w14:paraId="568079F4" w14:textId="77777777" w:rsidTr="00525895">
        <w:trPr>
          <w:trHeight w:val="599"/>
        </w:trPr>
        <w:tc>
          <w:tcPr>
            <w:tcW w:w="2122" w:type="dxa"/>
            <w:tcBorders>
              <w:top w:val="nil"/>
              <w:left w:val="single" w:sz="4" w:space="0" w:color="auto"/>
              <w:bottom w:val="single" w:sz="4" w:space="0" w:color="auto"/>
              <w:right w:val="single" w:sz="4" w:space="0" w:color="auto"/>
            </w:tcBorders>
            <w:shd w:val="clear" w:color="auto" w:fill="auto"/>
            <w:vAlign w:val="center"/>
          </w:tcPr>
          <w:p w14:paraId="0BC856A6" w14:textId="77777777" w:rsidR="009B4F87" w:rsidRPr="008F00A3" w:rsidRDefault="009B4F87" w:rsidP="009A2BAC">
            <w:pPr>
              <w:jc w:val="both"/>
              <w:rPr>
                <w:lang w:val="lt-LT"/>
              </w:rPr>
            </w:pPr>
            <w:r w:rsidRPr="009B4F87">
              <w:rPr>
                <w:lang w:val="lt-LT"/>
              </w:rPr>
              <w:t>V- 05-01-02-06-0</w:t>
            </w:r>
            <w:r w:rsidR="00404B65">
              <w:rPr>
                <w:lang w:val="lt-LT"/>
              </w:rPr>
              <w:t>3</w:t>
            </w:r>
          </w:p>
        </w:tc>
        <w:tc>
          <w:tcPr>
            <w:tcW w:w="3255" w:type="dxa"/>
            <w:tcBorders>
              <w:top w:val="nil"/>
              <w:left w:val="nil"/>
              <w:bottom w:val="single" w:sz="4" w:space="0" w:color="auto"/>
              <w:right w:val="single" w:sz="4" w:space="0" w:color="auto"/>
            </w:tcBorders>
            <w:shd w:val="clear" w:color="FFFFCC" w:fill="FFFFFF"/>
            <w:vAlign w:val="center"/>
          </w:tcPr>
          <w:p w14:paraId="1FB0CABD" w14:textId="77777777" w:rsidR="009B4F87" w:rsidRPr="003C18BA" w:rsidRDefault="009B4F87" w:rsidP="009A2BAC">
            <w:pPr>
              <w:rPr>
                <w:color w:val="000000"/>
                <w:lang w:val="lt-LT"/>
              </w:rPr>
            </w:pPr>
            <w:r w:rsidRPr="009B4F87">
              <w:rPr>
                <w:color w:val="000000"/>
                <w:lang w:val="lt-LT"/>
              </w:rPr>
              <w:t>Likviduotų įmonių saugomų dokumentų kiekis (tiesinis m)</w:t>
            </w:r>
            <w:r w:rsidR="00804749">
              <w:rPr>
                <w:color w:val="000000"/>
                <w:lang w:val="lt-LT"/>
              </w:rPr>
              <w:t>.</w:t>
            </w:r>
          </w:p>
        </w:tc>
        <w:tc>
          <w:tcPr>
            <w:tcW w:w="1000" w:type="dxa"/>
            <w:tcBorders>
              <w:top w:val="nil"/>
              <w:left w:val="nil"/>
              <w:bottom w:val="single" w:sz="4" w:space="0" w:color="auto"/>
              <w:right w:val="single" w:sz="4" w:space="0" w:color="auto"/>
            </w:tcBorders>
            <w:shd w:val="clear" w:color="auto" w:fill="auto"/>
            <w:vAlign w:val="center"/>
          </w:tcPr>
          <w:p w14:paraId="5C5E837C" w14:textId="77777777" w:rsidR="009B4F87" w:rsidRPr="00E96E7A" w:rsidRDefault="009B4F87" w:rsidP="009A2BAC">
            <w:pPr>
              <w:jc w:val="center"/>
              <w:rPr>
                <w:lang w:val="lt-LT"/>
              </w:rPr>
            </w:pPr>
            <w:r w:rsidRPr="00E96E7A">
              <w:rPr>
                <w:lang w:val="lt-LT"/>
              </w:rPr>
              <w:t>1090</w:t>
            </w:r>
          </w:p>
        </w:tc>
        <w:tc>
          <w:tcPr>
            <w:tcW w:w="909" w:type="dxa"/>
            <w:tcBorders>
              <w:top w:val="nil"/>
              <w:left w:val="nil"/>
              <w:bottom w:val="single" w:sz="4" w:space="0" w:color="auto"/>
              <w:right w:val="single" w:sz="4" w:space="0" w:color="auto"/>
            </w:tcBorders>
            <w:shd w:val="clear" w:color="auto" w:fill="auto"/>
            <w:vAlign w:val="center"/>
          </w:tcPr>
          <w:p w14:paraId="30E7092F" w14:textId="77777777" w:rsidR="009B4F87" w:rsidRPr="00E96E7A" w:rsidRDefault="009B4F87" w:rsidP="009A2BAC">
            <w:pPr>
              <w:jc w:val="center"/>
              <w:rPr>
                <w:lang w:val="lt-LT"/>
              </w:rPr>
            </w:pPr>
            <w:r w:rsidRPr="00E96E7A">
              <w:rPr>
                <w:lang w:val="lt-LT"/>
              </w:rPr>
              <w:t>1100</w:t>
            </w:r>
          </w:p>
        </w:tc>
        <w:tc>
          <w:tcPr>
            <w:tcW w:w="940" w:type="dxa"/>
            <w:tcBorders>
              <w:top w:val="nil"/>
              <w:left w:val="nil"/>
              <w:bottom w:val="single" w:sz="4" w:space="0" w:color="auto"/>
              <w:right w:val="single" w:sz="4" w:space="0" w:color="auto"/>
            </w:tcBorders>
            <w:shd w:val="clear" w:color="auto" w:fill="auto"/>
            <w:vAlign w:val="center"/>
          </w:tcPr>
          <w:p w14:paraId="2A582173" w14:textId="77777777" w:rsidR="009B4F87" w:rsidRPr="00E96E7A" w:rsidRDefault="009B4F87" w:rsidP="009A2BAC">
            <w:pPr>
              <w:jc w:val="center"/>
              <w:rPr>
                <w:lang w:val="lt-LT"/>
              </w:rPr>
            </w:pPr>
            <w:r w:rsidRPr="00E96E7A">
              <w:rPr>
                <w:lang w:val="lt-LT"/>
              </w:rPr>
              <w:t>1110</w:t>
            </w:r>
          </w:p>
        </w:tc>
        <w:tc>
          <w:tcPr>
            <w:tcW w:w="1550" w:type="dxa"/>
            <w:tcBorders>
              <w:top w:val="nil"/>
              <w:left w:val="nil"/>
              <w:bottom w:val="single" w:sz="4" w:space="0" w:color="auto"/>
              <w:right w:val="single" w:sz="4" w:space="0" w:color="auto"/>
            </w:tcBorders>
            <w:shd w:val="clear" w:color="auto" w:fill="auto"/>
            <w:vAlign w:val="center"/>
          </w:tcPr>
          <w:p w14:paraId="1207F64C" w14:textId="77777777" w:rsidR="009B4F87" w:rsidRPr="008F00A3" w:rsidRDefault="009B4F87" w:rsidP="009A2BAC">
            <w:pPr>
              <w:rPr>
                <w:b/>
                <w:bCs/>
                <w:color w:val="000000"/>
                <w:lang w:val="lt-LT"/>
              </w:rPr>
            </w:pPr>
          </w:p>
        </w:tc>
      </w:tr>
      <w:tr w:rsidR="009A2BAC" w:rsidRPr="008F00A3" w14:paraId="36967A37" w14:textId="77777777" w:rsidTr="00525895">
        <w:trPr>
          <w:trHeight w:val="701"/>
        </w:trPr>
        <w:tc>
          <w:tcPr>
            <w:tcW w:w="2122" w:type="dxa"/>
            <w:tcBorders>
              <w:top w:val="nil"/>
              <w:left w:val="single" w:sz="4" w:space="0" w:color="auto"/>
              <w:bottom w:val="single" w:sz="4" w:space="0" w:color="auto"/>
              <w:right w:val="single" w:sz="4" w:space="0" w:color="auto"/>
            </w:tcBorders>
            <w:shd w:val="clear" w:color="auto" w:fill="auto"/>
            <w:vAlign w:val="center"/>
          </w:tcPr>
          <w:p w14:paraId="19D37643" w14:textId="77777777" w:rsidR="009A2BAC" w:rsidRPr="008F00A3" w:rsidRDefault="009A2BAC" w:rsidP="009A2BAC">
            <w:pPr>
              <w:jc w:val="both"/>
              <w:rPr>
                <w:color w:val="000000"/>
                <w:lang w:val="lt-LT"/>
              </w:rPr>
            </w:pPr>
          </w:p>
        </w:tc>
        <w:tc>
          <w:tcPr>
            <w:tcW w:w="3255" w:type="dxa"/>
            <w:tcBorders>
              <w:top w:val="nil"/>
              <w:left w:val="nil"/>
              <w:bottom w:val="single" w:sz="4" w:space="0" w:color="auto"/>
              <w:right w:val="single" w:sz="4" w:space="0" w:color="auto"/>
            </w:tcBorders>
            <w:shd w:val="clear" w:color="FFFFCC" w:fill="FFFFFF"/>
            <w:vAlign w:val="center"/>
          </w:tcPr>
          <w:p w14:paraId="606C9C0A" w14:textId="77777777" w:rsidR="009A2BAC" w:rsidRPr="008F00A3" w:rsidRDefault="009A2BAC" w:rsidP="009A2BAC">
            <w:pPr>
              <w:rPr>
                <w:color w:val="000000"/>
                <w:lang w:val="lt-LT"/>
              </w:rPr>
            </w:pPr>
            <w:r w:rsidRPr="008F00A3">
              <w:rPr>
                <w:color w:val="000000"/>
                <w:lang w:val="lt-LT"/>
              </w:rPr>
              <w:t>05-01-02-07 Valstybinės kalbos vartojimo kontrolė</w:t>
            </w:r>
            <w:r w:rsidR="00EF59AF" w:rsidRPr="008F00A3">
              <w:rPr>
                <w:color w:val="000000"/>
                <w:lang w:val="lt-LT"/>
              </w:rPr>
              <w:t>.</w:t>
            </w:r>
          </w:p>
        </w:tc>
        <w:tc>
          <w:tcPr>
            <w:tcW w:w="1000" w:type="dxa"/>
            <w:tcBorders>
              <w:top w:val="nil"/>
              <w:left w:val="nil"/>
              <w:bottom w:val="single" w:sz="4" w:space="0" w:color="auto"/>
              <w:right w:val="single" w:sz="4" w:space="0" w:color="auto"/>
            </w:tcBorders>
            <w:shd w:val="clear" w:color="auto" w:fill="auto"/>
            <w:vAlign w:val="center"/>
          </w:tcPr>
          <w:p w14:paraId="41AB1236" w14:textId="77777777" w:rsidR="009A2BAC" w:rsidRPr="00E96E7A" w:rsidRDefault="009A2BAC" w:rsidP="009A2BAC">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5AE66EA4" w14:textId="77777777" w:rsidR="009A2BAC" w:rsidRPr="00E96E7A" w:rsidRDefault="009A2BAC" w:rsidP="009A2BAC">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552F7F4A" w14:textId="77777777" w:rsidR="009A2BAC" w:rsidRPr="00E96E7A" w:rsidRDefault="009A2BAC" w:rsidP="009A2BAC">
            <w:pPr>
              <w:jc w:val="center"/>
              <w:rPr>
                <w:lang w:val="lt-LT"/>
              </w:rPr>
            </w:pPr>
          </w:p>
        </w:tc>
        <w:tc>
          <w:tcPr>
            <w:tcW w:w="1550" w:type="dxa"/>
            <w:tcBorders>
              <w:top w:val="nil"/>
              <w:left w:val="nil"/>
              <w:bottom w:val="single" w:sz="4" w:space="0" w:color="auto"/>
              <w:right w:val="single" w:sz="4" w:space="0" w:color="auto"/>
            </w:tcBorders>
            <w:shd w:val="clear" w:color="auto" w:fill="auto"/>
            <w:vAlign w:val="center"/>
          </w:tcPr>
          <w:p w14:paraId="1A332170" w14:textId="77777777" w:rsidR="009A2BAC" w:rsidRPr="008F00A3" w:rsidRDefault="009A2BAC" w:rsidP="009A2BAC">
            <w:pPr>
              <w:rPr>
                <w:b/>
                <w:bCs/>
                <w:color w:val="000000"/>
                <w:lang w:val="lt-LT"/>
              </w:rPr>
            </w:pPr>
          </w:p>
        </w:tc>
      </w:tr>
      <w:tr w:rsidR="009A2BAC" w:rsidRPr="008F00A3" w14:paraId="1BCDF2AB"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45DB501E" w14:textId="77777777" w:rsidR="009A2BAC" w:rsidRPr="008F00A3" w:rsidRDefault="003D477C" w:rsidP="009A2BAC">
            <w:r w:rsidRPr="008F00A3">
              <w:rPr>
                <w:lang w:val="lt-LT"/>
              </w:rPr>
              <w:t>V</w:t>
            </w:r>
            <w:r w:rsidR="009A2BAC" w:rsidRPr="008F00A3">
              <w:rPr>
                <w:lang w:val="lt-LT"/>
              </w:rPr>
              <w:t>-05-01-02-</w:t>
            </w:r>
            <w:r w:rsidRPr="008F00A3">
              <w:rPr>
                <w:lang w:val="lt-LT"/>
              </w:rPr>
              <w:t>0</w:t>
            </w:r>
            <w:r w:rsidRPr="008F00A3">
              <w:rPr>
                <w:color w:val="000000"/>
                <w:lang w:val="lt-LT"/>
              </w:rPr>
              <w:t>7</w:t>
            </w:r>
            <w:r w:rsidRPr="008F00A3">
              <w:rPr>
                <w:lang w:val="lt-LT"/>
              </w:rPr>
              <w:t>-</w:t>
            </w:r>
            <w:r w:rsidR="009A2BAC" w:rsidRPr="008F00A3">
              <w:rPr>
                <w:lang w:val="lt-LT"/>
              </w:rPr>
              <w:t>01</w:t>
            </w:r>
          </w:p>
        </w:tc>
        <w:tc>
          <w:tcPr>
            <w:tcW w:w="3255" w:type="dxa"/>
            <w:tcBorders>
              <w:top w:val="nil"/>
              <w:left w:val="nil"/>
              <w:bottom w:val="single" w:sz="4" w:space="0" w:color="auto"/>
              <w:right w:val="single" w:sz="4" w:space="0" w:color="auto"/>
            </w:tcBorders>
            <w:shd w:val="clear" w:color="auto" w:fill="auto"/>
            <w:vAlign w:val="center"/>
          </w:tcPr>
          <w:p w14:paraId="099D7B53" w14:textId="77777777" w:rsidR="009A2BAC" w:rsidRPr="00AE5E1C" w:rsidRDefault="00ED452C" w:rsidP="009A2BAC">
            <w:pPr>
              <w:rPr>
                <w:lang w:val="lt-LT"/>
              </w:rPr>
            </w:pPr>
            <w:r w:rsidRPr="00AE5E1C">
              <w:rPr>
                <w:lang w:val="lt-LT"/>
              </w:rPr>
              <w:t xml:space="preserve">Atliktų įmonių ir įstaigų, interneto svetainių, spaudos leidinių ir reklamos objektų patikrinimų skaičius </w:t>
            </w:r>
            <w:r w:rsidR="009B4F87" w:rsidRPr="00AE5E1C">
              <w:rPr>
                <w:lang w:val="lt-LT"/>
              </w:rPr>
              <w:t>(</w:t>
            </w:r>
            <w:r w:rsidRPr="00AE5E1C">
              <w:rPr>
                <w:lang w:val="lt-LT"/>
              </w:rPr>
              <w:t>vnt.</w:t>
            </w:r>
            <w:r w:rsidR="009B4F87" w:rsidRPr="00AE5E1C">
              <w:rPr>
                <w:lang w:val="lt-LT"/>
              </w:rPr>
              <w:t>)</w:t>
            </w:r>
            <w:r w:rsidR="00804749">
              <w:rPr>
                <w:lang w:val="lt-LT"/>
              </w:rPr>
              <w:t>.</w:t>
            </w:r>
          </w:p>
        </w:tc>
        <w:tc>
          <w:tcPr>
            <w:tcW w:w="1000" w:type="dxa"/>
            <w:tcBorders>
              <w:top w:val="nil"/>
              <w:left w:val="nil"/>
              <w:bottom w:val="single" w:sz="4" w:space="0" w:color="auto"/>
              <w:right w:val="single" w:sz="4" w:space="0" w:color="auto"/>
            </w:tcBorders>
            <w:shd w:val="clear" w:color="auto" w:fill="auto"/>
            <w:vAlign w:val="center"/>
          </w:tcPr>
          <w:p w14:paraId="7990CC42" w14:textId="77777777" w:rsidR="009A2BAC" w:rsidRPr="00E96E7A" w:rsidRDefault="00AE5E1C" w:rsidP="009A2BAC">
            <w:pPr>
              <w:jc w:val="center"/>
              <w:rPr>
                <w:lang w:val="lt-LT"/>
              </w:rPr>
            </w:pPr>
            <w:r w:rsidRPr="00E96E7A">
              <w:rPr>
                <w:lang w:val="lt-LT"/>
              </w:rPr>
              <w:t>44</w:t>
            </w:r>
          </w:p>
        </w:tc>
        <w:tc>
          <w:tcPr>
            <w:tcW w:w="909" w:type="dxa"/>
            <w:tcBorders>
              <w:top w:val="nil"/>
              <w:left w:val="nil"/>
              <w:bottom w:val="single" w:sz="4" w:space="0" w:color="auto"/>
              <w:right w:val="single" w:sz="4" w:space="0" w:color="auto"/>
            </w:tcBorders>
            <w:shd w:val="clear" w:color="auto" w:fill="auto"/>
            <w:vAlign w:val="center"/>
          </w:tcPr>
          <w:p w14:paraId="42F8E727" w14:textId="77777777" w:rsidR="009A2BAC" w:rsidRPr="00E96E7A" w:rsidRDefault="00AE5E1C" w:rsidP="009A2BAC">
            <w:pPr>
              <w:jc w:val="center"/>
              <w:rPr>
                <w:lang w:val="lt-LT"/>
              </w:rPr>
            </w:pPr>
            <w:r w:rsidRPr="00E96E7A">
              <w:rPr>
                <w:lang w:val="lt-LT"/>
              </w:rPr>
              <w:t>48</w:t>
            </w:r>
          </w:p>
        </w:tc>
        <w:tc>
          <w:tcPr>
            <w:tcW w:w="940" w:type="dxa"/>
            <w:tcBorders>
              <w:top w:val="nil"/>
              <w:left w:val="nil"/>
              <w:bottom w:val="single" w:sz="4" w:space="0" w:color="auto"/>
              <w:right w:val="single" w:sz="4" w:space="0" w:color="auto"/>
            </w:tcBorders>
            <w:shd w:val="clear" w:color="auto" w:fill="auto"/>
            <w:vAlign w:val="center"/>
          </w:tcPr>
          <w:p w14:paraId="61C8A1A7" w14:textId="77777777" w:rsidR="009A2BAC" w:rsidRPr="00E96E7A" w:rsidRDefault="00AE5E1C" w:rsidP="009A2BAC">
            <w:pPr>
              <w:jc w:val="center"/>
              <w:rPr>
                <w:lang w:val="lt-LT"/>
              </w:rPr>
            </w:pPr>
            <w:r w:rsidRPr="00E96E7A">
              <w:rPr>
                <w:lang w:val="lt-LT"/>
              </w:rPr>
              <w:t>50</w:t>
            </w:r>
          </w:p>
        </w:tc>
        <w:tc>
          <w:tcPr>
            <w:tcW w:w="1550" w:type="dxa"/>
            <w:tcBorders>
              <w:top w:val="nil"/>
              <w:left w:val="nil"/>
              <w:bottom w:val="single" w:sz="4" w:space="0" w:color="auto"/>
              <w:right w:val="single" w:sz="4" w:space="0" w:color="auto"/>
            </w:tcBorders>
            <w:shd w:val="clear" w:color="auto" w:fill="auto"/>
            <w:vAlign w:val="center"/>
          </w:tcPr>
          <w:p w14:paraId="68EE5F61" w14:textId="77777777" w:rsidR="009A2BAC" w:rsidRPr="008F00A3" w:rsidRDefault="009A2BAC" w:rsidP="009A2BAC">
            <w:pPr>
              <w:rPr>
                <w:lang w:val="lt-LT"/>
              </w:rPr>
            </w:pPr>
          </w:p>
        </w:tc>
      </w:tr>
      <w:tr w:rsidR="00ED452C" w:rsidRPr="008F00A3" w14:paraId="1A641E05"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46E34936" w14:textId="77777777" w:rsidR="00ED452C" w:rsidRPr="008F00A3" w:rsidRDefault="00ED452C" w:rsidP="009A2BAC">
            <w:pPr>
              <w:rPr>
                <w:lang w:val="lt-LT"/>
              </w:rPr>
            </w:pPr>
            <w:r w:rsidRPr="008F00A3">
              <w:rPr>
                <w:lang w:val="lt-LT"/>
              </w:rPr>
              <w:t>V-05-01-02-07-02</w:t>
            </w:r>
          </w:p>
        </w:tc>
        <w:tc>
          <w:tcPr>
            <w:tcW w:w="3255" w:type="dxa"/>
            <w:tcBorders>
              <w:top w:val="nil"/>
              <w:left w:val="nil"/>
              <w:bottom w:val="single" w:sz="4" w:space="0" w:color="auto"/>
              <w:right w:val="single" w:sz="4" w:space="0" w:color="auto"/>
            </w:tcBorders>
            <w:shd w:val="clear" w:color="auto" w:fill="auto"/>
            <w:vAlign w:val="center"/>
          </w:tcPr>
          <w:p w14:paraId="187C7436" w14:textId="77777777" w:rsidR="00ED452C" w:rsidRPr="00AE5E1C" w:rsidRDefault="00ED452C" w:rsidP="009A2BAC">
            <w:pPr>
              <w:rPr>
                <w:lang w:val="lt-LT"/>
              </w:rPr>
            </w:pPr>
            <w:r w:rsidRPr="00AE5E1C">
              <w:rPr>
                <w:lang w:val="lt-LT"/>
              </w:rPr>
              <w:t xml:space="preserve">Parengtų ir savivaldybės interneto svetainėje paskelbtų </w:t>
            </w:r>
            <w:r w:rsidRPr="00AE5E1C">
              <w:rPr>
                <w:lang w:val="lt-LT"/>
              </w:rPr>
              <w:lastRenderedPageBreak/>
              <w:t xml:space="preserve">atmintinių ir rekomendacijų skaičius, </w:t>
            </w:r>
            <w:r w:rsidR="009B4F87" w:rsidRPr="00AE5E1C">
              <w:rPr>
                <w:lang w:val="lt-LT"/>
              </w:rPr>
              <w:t>(</w:t>
            </w:r>
            <w:r w:rsidRPr="00AE5E1C">
              <w:rPr>
                <w:lang w:val="lt-LT"/>
              </w:rPr>
              <w:t>vnt.</w:t>
            </w:r>
            <w:r w:rsidR="009B4F87" w:rsidRPr="00AE5E1C">
              <w:rPr>
                <w:lang w:val="lt-LT"/>
              </w:rPr>
              <w:t>)</w:t>
            </w:r>
            <w:r w:rsidR="00804749">
              <w:rPr>
                <w:lang w:val="lt-LT"/>
              </w:rPr>
              <w:t>.</w:t>
            </w:r>
          </w:p>
        </w:tc>
        <w:tc>
          <w:tcPr>
            <w:tcW w:w="1000" w:type="dxa"/>
            <w:tcBorders>
              <w:top w:val="nil"/>
              <w:left w:val="nil"/>
              <w:bottom w:val="single" w:sz="4" w:space="0" w:color="auto"/>
              <w:right w:val="single" w:sz="4" w:space="0" w:color="auto"/>
            </w:tcBorders>
            <w:shd w:val="clear" w:color="auto" w:fill="auto"/>
            <w:vAlign w:val="center"/>
          </w:tcPr>
          <w:p w14:paraId="7982FC0D" w14:textId="77777777" w:rsidR="00ED452C" w:rsidRPr="00E96E7A" w:rsidRDefault="00AE5E1C" w:rsidP="009A2BAC">
            <w:pPr>
              <w:jc w:val="center"/>
              <w:rPr>
                <w:lang w:val="lt-LT"/>
              </w:rPr>
            </w:pPr>
            <w:r w:rsidRPr="00E96E7A">
              <w:rPr>
                <w:lang w:val="lt-LT"/>
              </w:rPr>
              <w:lastRenderedPageBreak/>
              <w:t>15</w:t>
            </w:r>
          </w:p>
        </w:tc>
        <w:tc>
          <w:tcPr>
            <w:tcW w:w="909" w:type="dxa"/>
            <w:tcBorders>
              <w:top w:val="nil"/>
              <w:left w:val="nil"/>
              <w:bottom w:val="single" w:sz="4" w:space="0" w:color="auto"/>
              <w:right w:val="single" w:sz="4" w:space="0" w:color="auto"/>
            </w:tcBorders>
            <w:shd w:val="clear" w:color="auto" w:fill="auto"/>
            <w:vAlign w:val="center"/>
          </w:tcPr>
          <w:p w14:paraId="310C8705" w14:textId="77777777" w:rsidR="00ED452C" w:rsidRPr="00E96E7A" w:rsidRDefault="00AE5E1C" w:rsidP="009A2BAC">
            <w:pPr>
              <w:jc w:val="center"/>
              <w:rPr>
                <w:lang w:val="lt-LT"/>
              </w:rPr>
            </w:pPr>
            <w:r w:rsidRPr="00E96E7A">
              <w:rPr>
                <w:lang w:val="lt-LT"/>
              </w:rPr>
              <w:t>18</w:t>
            </w:r>
          </w:p>
        </w:tc>
        <w:tc>
          <w:tcPr>
            <w:tcW w:w="940" w:type="dxa"/>
            <w:tcBorders>
              <w:top w:val="nil"/>
              <w:left w:val="nil"/>
              <w:bottom w:val="single" w:sz="4" w:space="0" w:color="auto"/>
              <w:right w:val="single" w:sz="4" w:space="0" w:color="auto"/>
            </w:tcBorders>
            <w:shd w:val="clear" w:color="auto" w:fill="auto"/>
            <w:vAlign w:val="center"/>
          </w:tcPr>
          <w:p w14:paraId="48A48DE1" w14:textId="77777777" w:rsidR="00ED452C" w:rsidRPr="00E96E7A" w:rsidRDefault="00AE5E1C" w:rsidP="009A2BAC">
            <w:pPr>
              <w:jc w:val="center"/>
              <w:rPr>
                <w:lang w:val="lt-LT"/>
              </w:rPr>
            </w:pPr>
            <w:r w:rsidRPr="00E96E7A">
              <w:rPr>
                <w:lang w:val="lt-LT"/>
              </w:rPr>
              <w:t>20</w:t>
            </w:r>
          </w:p>
        </w:tc>
        <w:tc>
          <w:tcPr>
            <w:tcW w:w="1550" w:type="dxa"/>
            <w:tcBorders>
              <w:top w:val="nil"/>
              <w:left w:val="nil"/>
              <w:bottom w:val="single" w:sz="4" w:space="0" w:color="auto"/>
              <w:right w:val="single" w:sz="4" w:space="0" w:color="auto"/>
            </w:tcBorders>
            <w:shd w:val="clear" w:color="auto" w:fill="auto"/>
            <w:vAlign w:val="center"/>
          </w:tcPr>
          <w:p w14:paraId="6BE3BA04" w14:textId="77777777" w:rsidR="00ED452C" w:rsidRPr="008F00A3" w:rsidRDefault="00ED452C" w:rsidP="009A2BAC">
            <w:pPr>
              <w:rPr>
                <w:lang w:val="lt-LT"/>
              </w:rPr>
            </w:pPr>
          </w:p>
        </w:tc>
      </w:tr>
      <w:tr w:rsidR="009A2BAC" w:rsidRPr="008F00A3" w14:paraId="4ADCBA8A"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0DE07552" w14:textId="77777777" w:rsidR="009A2BAC" w:rsidRPr="008F00A3" w:rsidRDefault="009A2BAC" w:rsidP="009A2BAC">
            <w:pPr>
              <w:rPr>
                <w:lang w:val="lt-LT"/>
              </w:rPr>
            </w:pPr>
          </w:p>
        </w:tc>
        <w:tc>
          <w:tcPr>
            <w:tcW w:w="3255" w:type="dxa"/>
            <w:tcBorders>
              <w:top w:val="nil"/>
              <w:left w:val="nil"/>
              <w:bottom w:val="single" w:sz="4" w:space="0" w:color="auto"/>
              <w:right w:val="single" w:sz="4" w:space="0" w:color="auto"/>
            </w:tcBorders>
            <w:shd w:val="clear" w:color="auto" w:fill="auto"/>
            <w:vAlign w:val="center"/>
          </w:tcPr>
          <w:p w14:paraId="7701738C" w14:textId="77777777" w:rsidR="009A2BAC" w:rsidRPr="008F00A3" w:rsidRDefault="009A2BAC" w:rsidP="009A2BAC">
            <w:pPr>
              <w:rPr>
                <w:lang w:val="lt-LT"/>
              </w:rPr>
            </w:pPr>
            <w:r w:rsidRPr="008F00A3">
              <w:rPr>
                <w:lang w:val="lt-LT"/>
              </w:rPr>
              <w:t>05-01-02-08 Gyvenamosios vietos deklaravimas</w:t>
            </w:r>
            <w:r w:rsidR="003D477C" w:rsidRPr="008F00A3">
              <w:rPr>
                <w:lang w:val="lt-LT"/>
              </w:rPr>
              <w:t>.</w:t>
            </w:r>
          </w:p>
        </w:tc>
        <w:tc>
          <w:tcPr>
            <w:tcW w:w="1000" w:type="dxa"/>
            <w:tcBorders>
              <w:top w:val="nil"/>
              <w:left w:val="nil"/>
              <w:bottom w:val="single" w:sz="4" w:space="0" w:color="auto"/>
              <w:right w:val="single" w:sz="4" w:space="0" w:color="auto"/>
            </w:tcBorders>
            <w:shd w:val="clear" w:color="auto" w:fill="auto"/>
            <w:vAlign w:val="center"/>
          </w:tcPr>
          <w:p w14:paraId="0DBABADF" w14:textId="77777777" w:rsidR="009A2BAC" w:rsidRPr="00E96E7A" w:rsidRDefault="009A2BAC" w:rsidP="009A2BAC">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4F9FBDF9" w14:textId="77777777" w:rsidR="009A2BAC" w:rsidRPr="00E96E7A" w:rsidRDefault="009A2BAC" w:rsidP="009A2BAC">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3E47E5CE" w14:textId="77777777" w:rsidR="009A2BAC" w:rsidRPr="00E96E7A" w:rsidRDefault="009A2BAC" w:rsidP="009A2BAC">
            <w:pPr>
              <w:jc w:val="center"/>
              <w:rPr>
                <w:lang w:val="lt-LT"/>
              </w:rPr>
            </w:pPr>
          </w:p>
        </w:tc>
        <w:tc>
          <w:tcPr>
            <w:tcW w:w="1550" w:type="dxa"/>
            <w:tcBorders>
              <w:top w:val="nil"/>
              <w:left w:val="nil"/>
              <w:bottom w:val="single" w:sz="4" w:space="0" w:color="auto"/>
              <w:right w:val="single" w:sz="4" w:space="0" w:color="auto"/>
            </w:tcBorders>
            <w:shd w:val="clear" w:color="auto" w:fill="auto"/>
            <w:vAlign w:val="center"/>
          </w:tcPr>
          <w:p w14:paraId="6747DC56" w14:textId="77777777" w:rsidR="009A2BAC" w:rsidRPr="008F00A3" w:rsidRDefault="009A2BAC" w:rsidP="009A2BAC">
            <w:pPr>
              <w:rPr>
                <w:lang w:val="lt-LT"/>
              </w:rPr>
            </w:pPr>
          </w:p>
        </w:tc>
      </w:tr>
      <w:tr w:rsidR="009A2BAC" w:rsidRPr="008F00A3" w14:paraId="52483A6A"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10ED1E2C" w14:textId="77777777" w:rsidR="009A2BAC" w:rsidRPr="008F00A3" w:rsidRDefault="003D477C" w:rsidP="009A2BAC">
            <w:pPr>
              <w:rPr>
                <w:lang w:val="lt-LT"/>
              </w:rPr>
            </w:pPr>
            <w:r w:rsidRPr="008F00A3">
              <w:rPr>
                <w:lang w:val="lt-LT"/>
              </w:rPr>
              <w:t>V</w:t>
            </w:r>
            <w:r w:rsidR="009A2BAC" w:rsidRPr="008F00A3">
              <w:rPr>
                <w:lang w:val="lt-LT"/>
              </w:rPr>
              <w:t>-05-01-02-0</w:t>
            </w:r>
            <w:r w:rsidRPr="008F00A3">
              <w:rPr>
                <w:lang w:val="lt-LT"/>
              </w:rPr>
              <w:t>8</w:t>
            </w:r>
            <w:r w:rsidR="009A2BAC" w:rsidRPr="008F00A3">
              <w:rPr>
                <w:lang w:val="lt-LT"/>
              </w:rPr>
              <w:t>-0</w:t>
            </w:r>
            <w:r w:rsidRPr="008F00A3">
              <w:rPr>
                <w:color w:val="000000"/>
                <w:lang w:val="lt-LT"/>
              </w:rPr>
              <w:t>1</w:t>
            </w:r>
          </w:p>
        </w:tc>
        <w:tc>
          <w:tcPr>
            <w:tcW w:w="3255" w:type="dxa"/>
            <w:tcBorders>
              <w:top w:val="nil"/>
              <w:left w:val="nil"/>
              <w:bottom w:val="single" w:sz="4" w:space="0" w:color="auto"/>
              <w:right w:val="single" w:sz="4" w:space="0" w:color="auto"/>
            </w:tcBorders>
            <w:shd w:val="clear" w:color="auto" w:fill="auto"/>
            <w:vAlign w:val="center"/>
          </w:tcPr>
          <w:p w14:paraId="73AB2FE2" w14:textId="77777777" w:rsidR="009A2BAC" w:rsidRPr="008F00A3" w:rsidRDefault="00EB707B" w:rsidP="009A2BAC">
            <w:pPr>
              <w:rPr>
                <w:lang w:val="lt-LT"/>
              </w:rPr>
            </w:pPr>
            <w:r w:rsidRPr="00EB707B">
              <w:rPr>
                <w:lang w:val="lt-LT"/>
              </w:rPr>
              <w:t>Vykdytos valstybės funkcijos (proc.)</w:t>
            </w:r>
            <w:r w:rsidR="00804749">
              <w:rPr>
                <w:lang w:val="lt-LT"/>
              </w:rPr>
              <w:t>.</w:t>
            </w:r>
          </w:p>
        </w:tc>
        <w:tc>
          <w:tcPr>
            <w:tcW w:w="1000" w:type="dxa"/>
            <w:tcBorders>
              <w:top w:val="nil"/>
              <w:left w:val="nil"/>
              <w:bottom w:val="single" w:sz="4" w:space="0" w:color="auto"/>
              <w:right w:val="single" w:sz="4" w:space="0" w:color="auto"/>
            </w:tcBorders>
            <w:shd w:val="clear" w:color="auto" w:fill="auto"/>
            <w:vAlign w:val="center"/>
          </w:tcPr>
          <w:p w14:paraId="0958F042" w14:textId="77777777" w:rsidR="009A2BAC" w:rsidRPr="00E96E7A" w:rsidRDefault="00A906BB" w:rsidP="009A2BAC">
            <w:pPr>
              <w:jc w:val="center"/>
              <w:rPr>
                <w:lang w:val="lt-LT"/>
              </w:rPr>
            </w:pPr>
            <w:r w:rsidRPr="00E96E7A">
              <w:rPr>
                <w:lang w:val="lt-LT"/>
              </w:rPr>
              <w:t>100</w:t>
            </w:r>
          </w:p>
        </w:tc>
        <w:tc>
          <w:tcPr>
            <w:tcW w:w="909" w:type="dxa"/>
            <w:tcBorders>
              <w:top w:val="nil"/>
              <w:left w:val="nil"/>
              <w:bottom w:val="single" w:sz="4" w:space="0" w:color="auto"/>
              <w:right w:val="single" w:sz="4" w:space="0" w:color="auto"/>
            </w:tcBorders>
            <w:shd w:val="clear" w:color="auto" w:fill="auto"/>
            <w:vAlign w:val="center"/>
          </w:tcPr>
          <w:p w14:paraId="3405D0E5" w14:textId="77777777" w:rsidR="009A2BAC" w:rsidRPr="00E96E7A" w:rsidRDefault="00A906BB" w:rsidP="009A2BAC">
            <w:pPr>
              <w:jc w:val="center"/>
              <w:rPr>
                <w:lang w:val="lt-LT"/>
              </w:rPr>
            </w:pPr>
            <w:r w:rsidRPr="00E96E7A">
              <w:rPr>
                <w:lang w:val="lt-LT"/>
              </w:rPr>
              <w:t>100</w:t>
            </w:r>
          </w:p>
        </w:tc>
        <w:tc>
          <w:tcPr>
            <w:tcW w:w="940" w:type="dxa"/>
            <w:tcBorders>
              <w:top w:val="nil"/>
              <w:left w:val="nil"/>
              <w:bottom w:val="single" w:sz="4" w:space="0" w:color="auto"/>
              <w:right w:val="single" w:sz="4" w:space="0" w:color="auto"/>
            </w:tcBorders>
            <w:shd w:val="clear" w:color="auto" w:fill="auto"/>
            <w:vAlign w:val="center"/>
          </w:tcPr>
          <w:p w14:paraId="5E2BAE84" w14:textId="77777777" w:rsidR="009A2BAC" w:rsidRPr="00E96E7A" w:rsidRDefault="00A906BB" w:rsidP="009A2BAC">
            <w:pPr>
              <w:jc w:val="center"/>
              <w:rPr>
                <w:lang w:val="lt-LT"/>
              </w:rPr>
            </w:pPr>
            <w:r w:rsidRPr="00E96E7A">
              <w:rPr>
                <w:lang w:val="lt-LT"/>
              </w:rPr>
              <w:t>100</w:t>
            </w:r>
          </w:p>
        </w:tc>
        <w:tc>
          <w:tcPr>
            <w:tcW w:w="1550" w:type="dxa"/>
            <w:tcBorders>
              <w:top w:val="nil"/>
              <w:left w:val="nil"/>
              <w:bottom w:val="single" w:sz="4" w:space="0" w:color="auto"/>
              <w:right w:val="single" w:sz="4" w:space="0" w:color="auto"/>
            </w:tcBorders>
            <w:shd w:val="clear" w:color="auto" w:fill="auto"/>
            <w:vAlign w:val="center"/>
          </w:tcPr>
          <w:p w14:paraId="4CD2E92D" w14:textId="77777777" w:rsidR="009A2BAC" w:rsidRPr="008F00A3" w:rsidRDefault="009A2BAC" w:rsidP="009A2BAC">
            <w:pPr>
              <w:rPr>
                <w:lang w:val="lt-LT"/>
              </w:rPr>
            </w:pPr>
          </w:p>
        </w:tc>
      </w:tr>
      <w:tr w:rsidR="009A2BAC" w:rsidRPr="008F00A3" w14:paraId="56C75464"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37F5D0E5" w14:textId="77777777" w:rsidR="009A2BAC" w:rsidRPr="008F00A3" w:rsidRDefault="009A2BAC" w:rsidP="009A2BAC">
            <w:pPr>
              <w:rPr>
                <w:lang w:val="lt-LT"/>
              </w:rPr>
            </w:pPr>
          </w:p>
        </w:tc>
        <w:tc>
          <w:tcPr>
            <w:tcW w:w="3255" w:type="dxa"/>
            <w:tcBorders>
              <w:top w:val="nil"/>
              <w:left w:val="nil"/>
              <w:bottom w:val="single" w:sz="4" w:space="0" w:color="auto"/>
              <w:right w:val="single" w:sz="4" w:space="0" w:color="auto"/>
            </w:tcBorders>
            <w:shd w:val="clear" w:color="auto" w:fill="auto"/>
            <w:vAlign w:val="center"/>
          </w:tcPr>
          <w:p w14:paraId="6C5BB99B" w14:textId="77777777" w:rsidR="009A2BAC" w:rsidRPr="008F00A3" w:rsidRDefault="009A2BAC" w:rsidP="009A2BAC">
            <w:pPr>
              <w:rPr>
                <w:lang w:val="lt-LT"/>
              </w:rPr>
            </w:pPr>
            <w:r w:rsidRPr="008F00A3">
              <w:rPr>
                <w:lang w:val="lt-LT"/>
              </w:rPr>
              <w:t>05-01-02-10  Įstatymų priskirtų registrų tvarkymas</w:t>
            </w:r>
            <w:r w:rsidR="003D477C" w:rsidRPr="008F00A3">
              <w:rPr>
                <w:lang w:val="lt-LT"/>
              </w:rPr>
              <w:t>.</w:t>
            </w:r>
          </w:p>
        </w:tc>
        <w:tc>
          <w:tcPr>
            <w:tcW w:w="1000" w:type="dxa"/>
            <w:tcBorders>
              <w:top w:val="nil"/>
              <w:left w:val="nil"/>
              <w:bottom w:val="single" w:sz="4" w:space="0" w:color="auto"/>
              <w:right w:val="single" w:sz="4" w:space="0" w:color="auto"/>
            </w:tcBorders>
            <w:shd w:val="clear" w:color="auto" w:fill="auto"/>
            <w:vAlign w:val="center"/>
          </w:tcPr>
          <w:p w14:paraId="15EC560A" w14:textId="77777777" w:rsidR="009A2BAC" w:rsidRPr="008F00A3" w:rsidRDefault="009A2BAC" w:rsidP="009A2BAC">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26AD724F" w14:textId="77777777" w:rsidR="009A2BAC" w:rsidRPr="008F00A3" w:rsidRDefault="009A2BAC" w:rsidP="009A2BAC">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67070EC6" w14:textId="77777777" w:rsidR="009A2BAC" w:rsidRPr="008F00A3" w:rsidRDefault="009A2BAC" w:rsidP="009A2BAC">
            <w:pPr>
              <w:jc w:val="center"/>
              <w:rPr>
                <w:lang w:val="lt-LT"/>
              </w:rPr>
            </w:pPr>
          </w:p>
        </w:tc>
        <w:tc>
          <w:tcPr>
            <w:tcW w:w="1550" w:type="dxa"/>
            <w:tcBorders>
              <w:top w:val="nil"/>
              <w:left w:val="nil"/>
              <w:bottom w:val="single" w:sz="4" w:space="0" w:color="auto"/>
              <w:right w:val="single" w:sz="4" w:space="0" w:color="auto"/>
            </w:tcBorders>
            <w:shd w:val="clear" w:color="auto" w:fill="auto"/>
            <w:vAlign w:val="center"/>
          </w:tcPr>
          <w:p w14:paraId="14CEA61D" w14:textId="77777777" w:rsidR="009A2BAC" w:rsidRPr="008F00A3" w:rsidRDefault="009A2BAC" w:rsidP="009A2BAC">
            <w:pPr>
              <w:rPr>
                <w:lang w:val="lt-LT"/>
              </w:rPr>
            </w:pPr>
          </w:p>
        </w:tc>
      </w:tr>
      <w:tr w:rsidR="009A2BAC" w:rsidRPr="008F00A3" w14:paraId="7BF9D36A"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37FD6076" w14:textId="77777777" w:rsidR="009A2BAC" w:rsidRPr="008F00A3" w:rsidRDefault="003D477C" w:rsidP="009A2BAC">
            <w:pPr>
              <w:rPr>
                <w:lang w:val="lt-LT"/>
              </w:rPr>
            </w:pPr>
            <w:r w:rsidRPr="008F00A3">
              <w:rPr>
                <w:lang w:val="lt-LT"/>
              </w:rPr>
              <w:t>V</w:t>
            </w:r>
            <w:r w:rsidR="009A2BAC" w:rsidRPr="008F00A3">
              <w:rPr>
                <w:lang w:val="lt-LT"/>
              </w:rPr>
              <w:t>-05-01-02-1</w:t>
            </w:r>
            <w:r w:rsidRPr="008F00A3">
              <w:rPr>
                <w:lang w:val="lt-LT"/>
              </w:rPr>
              <w:t>0</w:t>
            </w:r>
            <w:r w:rsidR="009A2BAC" w:rsidRPr="008F00A3">
              <w:rPr>
                <w:lang w:val="lt-LT"/>
              </w:rPr>
              <w:t>-0</w:t>
            </w:r>
            <w:r w:rsidRPr="008F00A3">
              <w:rPr>
                <w:color w:val="000000"/>
                <w:lang w:val="lt-LT"/>
              </w:rPr>
              <w:t>1</w:t>
            </w:r>
          </w:p>
        </w:tc>
        <w:tc>
          <w:tcPr>
            <w:tcW w:w="3255" w:type="dxa"/>
            <w:tcBorders>
              <w:top w:val="nil"/>
              <w:left w:val="nil"/>
              <w:bottom w:val="single" w:sz="4" w:space="0" w:color="auto"/>
              <w:right w:val="single" w:sz="4" w:space="0" w:color="auto"/>
            </w:tcBorders>
            <w:shd w:val="clear" w:color="auto" w:fill="auto"/>
            <w:vAlign w:val="center"/>
          </w:tcPr>
          <w:p w14:paraId="0E6A6A6F" w14:textId="77777777" w:rsidR="009A2BAC" w:rsidRPr="008F00A3" w:rsidRDefault="009A2BAC" w:rsidP="009A2BAC">
            <w:pPr>
              <w:rPr>
                <w:lang w:val="lt-LT"/>
              </w:rPr>
            </w:pPr>
            <w:r w:rsidRPr="008F00A3">
              <w:rPr>
                <w:lang w:val="lt-LT"/>
              </w:rPr>
              <w:t>Priemonės vykdymas (proc.)</w:t>
            </w:r>
            <w:r w:rsidR="00804749">
              <w:rPr>
                <w:lang w:val="lt-LT"/>
              </w:rPr>
              <w:t>.</w:t>
            </w:r>
          </w:p>
        </w:tc>
        <w:tc>
          <w:tcPr>
            <w:tcW w:w="1000" w:type="dxa"/>
            <w:tcBorders>
              <w:top w:val="nil"/>
              <w:left w:val="nil"/>
              <w:bottom w:val="single" w:sz="4" w:space="0" w:color="auto"/>
              <w:right w:val="single" w:sz="4" w:space="0" w:color="auto"/>
            </w:tcBorders>
            <w:shd w:val="clear" w:color="auto" w:fill="auto"/>
            <w:vAlign w:val="center"/>
          </w:tcPr>
          <w:p w14:paraId="2381D674" w14:textId="77777777" w:rsidR="009A2BAC" w:rsidRPr="00E96E7A" w:rsidRDefault="00A906BB" w:rsidP="009A2BAC">
            <w:pPr>
              <w:jc w:val="center"/>
              <w:rPr>
                <w:lang w:val="lt-LT"/>
              </w:rPr>
            </w:pPr>
            <w:r w:rsidRPr="00E96E7A">
              <w:rPr>
                <w:lang w:val="lt-LT"/>
              </w:rPr>
              <w:t>100</w:t>
            </w:r>
          </w:p>
        </w:tc>
        <w:tc>
          <w:tcPr>
            <w:tcW w:w="909" w:type="dxa"/>
            <w:tcBorders>
              <w:top w:val="nil"/>
              <w:left w:val="nil"/>
              <w:bottom w:val="single" w:sz="4" w:space="0" w:color="auto"/>
              <w:right w:val="single" w:sz="4" w:space="0" w:color="auto"/>
            </w:tcBorders>
            <w:shd w:val="clear" w:color="auto" w:fill="auto"/>
            <w:vAlign w:val="center"/>
          </w:tcPr>
          <w:p w14:paraId="470CE779" w14:textId="77777777" w:rsidR="009A2BAC" w:rsidRPr="00E96E7A" w:rsidRDefault="00A906BB" w:rsidP="009A2BAC">
            <w:pPr>
              <w:jc w:val="center"/>
              <w:rPr>
                <w:lang w:val="lt-LT"/>
              </w:rPr>
            </w:pPr>
            <w:r w:rsidRPr="00E96E7A">
              <w:rPr>
                <w:lang w:val="lt-LT"/>
              </w:rPr>
              <w:t>100</w:t>
            </w:r>
          </w:p>
        </w:tc>
        <w:tc>
          <w:tcPr>
            <w:tcW w:w="940" w:type="dxa"/>
            <w:tcBorders>
              <w:top w:val="nil"/>
              <w:left w:val="nil"/>
              <w:bottom w:val="single" w:sz="4" w:space="0" w:color="auto"/>
              <w:right w:val="single" w:sz="4" w:space="0" w:color="auto"/>
            </w:tcBorders>
            <w:shd w:val="clear" w:color="auto" w:fill="auto"/>
            <w:vAlign w:val="center"/>
          </w:tcPr>
          <w:p w14:paraId="5518E3CC" w14:textId="77777777" w:rsidR="009A2BAC" w:rsidRPr="00E96E7A" w:rsidRDefault="00A906BB" w:rsidP="009A2BAC">
            <w:pPr>
              <w:jc w:val="center"/>
              <w:rPr>
                <w:lang w:val="lt-LT"/>
              </w:rPr>
            </w:pPr>
            <w:r w:rsidRPr="00E96E7A">
              <w:rPr>
                <w:lang w:val="lt-LT"/>
              </w:rPr>
              <w:t>100</w:t>
            </w:r>
          </w:p>
        </w:tc>
        <w:tc>
          <w:tcPr>
            <w:tcW w:w="1550" w:type="dxa"/>
            <w:tcBorders>
              <w:top w:val="nil"/>
              <w:left w:val="nil"/>
              <w:bottom w:val="single" w:sz="4" w:space="0" w:color="auto"/>
              <w:right w:val="single" w:sz="4" w:space="0" w:color="auto"/>
            </w:tcBorders>
            <w:shd w:val="clear" w:color="auto" w:fill="auto"/>
            <w:vAlign w:val="center"/>
          </w:tcPr>
          <w:p w14:paraId="36E7F6F5" w14:textId="77777777" w:rsidR="009A2BAC" w:rsidRPr="008F00A3" w:rsidRDefault="009A2BAC" w:rsidP="009A2BAC">
            <w:pPr>
              <w:rPr>
                <w:lang w:val="lt-LT"/>
              </w:rPr>
            </w:pPr>
          </w:p>
        </w:tc>
      </w:tr>
      <w:tr w:rsidR="009A2BAC" w:rsidRPr="00214E72" w14:paraId="605A936A"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3A309579" w14:textId="77777777" w:rsidR="009A2BAC" w:rsidRPr="008F00A3" w:rsidRDefault="009A2BAC" w:rsidP="009A2BAC">
            <w:pPr>
              <w:rPr>
                <w:lang w:val="lt-LT"/>
              </w:rPr>
            </w:pPr>
          </w:p>
        </w:tc>
        <w:tc>
          <w:tcPr>
            <w:tcW w:w="3255" w:type="dxa"/>
            <w:tcBorders>
              <w:top w:val="nil"/>
              <w:left w:val="nil"/>
              <w:bottom w:val="single" w:sz="4" w:space="0" w:color="auto"/>
              <w:right w:val="single" w:sz="4" w:space="0" w:color="auto"/>
            </w:tcBorders>
            <w:shd w:val="clear" w:color="auto" w:fill="auto"/>
            <w:vAlign w:val="center"/>
          </w:tcPr>
          <w:p w14:paraId="74E3287B" w14:textId="77777777" w:rsidR="009A2BAC" w:rsidRPr="008F00A3" w:rsidRDefault="009A2BAC" w:rsidP="009A2BAC">
            <w:pPr>
              <w:rPr>
                <w:lang w:val="lt-LT"/>
              </w:rPr>
            </w:pPr>
            <w:r w:rsidRPr="008F00A3">
              <w:rPr>
                <w:lang w:val="lt-LT"/>
              </w:rPr>
              <w:t>05-01-02-12 Pirminė teisinė pagalba pagal valstybės garantuojamos teisinės pagalbos įstatymą</w:t>
            </w:r>
            <w:r w:rsidR="003D477C" w:rsidRPr="008F00A3">
              <w:rPr>
                <w:lang w:val="lt-LT"/>
              </w:rPr>
              <w:t>.</w:t>
            </w:r>
          </w:p>
        </w:tc>
        <w:tc>
          <w:tcPr>
            <w:tcW w:w="1000" w:type="dxa"/>
            <w:tcBorders>
              <w:top w:val="nil"/>
              <w:left w:val="nil"/>
              <w:bottom w:val="single" w:sz="4" w:space="0" w:color="auto"/>
              <w:right w:val="single" w:sz="4" w:space="0" w:color="auto"/>
            </w:tcBorders>
            <w:shd w:val="clear" w:color="auto" w:fill="auto"/>
            <w:vAlign w:val="center"/>
          </w:tcPr>
          <w:p w14:paraId="4994FB9B" w14:textId="77777777" w:rsidR="009A2BAC" w:rsidRPr="00E96E7A" w:rsidRDefault="009A2BAC" w:rsidP="009A2BAC">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73854C23" w14:textId="77777777" w:rsidR="009A2BAC" w:rsidRPr="00E96E7A" w:rsidRDefault="009A2BAC" w:rsidP="009A2BAC">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5BC6CAF5" w14:textId="77777777" w:rsidR="009A2BAC" w:rsidRPr="00E96E7A" w:rsidRDefault="009A2BAC" w:rsidP="009A2BAC">
            <w:pPr>
              <w:jc w:val="center"/>
              <w:rPr>
                <w:lang w:val="lt-LT"/>
              </w:rPr>
            </w:pPr>
          </w:p>
        </w:tc>
        <w:tc>
          <w:tcPr>
            <w:tcW w:w="1550" w:type="dxa"/>
            <w:tcBorders>
              <w:top w:val="nil"/>
              <w:left w:val="nil"/>
              <w:bottom w:val="single" w:sz="4" w:space="0" w:color="auto"/>
              <w:right w:val="single" w:sz="4" w:space="0" w:color="auto"/>
            </w:tcBorders>
            <w:shd w:val="clear" w:color="auto" w:fill="auto"/>
            <w:vAlign w:val="center"/>
          </w:tcPr>
          <w:p w14:paraId="7464F6BC" w14:textId="77777777" w:rsidR="009A2BAC" w:rsidRPr="008F00A3" w:rsidRDefault="009A2BAC" w:rsidP="009A2BAC">
            <w:pPr>
              <w:rPr>
                <w:lang w:val="lt-LT"/>
              </w:rPr>
            </w:pPr>
          </w:p>
        </w:tc>
      </w:tr>
      <w:tr w:rsidR="009A2BAC" w:rsidRPr="008F00A3" w14:paraId="5192087B"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0DD632EF" w14:textId="77777777" w:rsidR="009A2BAC" w:rsidRPr="008F00A3" w:rsidRDefault="003D477C" w:rsidP="009A2BAC">
            <w:pPr>
              <w:rPr>
                <w:lang w:val="lt-LT"/>
              </w:rPr>
            </w:pPr>
            <w:r w:rsidRPr="008F00A3">
              <w:rPr>
                <w:lang w:val="lt-LT"/>
              </w:rPr>
              <w:t>V</w:t>
            </w:r>
            <w:r w:rsidR="009A2BAC" w:rsidRPr="008F00A3">
              <w:rPr>
                <w:lang w:val="lt-LT"/>
              </w:rPr>
              <w:t>-05-01-02-</w:t>
            </w:r>
            <w:r w:rsidRPr="008F00A3">
              <w:rPr>
                <w:lang w:val="lt-LT"/>
              </w:rPr>
              <w:t>12</w:t>
            </w:r>
            <w:r w:rsidR="009A2BAC" w:rsidRPr="008F00A3">
              <w:rPr>
                <w:lang w:val="lt-LT"/>
              </w:rPr>
              <w:t>-0</w:t>
            </w:r>
            <w:r w:rsidRPr="008F00A3">
              <w:rPr>
                <w:color w:val="000000"/>
                <w:lang w:val="lt-LT"/>
              </w:rPr>
              <w:t>1</w:t>
            </w:r>
          </w:p>
        </w:tc>
        <w:tc>
          <w:tcPr>
            <w:tcW w:w="3255" w:type="dxa"/>
            <w:tcBorders>
              <w:top w:val="nil"/>
              <w:left w:val="nil"/>
              <w:bottom w:val="single" w:sz="4" w:space="0" w:color="auto"/>
              <w:right w:val="single" w:sz="4" w:space="0" w:color="auto"/>
            </w:tcBorders>
            <w:shd w:val="clear" w:color="auto" w:fill="auto"/>
            <w:vAlign w:val="center"/>
          </w:tcPr>
          <w:p w14:paraId="6D6CC41A" w14:textId="77777777" w:rsidR="009A2BAC" w:rsidRPr="008F00A3" w:rsidRDefault="003C18BA" w:rsidP="009A2BAC">
            <w:pPr>
              <w:rPr>
                <w:lang w:val="lt-LT"/>
              </w:rPr>
            </w:pPr>
            <w:r w:rsidRPr="003C18BA">
              <w:rPr>
                <w:lang w:val="lt-LT"/>
              </w:rPr>
              <w:t>Suteikta pirminės teisinės pagalbos konsultacijų skaičius</w:t>
            </w:r>
            <w:r>
              <w:rPr>
                <w:lang w:val="lt-LT"/>
              </w:rPr>
              <w:t xml:space="preserve"> (vnt</w:t>
            </w:r>
            <w:r w:rsidR="00342B4E">
              <w:rPr>
                <w:lang w:val="lt-LT"/>
              </w:rPr>
              <w:t>.</w:t>
            </w:r>
            <w:r>
              <w:rPr>
                <w:lang w:val="lt-LT"/>
              </w:rPr>
              <w:t>)</w:t>
            </w:r>
            <w:r w:rsidR="00804749">
              <w:rPr>
                <w:lang w:val="lt-LT"/>
              </w:rPr>
              <w:t>.</w:t>
            </w:r>
          </w:p>
        </w:tc>
        <w:tc>
          <w:tcPr>
            <w:tcW w:w="1000" w:type="dxa"/>
            <w:tcBorders>
              <w:top w:val="nil"/>
              <w:left w:val="nil"/>
              <w:bottom w:val="single" w:sz="4" w:space="0" w:color="auto"/>
              <w:right w:val="single" w:sz="4" w:space="0" w:color="auto"/>
            </w:tcBorders>
            <w:shd w:val="clear" w:color="auto" w:fill="auto"/>
            <w:vAlign w:val="center"/>
          </w:tcPr>
          <w:p w14:paraId="00AC0C04" w14:textId="77777777" w:rsidR="009A2BAC" w:rsidRPr="00E96E7A" w:rsidRDefault="00B44312" w:rsidP="009A2BAC">
            <w:pPr>
              <w:jc w:val="center"/>
              <w:rPr>
                <w:lang w:val="lt-LT"/>
              </w:rPr>
            </w:pPr>
            <w:r w:rsidRPr="00E96E7A">
              <w:rPr>
                <w:lang w:val="lt-LT"/>
              </w:rPr>
              <w:t>400</w:t>
            </w:r>
          </w:p>
        </w:tc>
        <w:tc>
          <w:tcPr>
            <w:tcW w:w="909" w:type="dxa"/>
            <w:tcBorders>
              <w:top w:val="nil"/>
              <w:left w:val="nil"/>
              <w:bottom w:val="single" w:sz="4" w:space="0" w:color="auto"/>
              <w:right w:val="single" w:sz="4" w:space="0" w:color="auto"/>
            </w:tcBorders>
            <w:shd w:val="clear" w:color="auto" w:fill="auto"/>
            <w:vAlign w:val="center"/>
          </w:tcPr>
          <w:p w14:paraId="63559E96" w14:textId="77777777" w:rsidR="009A2BAC" w:rsidRPr="00E96E7A" w:rsidRDefault="00B44312" w:rsidP="009A2BAC">
            <w:pPr>
              <w:jc w:val="center"/>
              <w:rPr>
                <w:lang w:val="lt-LT"/>
              </w:rPr>
            </w:pPr>
            <w:r w:rsidRPr="00E96E7A">
              <w:rPr>
                <w:lang w:val="lt-LT"/>
              </w:rPr>
              <w:t>450</w:t>
            </w:r>
          </w:p>
        </w:tc>
        <w:tc>
          <w:tcPr>
            <w:tcW w:w="940" w:type="dxa"/>
            <w:tcBorders>
              <w:top w:val="nil"/>
              <w:left w:val="nil"/>
              <w:bottom w:val="single" w:sz="4" w:space="0" w:color="auto"/>
              <w:right w:val="single" w:sz="4" w:space="0" w:color="auto"/>
            </w:tcBorders>
            <w:shd w:val="clear" w:color="auto" w:fill="auto"/>
            <w:vAlign w:val="center"/>
          </w:tcPr>
          <w:p w14:paraId="66B1D5FB" w14:textId="77777777" w:rsidR="00B44312" w:rsidRPr="00E96E7A" w:rsidRDefault="00B44312" w:rsidP="00B44312">
            <w:pPr>
              <w:jc w:val="center"/>
              <w:rPr>
                <w:lang w:val="lt-LT"/>
              </w:rPr>
            </w:pPr>
            <w:r w:rsidRPr="00E96E7A">
              <w:rPr>
                <w:lang w:val="lt-LT"/>
              </w:rPr>
              <w:t>500</w:t>
            </w:r>
          </w:p>
        </w:tc>
        <w:tc>
          <w:tcPr>
            <w:tcW w:w="1550" w:type="dxa"/>
            <w:tcBorders>
              <w:top w:val="nil"/>
              <w:left w:val="nil"/>
              <w:bottom w:val="single" w:sz="4" w:space="0" w:color="auto"/>
              <w:right w:val="single" w:sz="4" w:space="0" w:color="auto"/>
            </w:tcBorders>
            <w:shd w:val="clear" w:color="auto" w:fill="auto"/>
            <w:vAlign w:val="center"/>
          </w:tcPr>
          <w:p w14:paraId="4F6ADC4B" w14:textId="77777777" w:rsidR="009A2BAC" w:rsidRPr="008F00A3" w:rsidRDefault="009A2BAC" w:rsidP="009A2BAC">
            <w:pPr>
              <w:rPr>
                <w:lang w:val="lt-LT"/>
              </w:rPr>
            </w:pPr>
          </w:p>
        </w:tc>
      </w:tr>
      <w:tr w:rsidR="009A2BAC" w:rsidRPr="008F00A3" w14:paraId="48FEA6E3"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6A5C2B5A" w14:textId="77777777" w:rsidR="009A2BAC" w:rsidRPr="008F00A3" w:rsidRDefault="009A2BAC" w:rsidP="009A2BAC">
            <w:pPr>
              <w:rPr>
                <w:lang w:val="lt-LT"/>
              </w:rPr>
            </w:pPr>
          </w:p>
        </w:tc>
        <w:tc>
          <w:tcPr>
            <w:tcW w:w="3255" w:type="dxa"/>
            <w:tcBorders>
              <w:top w:val="nil"/>
              <w:left w:val="nil"/>
              <w:bottom w:val="single" w:sz="4" w:space="0" w:color="auto"/>
              <w:right w:val="single" w:sz="4" w:space="0" w:color="auto"/>
            </w:tcBorders>
            <w:shd w:val="clear" w:color="auto" w:fill="auto"/>
            <w:vAlign w:val="center"/>
          </w:tcPr>
          <w:p w14:paraId="6CF7FF46" w14:textId="77777777" w:rsidR="009A2BAC" w:rsidRPr="008F00A3" w:rsidRDefault="009A2BAC" w:rsidP="009A2BAC">
            <w:pPr>
              <w:rPr>
                <w:lang w:val="lt-LT"/>
              </w:rPr>
            </w:pPr>
            <w:r w:rsidRPr="008F00A3">
              <w:rPr>
                <w:lang w:val="lt-LT"/>
              </w:rPr>
              <w:t>05-01-02-13 Jaunimo teisių apsauga</w:t>
            </w:r>
            <w:r w:rsidR="003D477C" w:rsidRPr="008F00A3">
              <w:rPr>
                <w:lang w:val="lt-LT"/>
              </w:rPr>
              <w:t>.</w:t>
            </w:r>
          </w:p>
        </w:tc>
        <w:tc>
          <w:tcPr>
            <w:tcW w:w="1000" w:type="dxa"/>
            <w:tcBorders>
              <w:top w:val="nil"/>
              <w:left w:val="nil"/>
              <w:bottom w:val="single" w:sz="4" w:space="0" w:color="auto"/>
              <w:right w:val="single" w:sz="4" w:space="0" w:color="auto"/>
            </w:tcBorders>
            <w:shd w:val="clear" w:color="auto" w:fill="auto"/>
            <w:vAlign w:val="center"/>
          </w:tcPr>
          <w:p w14:paraId="010909A2" w14:textId="77777777" w:rsidR="009A2BAC" w:rsidRPr="00E96E7A" w:rsidRDefault="009A2BAC" w:rsidP="009A2BAC">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52C3403A" w14:textId="77777777" w:rsidR="009A2BAC" w:rsidRPr="00E96E7A" w:rsidRDefault="009A2BAC" w:rsidP="009A2BAC">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2783C9A3" w14:textId="77777777" w:rsidR="009A2BAC" w:rsidRPr="00E96E7A" w:rsidRDefault="009A2BAC" w:rsidP="009A2BAC">
            <w:pPr>
              <w:jc w:val="center"/>
              <w:rPr>
                <w:lang w:val="lt-LT"/>
              </w:rPr>
            </w:pPr>
          </w:p>
        </w:tc>
        <w:tc>
          <w:tcPr>
            <w:tcW w:w="1550" w:type="dxa"/>
            <w:tcBorders>
              <w:top w:val="nil"/>
              <w:left w:val="nil"/>
              <w:bottom w:val="single" w:sz="4" w:space="0" w:color="auto"/>
              <w:right w:val="single" w:sz="4" w:space="0" w:color="auto"/>
            </w:tcBorders>
            <w:shd w:val="clear" w:color="auto" w:fill="auto"/>
            <w:vAlign w:val="center"/>
          </w:tcPr>
          <w:p w14:paraId="05DB4BFC" w14:textId="77777777" w:rsidR="009A2BAC" w:rsidRPr="008F00A3" w:rsidRDefault="009A2BAC" w:rsidP="009A2BAC">
            <w:pPr>
              <w:rPr>
                <w:lang w:val="lt-LT"/>
              </w:rPr>
            </w:pPr>
          </w:p>
        </w:tc>
      </w:tr>
      <w:tr w:rsidR="009A2BAC" w:rsidRPr="008F00A3" w14:paraId="12D02E96"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6C552FF9" w14:textId="77777777" w:rsidR="009A2BAC" w:rsidRPr="008F00A3" w:rsidRDefault="003D477C" w:rsidP="009A2BAC">
            <w:pPr>
              <w:rPr>
                <w:lang w:val="lt-LT"/>
              </w:rPr>
            </w:pPr>
            <w:r w:rsidRPr="008F00A3">
              <w:rPr>
                <w:lang w:val="lt-LT"/>
              </w:rPr>
              <w:t>V</w:t>
            </w:r>
            <w:r w:rsidR="009A2BAC" w:rsidRPr="008F00A3">
              <w:rPr>
                <w:lang w:val="lt-LT"/>
              </w:rPr>
              <w:t>-05-01-02-</w:t>
            </w:r>
            <w:r w:rsidRPr="008F00A3">
              <w:rPr>
                <w:lang w:val="lt-LT"/>
              </w:rPr>
              <w:t>13</w:t>
            </w:r>
            <w:r w:rsidR="009A2BAC" w:rsidRPr="008F00A3">
              <w:rPr>
                <w:lang w:val="lt-LT"/>
              </w:rPr>
              <w:t>-0</w:t>
            </w:r>
            <w:r w:rsidRPr="008F00A3">
              <w:rPr>
                <w:color w:val="000000"/>
                <w:lang w:val="lt-LT"/>
              </w:rPr>
              <w:t>1</w:t>
            </w:r>
          </w:p>
        </w:tc>
        <w:tc>
          <w:tcPr>
            <w:tcW w:w="3255" w:type="dxa"/>
            <w:tcBorders>
              <w:top w:val="nil"/>
              <w:left w:val="nil"/>
              <w:bottom w:val="single" w:sz="4" w:space="0" w:color="auto"/>
              <w:right w:val="single" w:sz="4" w:space="0" w:color="auto"/>
            </w:tcBorders>
            <w:shd w:val="clear" w:color="auto" w:fill="auto"/>
            <w:vAlign w:val="center"/>
          </w:tcPr>
          <w:p w14:paraId="1B1E57AC" w14:textId="77777777" w:rsidR="009A2BAC" w:rsidRPr="008F00A3" w:rsidRDefault="009A2BAC" w:rsidP="009A2BAC">
            <w:pPr>
              <w:rPr>
                <w:lang w:val="lt-LT"/>
              </w:rPr>
            </w:pPr>
            <w:r w:rsidRPr="008F00A3">
              <w:rPr>
                <w:lang w:val="lt-LT"/>
              </w:rPr>
              <w:t>Jaunimo reikalų koordinatoriams savivaldybėse rekomenduotų atlikti užduočių įgyvendinimas (proc.)</w:t>
            </w:r>
            <w:r w:rsidR="00804749">
              <w:rPr>
                <w:lang w:val="lt-LT"/>
              </w:rPr>
              <w:t>.</w:t>
            </w:r>
          </w:p>
        </w:tc>
        <w:tc>
          <w:tcPr>
            <w:tcW w:w="1000" w:type="dxa"/>
            <w:tcBorders>
              <w:top w:val="nil"/>
              <w:left w:val="nil"/>
              <w:bottom w:val="single" w:sz="4" w:space="0" w:color="auto"/>
              <w:right w:val="single" w:sz="4" w:space="0" w:color="auto"/>
            </w:tcBorders>
            <w:shd w:val="clear" w:color="auto" w:fill="auto"/>
            <w:vAlign w:val="center"/>
          </w:tcPr>
          <w:p w14:paraId="761630D5" w14:textId="77777777" w:rsidR="009A2BAC" w:rsidRPr="00E96E7A" w:rsidRDefault="009A2BAC" w:rsidP="009A2BAC">
            <w:pPr>
              <w:jc w:val="center"/>
              <w:rPr>
                <w:lang w:val="lt-LT"/>
              </w:rPr>
            </w:pPr>
            <w:r w:rsidRPr="00E96E7A">
              <w:rPr>
                <w:lang w:val="lt-LT"/>
              </w:rPr>
              <w:t>75</w:t>
            </w:r>
          </w:p>
        </w:tc>
        <w:tc>
          <w:tcPr>
            <w:tcW w:w="909" w:type="dxa"/>
            <w:tcBorders>
              <w:top w:val="nil"/>
              <w:left w:val="nil"/>
              <w:bottom w:val="single" w:sz="4" w:space="0" w:color="auto"/>
              <w:right w:val="single" w:sz="4" w:space="0" w:color="auto"/>
            </w:tcBorders>
            <w:shd w:val="clear" w:color="auto" w:fill="auto"/>
            <w:vAlign w:val="center"/>
          </w:tcPr>
          <w:p w14:paraId="4C5C42EE" w14:textId="77777777" w:rsidR="009A2BAC" w:rsidRPr="00E96E7A" w:rsidRDefault="009A2BAC" w:rsidP="009A2BAC">
            <w:pPr>
              <w:jc w:val="center"/>
              <w:rPr>
                <w:lang w:val="lt-LT"/>
              </w:rPr>
            </w:pPr>
            <w:r w:rsidRPr="00E96E7A">
              <w:rPr>
                <w:lang w:val="lt-LT"/>
              </w:rPr>
              <w:t>75</w:t>
            </w:r>
          </w:p>
        </w:tc>
        <w:tc>
          <w:tcPr>
            <w:tcW w:w="940" w:type="dxa"/>
            <w:tcBorders>
              <w:top w:val="nil"/>
              <w:left w:val="nil"/>
              <w:bottom w:val="single" w:sz="4" w:space="0" w:color="auto"/>
              <w:right w:val="single" w:sz="4" w:space="0" w:color="auto"/>
            </w:tcBorders>
            <w:shd w:val="clear" w:color="auto" w:fill="auto"/>
            <w:vAlign w:val="center"/>
          </w:tcPr>
          <w:p w14:paraId="0A807F81" w14:textId="77777777" w:rsidR="009A2BAC" w:rsidRPr="00E96E7A" w:rsidRDefault="009A2BAC" w:rsidP="009A2BAC">
            <w:pPr>
              <w:jc w:val="center"/>
              <w:rPr>
                <w:lang w:val="lt-LT"/>
              </w:rPr>
            </w:pPr>
            <w:r w:rsidRPr="00E96E7A">
              <w:rPr>
                <w:lang w:val="lt-LT"/>
              </w:rPr>
              <w:t>75</w:t>
            </w:r>
          </w:p>
        </w:tc>
        <w:tc>
          <w:tcPr>
            <w:tcW w:w="1550" w:type="dxa"/>
            <w:tcBorders>
              <w:top w:val="nil"/>
              <w:left w:val="nil"/>
              <w:bottom w:val="single" w:sz="4" w:space="0" w:color="auto"/>
              <w:right w:val="single" w:sz="4" w:space="0" w:color="auto"/>
            </w:tcBorders>
            <w:shd w:val="clear" w:color="auto" w:fill="auto"/>
            <w:vAlign w:val="center"/>
          </w:tcPr>
          <w:p w14:paraId="7EA81F92" w14:textId="77777777" w:rsidR="009A2BAC" w:rsidRPr="008F00A3" w:rsidRDefault="009A2BAC" w:rsidP="009A2BAC">
            <w:pPr>
              <w:rPr>
                <w:lang w:val="lt-LT"/>
              </w:rPr>
            </w:pPr>
          </w:p>
        </w:tc>
      </w:tr>
      <w:tr w:rsidR="009A2BAC" w:rsidRPr="008F00A3" w14:paraId="2206903D"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5797DE6C" w14:textId="77777777" w:rsidR="009A2BAC" w:rsidRPr="008F00A3" w:rsidRDefault="009A2BAC" w:rsidP="009A2BAC">
            <w:pPr>
              <w:rPr>
                <w:lang w:val="lt-LT"/>
              </w:rPr>
            </w:pPr>
          </w:p>
        </w:tc>
        <w:tc>
          <w:tcPr>
            <w:tcW w:w="3255" w:type="dxa"/>
            <w:tcBorders>
              <w:top w:val="nil"/>
              <w:left w:val="nil"/>
              <w:bottom w:val="single" w:sz="4" w:space="0" w:color="auto"/>
              <w:right w:val="single" w:sz="4" w:space="0" w:color="auto"/>
            </w:tcBorders>
            <w:shd w:val="clear" w:color="auto" w:fill="auto"/>
            <w:vAlign w:val="center"/>
          </w:tcPr>
          <w:p w14:paraId="783CBC55" w14:textId="77777777" w:rsidR="009A2BAC" w:rsidRPr="008F00A3" w:rsidRDefault="009A2BAC" w:rsidP="009A2BAC">
            <w:pPr>
              <w:rPr>
                <w:lang w:val="lt-LT"/>
              </w:rPr>
            </w:pPr>
            <w:r w:rsidRPr="008F00A3">
              <w:rPr>
                <w:lang w:val="lt-LT"/>
              </w:rPr>
              <w:t>05-01-02-14 Žemės ūkio funkcijų vykdymas</w:t>
            </w:r>
            <w:r w:rsidR="003D477C" w:rsidRPr="008F00A3">
              <w:rPr>
                <w:lang w:val="lt-LT"/>
              </w:rPr>
              <w:t>.</w:t>
            </w:r>
          </w:p>
        </w:tc>
        <w:tc>
          <w:tcPr>
            <w:tcW w:w="1000" w:type="dxa"/>
            <w:tcBorders>
              <w:top w:val="nil"/>
              <w:left w:val="nil"/>
              <w:bottom w:val="single" w:sz="4" w:space="0" w:color="auto"/>
              <w:right w:val="single" w:sz="4" w:space="0" w:color="auto"/>
            </w:tcBorders>
            <w:shd w:val="clear" w:color="auto" w:fill="auto"/>
            <w:vAlign w:val="center"/>
          </w:tcPr>
          <w:p w14:paraId="4D1206AF" w14:textId="77777777" w:rsidR="009A2BAC" w:rsidRPr="00E96E7A" w:rsidRDefault="009A2BAC" w:rsidP="009A2BAC">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47974084" w14:textId="77777777" w:rsidR="009A2BAC" w:rsidRPr="00E96E7A" w:rsidRDefault="009A2BAC" w:rsidP="009A2BAC">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1092D2BC" w14:textId="77777777" w:rsidR="009A2BAC" w:rsidRPr="00E96E7A" w:rsidRDefault="009A2BAC" w:rsidP="009A2BAC">
            <w:pPr>
              <w:jc w:val="center"/>
              <w:rPr>
                <w:lang w:val="lt-LT"/>
              </w:rPr>
            </w:pPr>
          </w:p>
        </w:tc>
        <w:tc>
          <w:tcPr>
            <w:tcW w:w="1550" w:type="dxa"/>
            <w:tcBorders>
              <w:top w:val="nil"/>
              <w:left w:val="nil"/>
              <w:bottom w:val="single" w:sz="4" w:space="0" w:color="auto"/>
              <w:right w:val="single" w:sz="4" w:space="0" w:color="auto"/>
            </w:tcBorders>
            <w:shd w:val="clear" w:color="auto" w:fill="auto"/>
            <w:vAlign w:val="center"/>
          </w:tcPr>
          <w:p w14:paraId="6BAB3469" w14:textId="77777777" w:rsidR="009A2BAC" w:rsidRPr="008F00A3" w:rsidRDefault="009A2BAC" w:rsidP="009A2BAC">
            <w:pPr>
              <w:rPr>
                <w:lang w:val="lt-LT"/>
              </w:rPr>
            </w:pPr>
          </w:p>
        </w:tc>
      </w:tr>
      <w:tr w:rsidR="009A2BAC" w:rsidRPr="008F00A3" w14:paraId="208E3FFB"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70D843CE" w14:textId="77777777" w:rsidR="009A2BAC" w:rsidRPr="008F00A3" w:rsidRDefault="003D477C" w:rsidP="009A2BAC">
            <w:pPr>
              <w:rPr>
                <w:lang w:val="lt-LT"/>
              </w:rPr>
            </w:pPr>
            <w:r w:rsidRPr="008F00A3">
              <w:rPr>
                <w:lang w:val="lt-LT"/>
              </w:rPr>
              <w:t>V</w:t>
            </w:r>
            <w:r w:rsidR="009A2BAC" w:rsidRPr="008F00A3">
              <w:rPr>
                <w:lang w:val="lt-LT"/>
              </w:rPr>
              <w:t>-05-01-02-</w:t>
            </w:r>
            <w:r w:rsidRPr="008F00A3">
              <w:rPr>
                <w:lang w:val="lt-LT"/>
              </w:rPr>
              <w:t>14</w:t>
            </w:r>
            <w:r w:rsidR="009A2BAC" w:rsidRPr="008F00A3">
              <w:rPr>
                <w:lang w:val="lt-LT"/>
              </w:rPr>
              <w:t>-0</w:t>
            </w:r>
            <w:r w:rsidRPr="008F00A3">
              <w:rPr>
                <w:color w:val="000000"/>
                <w:lang w:val="lt-LT"/>
              </w:rPr>
              <w:t>1</w:t>
            </w:r>
          </w:p>
        </w:tc>
        <w:tc>
          <w:tcPr>
            <w:tcW w:w="3255" w:type="dxa"/>
            <w:tcBorders>
              <w:top w:val="nil"/>
              <w:left w:val="nil"/>
              <w:bottom w:val="single" w:sz="4" w:space="0" w:color="auto"/>
              <w:right w:val="single" w:sz="4" w:space="0" w:color="auto"/>
            </w:tcBorders>
            <w:shd w:val="clear" w:color="auto" w:fill="auto"/>
            <w:vAlign w:val="center"/>
          </w:tcPr>
          <w:p w14:paraId="33AE3943" w14:textId="77777777" w:rsidR="009A2BAC" w:rsidRPr="008F00A3" w:rsidRDefault="00CB3D1E" w:rsidP="009A2BAC">
            <w:pPr>
              <w:rPr>
                <w:lang w:val="lt-LT"/>
              </w:rPr>
            </w:pPr>
            <w:r w:rsidRPr="00CB3D1E">
              <w:rPr>
                <w:lang w:val="lt-LT"/>
              </w:rPr>
              <w:t>Vietos savivaldos įstatyme numatytų valstybės deleguotų žemės ūkio funkcijų vykdymas (proc.)</w:t>
            </w:r>
            <w:r w:rsidR="00804749">
              <w:rPr>
                <w:lang w:val="lt-LT"/>
              </w:rPr>
              <w:t>.</w:t>
            </w:r>
          </w:p>
        </w:tc>
        <w:tc>
          <w:tcPr>
            <w:tcW w:w="1000" w:type="dxa"/>
            <w:tcBorders>
              <w:top w:val="nil"/>
              <w:left w:val="nil"/>
              <w:bottom w:val="single" w:sz="4" w:space="0" w:color="auto"/>
              <w:right w:val="single" w:sz="4" w:space="0" w:color="auto"/>
            </w:tcBorders>
            <w:shd w:val="clear" w:color="auto" w:fill="auto"/>
            <w:vAlign w:val="center"/>
          </w:tcPr>
          <w:p w14:paraId="3DD789E5" w14:textId="77777777" w:rsidR="009A2BAC" w:rsidRPr="00E96E7A" w:rsidRDefault="00B21720" w:rsidP="009A2BAC">
            <w:pPr>
              <w:jc w:val="center"/>
              <w:rPr>
                <w:lang w:val="lt-LT"/>
              </w:rPr>
            </w:pPr>
            <w:r w:rsidRPr="00E96E7A">
              <w:rPr>
                <w:lang w:val="lt-LT"/>
              </w:rPr>
              <w:t>100</w:t>
            </w:r>
          </w:p>
        </w:tc>
        <w:tc>
          <w:tcPr>
            <w:tcW w:w="909" w:type="dxa"/>
            <w:tcBorders>
              <w:top w:val="nil"/>
              <w:left w:val="nil"/>
              <w:bottom w:val="single" w:sz="4" w:space="0" w:color="auto"/>
              <w:right w:val="single" w:sz="4" w:space="0" w:color="auto"/>
            </w:tcBorders>
            <w:shd w:val="clear" w:color="auto" w:fill="auto"/>
            <w:vAlign w:val="center"/>
          </w:tcPr>
          <w:p w14:paraId="10D1E5C5" w14:textId="77777777" w:rsidR="009A2BAC" w:rsidRPr="00E96E7A" w:rsidRDefault="00B21720" w:rsidP="009A2BAC">
            <w:pPr>
              <w:jc w:val="center"/>
              <w:rPr>
                <w:lang w:val="lt-LT"/>
              </w:rPr>
            </w:pPr>
            <w:r w:rsidRPr="00E96E7A">
              <w:rPr>
                <w:lang w:val="lt-LT"/>
              </w:rPr>
              <w:t>100</w:t>
            </w:r>
          </w:p>
        </w:tc>
        <w:tc>
          <w:tcPr>
            <w:tcW w:w="940" w:type="dxa"/>
            <w:tcBorders>
              <w:top w:val="nil"/>
              <w:left w:val="nil"/>
              <w:bottom w:val="single" w:sz="4" w:space="0" w:color="auto"/>
              <w:right w:val="single" w:sz="4" w:space="0" w:color="auto"/>
            </w:tcBorders>
            <w:shd w:val="clear" w:color="auto" w:fill="auto"/>
            <w:vAlign w:val="center"/>
          </w:tcPr>
          <w:p w14:paraId="5F68664B" w14:textId="77777777" w:rsidR="009A2BAC" w:rsidRPr="00E96E7A" w:rsidRDefault="00B21720" w:rsidP="009A2BAC">
            <w:pPr>
              <w:jc w:val="center"/>
              <w:rPr>
                <w:lang w:val="lt-LT"/>
              </w:rPr>
            </w:pPr>
            <w:r w:rsidRPr="00E96E7A">
              <w:rPr>
                <w:lang w:val="lt-LT"/>
              </w:rPr>
              <w:t>100</w:t>
            </w:r>
          </w:p>
        </w:tc>
        <w:tc>
          <w:tcPr>
            <w:tcW w:w="1550" w:type="dxa"/>
            <w:tcBorders>
              <w:top w:val="nil"/>
              <w:left w:val="nil"/>
              <w:bottom w:val="single" w:sz="4" w:space="0" w:color="auto"/>
              <w:right w:val="single" w:sz="4" w:space="0" w:color="auto"/>
            </w:tcBorders>
            <w:shd w:val="clear" w:color="auto" w:fill="auto"/>
            <w:vAlign w:val="center"/>
          </w:tcPr>
          <w:p w14:paraId="43294022" w14:textId="77777777" w:rsidR="009A2BAC" w:rsidRPr="008F00A3" w:rsidRDefault="009A2BAC" w:rsidP="009A2BAC">
            <w:pPr>
              <w:rPr>
                <w:lang w:val="lt-LT"/>
              </w:rPr>
            </w:pPr>
          </w:p>
        </w:tc>
      </w:tr>
      <w:tr w:rsidR="009A2BAC" w:rsidRPr="008F00A3" w14:paraId="4BDBB447"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0C393BAE" w14:textId="77777777" w:rsidR="009A2BAC" w:rsidRPr="008F00A3" w:rsidRDefault="009A2BAC" w:rsidP="009A2BAC">
            <w:pPr>
              <w:rPr>
                <w:lang w:val="lt-LT"/>
              </w:rPr>
            </w:pPr>
          </w:p>
        </w:tc>
        <w:tc>
          <w:tcPr>
            <w:tcW w:w="3255" w:type="dxa"/>
            <w:tcBorders>
              <w:top w:val="nil"/>
              <w:left w:val="nil"/>
              <w:bottom w:val="single" w:sz="4" w:space="0" w:color="auto"/>
              <w:right w:val="single" w:sz="4" w:space="0" w:color="auto"/>
            </w:tcBorders>
            <w:shd w:val="clear" w:color="auto" w:fill="auto"/>
            <w:vAlign w:val="center"/>
          </w:tcPr>
          <w:p w14:paraId="0AB33E3B" w14:textId="77777777" w:rsidR="009A2BAC" w:rsidRPr="008F00A3" w:rsidRDefault="009A2BAC" w:rsidP="009A2BAC">
            <w:pPr>
              <w:rPr>
                <w:lang w:val="lt-LT"/>
              </w:rPr>
            </w:pPr>
            <w:r w:rsidRPr="008F00A3">
              <w:rPr>
                <w:lang w:val="lt-LT"/>
              </w:rPr>
              <w:t>05-01-02-16 Duomenų valstybės registrui teikimas</w:t>
            </w:r>
            <w:r w:rsidR="003D477C" w:rsidRPr="008F00A3">
              <w:rPr>
                <w:lang w:val="lt-LT"/>
              </w:rPr>
              <w:t>.</w:t>
            </w:r>
          </w:p>
        </w:tc>
        <w:tc>
          <w:tcPr>
            <w:tcW w:w="1000" w:type="dxa"/>
            <w:tcBorders>
              <w:top w:val="nil"/>
              <w:left w:val="nil"/>
              <w:bottom w:val="single" w:sz="4" w:space="0" w:color="auto"/>
              <w:right w:val="single" w:sz="4" w:space="0" w:color="auto"/>
            </w:tcBorders>
            <w:shd w:val="clear" w:color="auto" w:fill="auto"/>
            <w:vAlign w:val="center"/>
          </w:tcPr>
          <w:p w14:paraId="196723DE" w14:textId="77777777" w:rsidR="009A2BAC" w:rsidRPr="00E96E7A" w:rsidRDefault="009A2BAC" w:rsidP="009A2BAC">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24D7CB99" w14:textId="77777777" w:rsidR="009A2BAC" w:rsidRPr="00E96E7A" w:rsidRDefault="009A2BAC" w:rsidP="009A2BAC">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05AA7F28" w14:textId="77777777" w:rsidR="009A2BAC" w:rsidRPr="00E96E7A" w:rsidRDefault="009A2BAC" w:rsidP="009A2BAC">
            <w:pPr>
              <w:jc w:val="center"/>
              <w:rPr>
                <w:lang w:val="lt-LT"/>
              </w:rPr>
            </w:pPr>
          </w:p>
        </w:tc>
        <w:tc>
          <w:tcPr>
            <w:tcW w:w="1550" w:type="dxa"/>
            <w:tcBorders>
              <w:top w:val="nil"/>
              <w:left w:val="nil"/>
              <w:bottom w:val="single" w:sz="4" w:space="0" w:color="auto"/>
              <w:right w:val="single" w:sz="4" w:space="0" w:color="auto"/>
            </w:tcBorders>
            <w:shd w:val="clear" w:color="auto" w:fill="auto"/>
            <w:vAlign w:val="center"/>
          </w:tcPr>
          <w:p w14:paraId="78DCDB73" w14:textId="77777777" w:rsidR="009A2BAC" w:rsidRPr="008F00A3" w:rsidRDefault="009A2BAC" w:rsidP="009A2BAC">
            <w:pPr>
              <w:rPr>
                <w:lang w:val="lt-LT"/>
              </w:rPr>
            </w:pPr>
          </w:p>
        </w:tc>
      </w:tr>
      <w:tr w:rsidR="009A2BAC" w:rsidRPr="008F00A3" w14:paraId="42D9ED80"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469FD80B" w14:textId="77777777" w:rsidR="009A2BAC" w:rsidRPr="008F00A3" w:rsidRDefault="003D477C" w:rsidP="009A2BAC">
            <w:pPr>
              <w:rPr>
                <w:lang w:val="lt-LT"/>
              </w:rPr>
            </w:pPr>
            <w:r w:rsidRPr="008F00A3">
              <w:rPr>
                <w:lang w:val="lt-LT"/>
              </w:rPr>
              <w:t xml:space="preserve">V </w:t>
            </w:r>
            <w:r w:rsidR="009A2BAC" w:rsidRPr="008F00A3">
              <w:rPr>
                <w:lang w:val="lt-LT"/>
              </w:rPr>
              <w:t>-05-01-02-</w:t>
            </w:r>
            <w:r w:rsidRPr="008F00A3">
              <w:rPr>
                <w:lang w:val="lt-LT"/>
              </w:rPr>
              <w:t>16</w:t>
            </w:r>
            <w:r w:rsidR="009A2BAC" w:rsidRPr="008F00A3">
              <w:rPr>
                <w:lang w:val="lt-LT"/>
              </w:rPr>
              <w:t>-</w:t>
            </w:r>
            <w:r w:rsidRPr="008F00A3">
              <w:rPr>
                <w:lang w:val="lt-LT"/>
              </w:rPr>
              <w:t>0</w:t>
            </w:r>
            <w:r w:rsidR="009A2BAC" w:rsidRPr="008F00A3">
              <w:rPr>
                <w:lang w:val="lt-LT"/>
              </w:rPr>
              <w:t>1</w:t>
            </w:r>
          </w:p>
        </w:tc>
        <w:tc>
          <w:tcPr>
            <w:tcW w:w="3255" w:type="dxa"/>
            <w:tcBorders>
              <w:top w:val="nil"/>
              <w:left w:val="nil"/>
              <w:bottom w:val="single" w:sz="4" w:space="0" w:color="auto"/>
              <w:right w:val="single" w:sz="4" w:space="0" w:color="auto"/>
            </w:tcBorders>
            <w:shd w:val="clear" w:color="auto" w:fill="auto"/>
            <w:vAlign w:val="center"/>
          </w:tcPr>
          <w:p w14:paraId="7D2FE613" w14:textId="77777777" w:rsidR="009A2BAC" w:rsidRPr="008F00A3" w:rsidRDefault="007E7CA1" w:rsidP="009A2BAC">
            <w:pPr>
              <w:rPr>
                <w:lang w:val="lt-LT"/>
              </w:rPr>
            </w:pPr>
            <w:r w:rsidRPr="007E7CA1">
              <w:rPr>
                <w:lang w:val="lt-LT"/>
              </w:rPr>
              <w:t>Vykdytos valstybės funkcijos (proc.)</w:t>
            </w:r>
            <w:r w:rsidR="00804749">
              <w:rPr>
                <w:lang w:val="lt-LT"/>
              </w:rPr>
              <w:t>.</w:t>
            </w:r>
          </w:p>
        </w:tc>
        <w:tc>
          <w:tcPr>
            <w:tcW w:w="1000" w:type="dxa"/>
            <w:tcBorders>
              <w:top w:val="nil"/>
              <w:left w:val="nil"/>
              <w:bottom w:val="single" w:sz="4" w:space="0" w:color="auto"/>
              <w:right w:val="single" w:sz="4" w:space="0" w:color="auto"/>
            </w:tcBorders>
            <w:shd w:val="clear" w:color="auto" w:fill="auto"/>
            <w:vAlign w:val="center"/>
          </w:tcPr>
          <w:p w14:paraId="319A5D11" w14:textId="77777777" w:rsidR="009A2BAC" w:rsidRPr="00E96E7A" w:rsidRDefault="007E3FC4" w:rsidP="009A2BAC">
            <w:pPr>
              <w:jc w:val="center"/>
              <w:rPr>
                <w:lang w:val="lt-LT"/>
              </w:rPr>
            </w:pPr>
            <w:r w:rsidRPr="00E96E7A">
              <w:rPr>
                <w:lang w:val="lt-LT"/>
              </w:rPr>
              <w:t>100</w:t>
            </w:r>
          </w:p>
        </w:tc>
        <w:tc>
          <w:tcPr>
            <w:tcW w:w="909" w:type="dxa"/>
            <w:tcBorders>
              <w:top w:val="nil"/>
              <w:left w:val="nil"/>
              <w:bottom w:val="single" w:sz="4" w:space="0" w:color="auto"/>
              <w:right w:val="single" w:sz="4" w:space="0" w:color="auto"/>
            </w:tcBorders>
            <w:shd w:val="clear" w:color="auto" w:fill="auto"/>
            <w:vAlign w:val="center"/>
          </w:tcPr>
          <w:p w14:paraId="09F119E3" w14:textId="77777777" w:rsidR="009A2BAC" w:rsidRPr="00E96E7A" w:rsidRDefault="007E3FC4" w:rsidP="009A2BAC">
            <w:pPr>
              <w:jc w:val="center"/>
              <w:rPr>
                <w:lang w:val="lt-LT"/>
              </w:rPr>
            </w:pPr>
            <w:r w:rsidRPr="00E96E7A">
              <w:rPr>
                <w:lang w:val="lt-LT"/>
              </w:rPr>
              <w:t>100</w:t>
            </w:r>
          </w:p>
        </w:tc>
        <w:tc>
          <w:tcPr>
            <w:tcW w:w="940" w:type="dxa"/>
            <w:tcBorders>
              <w:top w:val="nil"/>
              <w:left w:val="nil"/>
              <w:bottom w:val="single" w:sz="4" w:space="0" w:color="auto"/>
              <w:right w:val="single" w:sz="4" w:space="0" w:color="auto"/>
            </w:tcBorders>
            <w:shd w:val="clear" w:color="auto" w:fill="auto"/>
            <w:vAlign w:val="center"/>
          </w:tcPr>
          <w:p w14:paraId="017AE299" w14:textId="77777777" w:rsidR="009A2BAC" w:rsidRPr="00E96E7A" w:rsidRDefault="007E3FC4" w:rsidP="009A2BAC">
            <w:pPr>
              <w:jc w:val="center"/>
              <w:rPr>
                <w:lang w:val="lt-LT"/>
              </w:rPr>
            </w:pPr>
            <w:r w:rsidRPr="00E96E7A">
              <w:rPr>
                <w:lang w:val="lt-LT"/>
              </w:rPr>
              <w:t>100</w:t>
            </w:r>
          </w:p>
        </w:tc>
        <w:tc>
          <w:tcPr>
            <w:tcW w:w="1550" w:type="dxa"/>
            <w:tcBorders>
              <w:top w:val="nil"/>
              <w:left w:val="nil"/>
              <w:bottom w:val="single" w:sz="4" w:space="0" w:color="auto"/>
              <w:right w:val="single" w:sz="4" w:space="0" w:color="auto"/>
            </w:tcBorders>
            <w:shd w:val="clear" w:color="auto" w:fill="auto"/>
            <w:vAlign w:val="center"/>
          </w:tcPr>
          <w:p w14:paraId="6253C5D8" w14:textId="77777777" w:rsidR="009A2BAC" w:rsidRPr="008F00A3" w:rsidRDefault="009A2BAC" w:rsidP="009A2BAC">
            <w:pPr>
              <w:rPr>
                <w:lang w:val="lt-LT"/>
              </w:rPr>
            </w:pPr>
          </w:p>
        </w:tc>
      </w:tr>
      <w:tr w:rsidR="009A2BAC" w:rsidRPr="008F00A3" w14:paraId="07672B62"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3D791A5F" w14:textId="77777777" w:rsidR="009A2BAC" w:rsidRPr="008F00A3" w:rsidRDefault="009A2BAC" w:rsidP="009A2BAC">
            <w:pPr>
              <w:rPr>
                <w:lang w:val="lt-LT"/>
              </w:rPr>
            </w:pPr>
          </w:p>
        </w:tc>
        <w:tc>
          <w:tcPr>
            <w:tcW w:w="3255" w:type="dxa"/>
            <w:tcBorders>
              <w:top w:val="nil"/>
              <w:left w:val="nil"/>
              <w:bottom w:val="single" w:sz="4" w:space="0" w:color="auto"/>
              <w:right w:val="single" w:sz="4" w:space="0" w:color="auto"/>
            </w:tcBorders>
            <w:shd w:val="clear" w:color="auto" w:fill="auto"/>
            <w:vAlign w:val="center"/>
          </w:tcPr>
          <w:p w14:paraId="69F5844D" w14:textId="77777777" w:rsidR="009A2BAC" w:rsidRPr="008F00A3" w:rsidRDefault="009A2BAC" w:rsidP="009A2BAC">
            <w:pPr>
              <w:rPr>
                <w:lang w:val="lt-LT"/>
              </w:rPr>
            </w:pPr>
            <w:r w:rsidRPr="008F00A3">
              <w:rPr>
                <w:lang w:val="lt-LT"/>
              </w:rPr>
              <w:t>05-01-02-17 Priešgaisrinių tarnybų organizavimas</w:t>
            </w:r>
            <w:r w:rsidR="003D477C" w:rsidRPr="008F00A3">
              <w:rPr>
                <w:lang w:val="lt-LT"/>
              </w:rPr>
              <w:t>.</w:t>
            </w:r>
          </w:p>
        </w:tc>
        <w:tc>
          <w:tcPr>
            <w:tcW w:w="1000" w:type="dxa"/>
            <w:tcBorders>
              <w:top w:val="nil"/>
              <w:left w:val="nil"/>
              <w:bottom w:val="single" w:sz="4" w:space="0" w:color="auto"/>
              <w:right w:val="single" w:sz="4" w:space="0" w:color="auto"/>
            </w:tcBorders>
            <w:shd w:val="clear" w:color="auto" w:fill="auto"/>
            <w:vAlign w:val="center"/>
          </w:tcPr>
          <w:p w14:paraId="0AE17D5B" w14:textId="77777777" w:rsidR="009A2BAC" w:rsidRPr="00E96E7A" w:rsidRDefault="009A2BAC" w:rsidP="009A2BAC">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0792B772" w14:textId="77777777" w:rsidR="009A2BAC" w:rsidRPr="00E96E7A" w:rsidRDefault="009A2BAC" w:rsidP="009A2BAC">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22944A69" w14:textId="77777777" w:rsidR="009A2BAC" w:rsidRPr="00E96E7A" w:rsidRDefault="009A2BAC" w:rsidP="009A2BAC">
            <w:pPr>
              <w:jc w:val="center"/>
              <w:rPr>
                <w:lang w:val="lt-LT"/>
              </w:rPr>
            </w:pPr>
          </w:p>
        </w:tc>
        <w:tc>
          <w:tcPr>
            <w:tcW w:w="1550" w:type="dxa"/>
            <w:tcBorders>
              <w:top w:val="nil"/>
              <w:left w:val="nil"/>
              <w:bottom w:val="single" w:sz="4" w:space="0" w:color="auto"/>
              <w:right w:val="single" w:sz="4" w:space="0" w:color="auto"/>
            </w:tcBorders>
            <w:shd w:val="clear" w:color="auto" w:fill="auto"/>
            <w:vAlign w:val="center"/>
          </w:tcPr>
          <w:p w14:paraId="2DF76840" w14:textId="77777777" w:rsidR="009A2BAC" w:rsidRPr="00B51332" w:rsidRDefault="00B51332" w:rsidP="009A2BAC">
            <w:pPr>
              <w:rPr>
                <w:lang w:val="lt-LT"/>
              </w:rPr>
            </w:pPr>
            <w:r w:rsidRPr="00B51332">
              <w:rPr>
                <w:sz w:val="23"/>
                <w:szCs w:val="23"/>
                <w:lang w:val="lt-LT" w:eastAsia="lt-LT"/>
              </w:rPr>
              <w:t>SPP P-3.3.1-2</w:t>
            </w:r>
          </w:p>
        </w:tc>
      </w:tr>
      <w:tr w:rsidR="009A2BAC" w:rsidRPr="008F00A3" w14:paraId="6251585D"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1BF7F0B2" w14:textId="77777777" w:rsidR="009A2BAC" w:rsidRPr="008F00A3" w:rsidRDefault="009A2BAC" w:rsidP="009A2BAC">
            <w:pPr>
              <w:rPr>
                <w:lang w:val="lt-LT"/>
              </w:rPr>
            </w:pPr>
            <w:r w:rsidRPr="008F00A3">
              <w:rPr>
                <w:lang w:val="lt-LT"/>
              </w:rPr>
              <w:t>V-05-01-02-17-01</w:t>
            </w:r>
          </w:p>
        </w:tc>
        <w:tc>
          <w:tcPr>
            <w:tcW w:w="3255" w:type="dxa"/>
            <w:tcBorders>
              <w:top w:val="nil"/>
              <w:left w:val="nil"/>
              <w:bottom w:val="single" w:sz="4" w:space="0" w:color="auto"/>
              <w:right w:val="single" w:sz="4" w:space="0" w:color="auto"/>
            </w:tcBorders>
            <w:shd w:val="clear" w:color="auto" w:fill="auto"/>
            <w:vAlign w:val="center"/>
          </w:tcPr>
          <w:p w14:paraId="11D9A8F2" w14:textId="77777777" w:rsidR="009A2BAC" w:rsidRPr="00AE5E1C" w:rsidRDefault="007F38C6" w:rsidP="009A2BAC">
            <w:pPr>
              <w:rPr>
                <w:lang w:val="lt-LT"/>
              </w:rPr>
            </w:pPr>
            <w:r w:rsidRPr="007F38C6">
              <w:rPr>
                <w:lang w:val="lt-LT"/>
              </w:rPr>
              <w:t>Savivaldybės vietovėse kilusių gaisrų (išskyrus gaisrus atvirose teritorijose ir transporto priemonėse) skaičius, tenkantis 1000 gyv. (vnt.).</w:t>
            </w:r>
          </w:p>
        </w:tc>
        <w:tc>
          <w:tcPr>
            <w:tcW w:w="1000" w:type="dxa"/>
            <w:tcBorders>
              <w:top w:val="nil"/>
              <w:left w:val="nil"/>
              <w:bottom w:val="single" w:sz="4" w:space="0" w:color="auto"/>
              <w:right w:val="single" w:sz="4" w:space="0" w:color="auto"/>
            </w:tcBorders>
            <w:shd w:val="clear" w:color="auto" w:fill="auto"/>
            <w:vAlign w:val="center"/>
          </w:tcPr>
          <w:p w14:paraId="6632FBF1" w14:textId="77777777" w:rsidR="009A2BAC" w:rsidRPr="00E96E7A" w:rsidRDefault="007F38C6" w:rsidP="009A2BAC">
            <w:pPr>
              <w:jc w:val="center"/>
              <w:rPr>
                <w:lang w:val="lt-LT"/>
              </w:rPr>
            </w:pPr>
            <w:r>
              <w:rPr>
                <w:lang w:val="lt-LT"/>
              </w:rPr>
              <w:t>4</w:t>
            </w:r>
          </w:p>
        </w:tc>
        <w:tc>
          <w:tcPr>
            <w:tcW w:w="909" w:type="dxa"/>
            <w:tcBorders>
              <w:top w:val="nil"/>
              <w:left w:val="nil"/>
              <w:bottom w:val="single" w:sz="4" w:space="0" w:color="auto"/>
              <w:right w:val="single" w:sz="4" w:space="0" w:color="auto"/>
            </w:tcBorders>
            <w:shd w:val="clear" w:color="auto" w:fill="auto"/>
            <w:vAlign w:val="center"/>
          </w:tcPr>
          <w:p w14:paraId="4CF836F3" w14:textId="77777777" w:rsidR="009A2BAC" w:rsidRPr="00E96E7A" w:rsidRDefault="007F38C6" w:rsidP="009A2BAC">
            <w:pPr>
              <w:jc w:val="center"/>
              <w:rPr>
                <w:lang w:val="lt-LT"/>
              </w:rPr>
            </w:pPr>
            <w:r>
              <w:rPr>
                <w:lang w:val="lt-LT"/>
              </w:rPr>
              <w:t>4</w:t>
            </w:r>
          </w:p>
        </w:tc>
        <w:tc>
          <w:tcPr>
            <w:tcW w:w="940" w:type="dxa"/>
            <w:tcBorders>
              <w:top w:val="nil"/>
              <w:left w:val="nil"/>
              <w:bottom w:val="single" w:sz="4" w:space="0" w:color="auto"/>
              <w:right w:val="single" w:sz="4" w:space="0" w:color="auto"/>
            </w:tcBorders>
            <w:shd w:val="clear" w:color="auto" w:fill="auto"/>
            <w:vAlign w:val="center"/>
          </w:tcPr>
          <w:p w14:paraId="6960DF6B" w14:textId="77777777" w:rsidR="009A2BAC" w:rsidRPr="00E96E7A" w:rsidRDefault="007F38C6" w:rsidP="009A2BAC">
            <w:pPr>
              <w:jc w:val="center"/>
              <w:rPr>
                <w:lang w:val="lt-LT"/>
              </w:rPr>
            </w:pPr>
            <w:r>
              <w:rPr>
                <w:lang w:val="lt-LT"/>
              </w:rPr>
              <w:t>4</w:t>
            </w:r>
          </w:p>
        </w:tc>
        <w:tc>
          <w:tcPr>
            <w:tcW w:w="1550" w:type="dxa"/>
            <w:tcBorders>
              <w:top w:val="nil"/>
              <w:left w:val="nil"/>
              <w:bottom w:val="single" w:sz="4" w:space="0" w:color="auto"/>
              <w:right w:val="single" w:sz="4" w:space="0" w:color="auto"/>
            </w:tcBorders>
            <w:shd w:val="clear" w:color="auto" w:fill="auto"/>
            <w:vAlign w:val="center"/>
          </w:tcPr>
          <w:p w14:paraId="4467EF3A" w14:textId="77777777" w:rsidR="009A2BAC" w:rsidRPr="00AE5E1C" w:rsidRDefault="009A2BAC" w:rsidP="009A2BAC">
            <w:pPr>
              <w:rPr>
                <w:color w:val="FF0000"/>
                <w:lang w:val="lt-LT"/>
              </w:rPr>
            </w:pPr>
          </w:p>
        </w:tc>
      </w:tr>
      <w:tr w:rsidR="007B7922" w:rsidRPr="008F00A3" w14:paraId="198FCC36"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65B7CEE2" w14:textId="77777777" w:rsidR="007B7922" w:rsidRPr="00ED022E" w:rsidRDefault="007B7922" w:rsidP="009A2BAC">
            <w:pPr>
              <w:rPr>
                <w:lang w:val="lt-LT"/>
              </w:rPr>
            </w:pPr>
          </w:p>
        </w:tc>
        <w:tc>
          <w:tcPr>
            <w:tcW w:w="3255" w:type="dxa"/>
            <w:tcBorders>
              <w:top w:val="nil"/>
              <w:left w:val="nil"/>
              <w:bottom w:val="single" w:sz="4" w:space="0" w:color="auto"/>
              <w:right w:val="single" w:sz="4" w:space="0" w:color="auto"/>
            </w:tcBorders>
            <w:shd w:val="clear" w:color="auto" w:fill="auto"/>
            <w:vAlign w:val="center"/>
          </w:tcPr>
          <w:p w14:paraId="5788B1E8" w14:textId="77777777" w:rsidR="007B7922" w:rsidRPr="00ED022E" w:rsidRDefault="006965A8" w:rsidP="009A2BAC">
            <w:pPr>
              <w:rPr>
                <w:lang w:val="lt-LT"/>
              </w:rPr>
            </w:pPr>
            <w:r w:rsidRPr="00D35C87">
              <w:rPr>
                <w:lang w:val="lt-LT"/>
              </w:rPr>
              <w:t>05-01-02-18</w:t>
            </w:r>
            <w:r w:rsidR="0054358D" w:rsidRPr="00ED022E">
              <w:t xml:space="preserve"> </w:t>
            </w:r>
            <w:r w:rsidR="0054358D" w:rsidRPr="00ED022E">
              <w:rPr>
                <w:lang w:val="lt-LT"/>
              </w:rPr>
              <w:t>Tarpinstitucinio bendradarbiavimo funkcijos užtikrinimas.</w:t>
            </w:r>
          </w:p>
        </w:tc>
        <w:tc>
          <w:tcPr>
            <w:tcW w:w="1000" w:type="dxa"/>
            <w:tcBorders>
              <w:top w:val="nil"/>
              <w:left w:val="nil"/>
              <w:bottom w:val="single" w:sz="4" w:space="0" w:color="auto"/>
              <w:right w:val="single" w:sz="4" w:space="0" w:color="auto"/>
            </w:tcBorders>
            <w:shd w:val="clear" w:color="auto" w:fill="auto"/>
            <w:vAlign w:val="center"/>
          </w:tcPr>
          <w:p w14:paraId="321DEA26" w14:textId="77777777" w:rsidR="007B7922" w:rsidRPr="00E96E7A" w:rsidRDefault="007B7922" w:rsidP="009A2BAC">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40AC779D" w14:textId="77777777" w:rsidR="007B7922" w:rsidRPr="00E96E7A" w:rsidRDefault="007B7922" w:rsidP="009A2BAC">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3375AAA3" w14:textId="77777777" w:rsidR="007B7922" w:rsidRPr="00E96E7A" w:rsidRDefault="007B7922" w:rsidP="009A2BAC">
            <w:pPr>
              <w:jc w:val="center"/>
              <w:rPr>
                <w:lang w:val="lt-LT"/>
              </w:rPr>
            </w:pPr>
          </w:p>
        </w:tc>
        <w:tc>
          <w:tcPr>
            <w:tcW w:w="1550" w:type="dxa"/>
            <w:tcBorders>
              <w:top w:val="nil"/>
              <w:left w:val="nil"/>
              <w:bottom w:val="single" w:sz="4" w:space="0" w:color="auto"/>
              <w:right w:val="single" w:sz="4" w:space="0" w:color="auto"/>
            </w:tcBorders>
            <w:shd w:val="clear" w:color="auto" w:fill="auto"/>
            <w:vAlign w:val="center"/>
          </w:tcPr>
          <w:p w14:paraId="441FF892" w14:textId="77777777" w:rsidR="007B7922" w:rsidRPr="008F00A3" w:rsidRDefault="007B7922" w:rsidP="009A2BAC">
            <w:pPr>
              <w:rPr>
                <w:lang w:val="lt-LT"/>
              </w:rPr>
            </w:pPr>
          </w:p>
        </w:tc>
      </w:tr>
      <w:tr w:rsidR="007B7922" w:rsidRPr="008F00A3" w14:paraId="392EDABA"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3C99FEEC" w14:textId="77777777" w:rsidR="007B7922" w:rsidRPr="00ED022E" w:rsidRDefault="0054358D" w:rsidP="009A2BAC">
            <w:pPr>
              <w:rPr>
                <w:lang w:val="lt-LT"/>
              </w:rPr>
            </w:pPr>
            <w:r w:rsidRPr="00ED022E">
              <w:rPr>
                <w:lang w:val="lt-LT"/>
              </w:rPr>
              <w:lastRenderedPageBreak/>
              <w:t>V-05-01-02-18-01</w:t>
            </w:r>
          </w:p>
        </w:tc>
        <w:tc>
          <w:tcPr>
            <w:tcW w:w="3255" w:type="dxa"/>
            <w:tcBorders>
              <w:top w:val="nil"/>
              <w:left w:val="nil"/>
              <w:bottom w:val="single" w:sz="4" w:space="0" w:color="auto"/>
              <w:right w:val="single" w:sz="4" w:space="0" w:color="auto"/>
            </w:tcBorders>
            <w:shd w:val="clear" w:color="auto" w:fill="auto"/>
            <w:vAlign w:val="center"/>
          </w:tcPr>
          <w:p w14:paraId="7AD56C43" w14:textId="77777777" w:rsidR="007B7922" w:rsidRPr="00ED022E" w:rsidRDefault="007707B2" w:rsidP="009A2BAC">
            <w:pPr>
              <w:rPr>
                <w:lang w:val="lt-LT"/>
              </w:rPr>
            </w:pPr>
            <w:r w:rsidRPr="00ED022E">
              <w:rPr>
                <w:lang w:val="lt-LT"/>
              </w:rPr>
              <w:t>Tarpinstitucinio bendradarbiavimo koordinatorių skaičius (etatai)</w:t>
            </w:r>
            <w:r w:rsidR="00EA67CE">
              <w:rPr>
                <w:lang w:val="lt-LT"/>
              </w:rPr>
              <w:t>.</w:t>
            </w:r>
          </w:p>
        </w:tc>
        <w:tc>
          <w:tcPr>
            <w:tcW w:w="1000" w:type="dxa"/>
            <w:tcBorders>
              <w:top w:val="nil"/>
              <w:left w:val="nil"/>
              <w:bottom w:val="single" w:sz="4" w:space="0" w:color="auto"/>
              <w:right w:val="single" w:sz="4" w:space="0" w:color="auto"/>
            </w:tcBorders>
            <w:shd w:val="clear" w:color="auto" w:fill="auto"/>
            <w:vAlign w:val="center"/>
          </w:tcPr>
          <w:p w14:paraId="68A73FF2" w14:textId="77777777" w:rsidR="007B7922" w:rsidRPr="00E96E7A" w:rsidRDefault="00B72065" w:rsidP="009A2BAC">
            <w:pPr>
              <w:jc w:val="center"/>
              <w:rPr>
                <w:lang w:val="lt-LT"/>
              </w:rPr>
            </w:pPr>
            <w:r w:rsidRPr="00E96E7A">
              <w:rPr>
                <w:lang w:val="lt-LT"/>
              </w:rPr>
              <w:t>1</w:t>
            </w:r>
          </w:p>
        </w:tc>
        <w:tc>
          <w:tcPr>
            <w:tcW w:w="909" w:type="dxa"/>
            <w:tcBorders>
              <w:top w:val="nil"/>
              <w:left w:val="nil"/>
              <w:bottom w:val="single" w:sz="4" w:space="0" w:color="auto"/>
              <w:right w:val="single" w:sz="4" w:space="0" w:color="auto"/>
            </w:tcBorders>
            <w:shd w:val="clear" w:color="auto" w:fill="auto"/>
            <w:vAlign w:val="center"/>
          </w:tcPr>
          <w:p w14:paraId="734D1F9F" w14:textId="77777777" w:rsidR="007B7922" w:rsidRPr="00E96E7A" w:rsidRDefault="00B72065" w:rsidP="009A2BAC">
            <w:pPr>
              <w:jc w:val="center"/>
              <w:rPr>
                <w:lang w:val="lt-LT"/>
              </w:rPr>
            </w:pPr>
            <w:r w:rsidRPr="00E96E7A">
              <w:rPr>
                <w:lang w:val="lt-LT"/>
              </w:rPr>
              <w:t>1</w:t>
            </w:r>
          </w:p>
        </w:tc>
        <w:tc>
          <w:tcPr>
            <w:tcW w:w="940" w:type="dxa"/>
            <w:tcBorders>
              <w:top w:val="nil"/>
              <w:left w:val="nil"/>
              <w:bottom w:val="single" w:sz="4" w:space="0" w:color="auto"/>
              <w:right w:val="single" w:sz="4" w:space="0" w:color="auto"/>
            </w:tcBorders>
            <w:shd w:val="clear" w:color="auto" w:fill="auto"/>
            <w:vAlign w:val="center"/>
          </w:tcPr>
          <w:p w14:paraId="70C30880" w14:textId="77777777" w:rsidR="007B7922" w:rsidRPr="00E96E7A" w:rsidRDefault="00B72065" w:rsidP="009A2BAC">
            <w:pPr>
              <w:jc w:val="center"/>
              <w:rPr>
                <w:lang w:val="lt-LT"/>
              </w:rPr>
            </w:pPr>
            <w:r w:rsidRPr="00E96E7A">
              <w:rPr>
                <w:lang w:val="lt-LT"/>
              </w:rPr>
              <w:t>1</w:t>
            </w:r>
          </w:p>
        </w:tc>
        <w:tc>
          <w:tcPr>
            <w:tcW w:w="1550" w:type="dxa"/>
            <w:tcBorders>
              <w:top w:val="nil"/>
              <w:left w:val="nil"/>
              <w:bottom w:val="single" w:sz="4" w:space="0" w:color="auto"/>
              <w:right w:val="single" w:sz="4" w:space="0" w:color="auto"/>
            </w:tcBorders>
            <w:shd w:val="clear" w:color="auto" w:fill="auto"/>
            <w:vAlign w:val="center"/>
          </w:tcPr>
          <w:p w14:paraId="052A0C84" w14:textId="77777777" w:rsidR="007B7922" w:rsidRPr="008F00A3" w:rsidRDefault="007B7922" w:rsidP="009A2BAC">
            <w:pPr>
              <w:rPr>
                <w:lang w:val="lt-LT"/>
              </w:rPr>
            </w:pPr>
          </w:p>
        </w:tc>
      </w:tr>
      <w:tr w:rsidR="00B72065" w:rsidRPr="008F00A3" w14:paraId="3AF4840C"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5589E2F1" w14:textId="77777777" w:rsidR="00B72065" w:rsidRPr="00ED022E" w:rsidRDefault="00B72065" w:rsidP="009A2BAC">
            <w:pPr>
              <w:rPr>
                <w:lang w:val="lt-LT"/>
              </w:rPr>
            </w:pPr>
            <w:r w:rsidRPr="00B72065">
              <w:rPr>
                <w:lang w:val="lt-LT"/>
              </w:rPr>
              <w:t>V-05-01-02-18-0</w:t>
            </w:r>
            <w:r>
              <w:rPr>
                <w:lang w:val="lt-LT"/>
              </w:rPr>
              <w:t>2</w:t>
            </w:r>
          </w:p>
        </w:tc>
        <w:tc>
          <w:tcPr>
            <w:tcW w:w="3255" w:type="dxa"/>
            <w:tcBorders>
              <w:top w:val="nil"/>
              <w:left w:val="nil"/>
              <w:bottom w:val="single" w:sz="4" w:space="0" w:color="auto"/>
              <w:right w:val="single" w:sz="4" w:space="0" w:color="auto"/>
            </w:tcBorders>
            <w:shd w:val="clear" w:color="auto" w:fill="auto"/>
            <w:vAlign w:val="center"/>
          </w:tcPr>
          <w:p w14:paraId="25D41B6F" w14:textId="77777777" w:rsidR="00B72065" w:rsidRPr="00B72065" w:rsidRDefault="00B72065" w:rsidP="009A2BAC">
            <w:pPr>
              <w:rPr>
                <w:lang w:val="lt-LT"/>
              </w:rPr>
            </w:pPr>
            <w:r w:rsidRPr="00B72065">
              <w:rPr>
                <w:lang w:val="lt-LT"/>
              </w:rPr>
              <w:t>Koordinuotai teikiamų paslaugų vaikams nuo gimimo iki 18 metų (turintiems didelių ir labai didelių specialiųjų ugdymo poreikių – iki 21 metų) ir vaiko atstovams skyrimas nuo visų svarstytų atvejų (proc.)</w:t>
            </w:r>
            <w:r w:rsidR="00EA67CE">
              <w:rPr>
                <w:lang w:val="lt-LT"/>
              </w:rPr>
              <w:t>.</w:t>
            </w:r>
          </w:p>
        </w:tc>
        <w:tc>
          <w:tcPr>
            <w:tcW w:w="1000" w:type="dxa"/>
            <w:tcBorders>
              <w:top w:val="nil"/>
              <w:left w:val="nil"/>
              <w:bottom w:val="single" w:sz="4" w:space="0" w:color="auto"/>
              <w:right w:val="single" w:sz="4" w:space="0" w:color="auto"/>
            </w:tcBorders>
            <w:shd w:val="clear" w:color="auto" w:fill="auto"/>
            <w:vAlign w:val="center"/>
          </w:tcPr>
          <w:p w14:paraId="552D29AB" w14:textId="77777777" w:rsidR="00B72065" w:rsidRPr="00E96E7A" w:rsidRDefault="00B72065" w:rsidP="009A2BAC">
            <w:pPr>
              <w:jc w:val="center"/>
              <w:rPr>
                <w:lang w:val="lt-LT"/>
              </w:rPr>
            </w:pPr>
            <w:r w:rsidRPr="00E96E7A">
              <w:rPr>
                <w:lang w:val="lt-LT"/>
              </w:rPr>
              <w:t>20</w:t>
            </w:r>
          </w:p>
        </w:tc>
        <w:tc>
          <w:tcPr>
            <w:tcW w:w="909" w:type="dxa"/>
            <w:tcBorders>
              <w:top w:val="nil"/>
              <w:left w:val="nil"/>
              <w:bottom w:val="single" w:sz="4" w:space="0" w:color="auto"/>
              <w:right w:val="single" w:sz="4" w:space="0" w:color="auto"/>
            </w:tcBorders>
            <w:shd w:val="clear" w:color="auto" w:fill="auto"/>
            <w:vAlign w:val="center"/>
          </w:tcPr>
          <w:p w14:paraId="40A475BD" w14:textId="77777777" w:rsidR="00B72065" w:rsidRPr="00E96E7A" w:rsidRDefault="00B72065" w:rsidP="009A2BAC">
            <w:pPr>
              <w:jc w:val="center"/>
              <w:rPr>
                <w:lang w:val="lt-LT"/>
              </w:rPr>
            </w:pPr>
            <w:r w:rsidRPr="00E96E7A">
              <w:rPr>
                <w:lang w:val="lt-LT"/>
              </w:rPr>
              <w:t>25</w:t>
            </w:r>
          </w:p>
        </w:tc>
        <w:tc>
          <w:tcPr>
            <w:tcW w:w="940" w:type="dxa"/>
            <w:tcBorders>
              <w:top w:val="nil"/>
              <w:left w:val="nil"/>
              <w:bottom w:val="single" w:sz="4" w:space="0" w:color="auto"/>
              <w:right w:val="single" w:sz="4" w:space="0" w:color="auto"/>
            </w:tcBorders>
            <w:shd w:val="clear" w:color="auto" w:fill="auto"/>
            <w:vAlign w:val="center"/>
          </w:tcPr>
          <w:p w14:paraId="0045ADBA" w14:textId="77777777" w:rsidR="00B72065" w:rsidRPr="00E96E7A" w:rsidRDefault="00B72065" w:rsidP="009A2BAC">
            <w:pPr>
              <w:jc w:val="center"/>
              <w:rPr>
                <w:lang w:val="lt-LT"/>
              </w:rPr>
            </w:pPr>
            <w:r w:rsidRPr="00E96E7A">
              <w:rPr>
                <w:lang w:val="lt-LT"/>
              </w:rPr>
              <w:t>25</w:t>
            </w:r>
          </w:p>
        </w:tc>
        <w:tc>
          <w:tcPr>
            <w:tcW w:w="1550" w:type="dxa"/>
            <w:tcBorders>
              <w:top w:val="nil"/>
              <w:left w:val="nil"/>
              <w:bottom w:val="single" w:sz="4" w:space="0" w:color="auto"/>
              <w:right w:val="single" w:sz="4" w:space="0" w:color="auto"/>
            </w:tcBorders>
            <w:shd w:val="clear" w:color="auto" w:fill="auto"/>
            <w:vAlign w:val="center"/>
          </w:tcPr>
          <w:p w14:paraId="0C2678CA" w14:textId="77777777" w:rsidR="00B72065" w:rsidRPr="008F00A3" w:rsidRDefault="00B72065" w:rsidP="009A2BAC">
            <w:pPr>
              <w:rPr>
                <w:lang w:val="lt-LT"/>
              </w:rPr>
            </w:pPr>
          </w:p>
        </w:tc>
      </w:tr>
      <w:tr w:rsidR="007B7922" w:rsidRPr="008C7C2F" w14:paraId="34429E26" w14:textId="77777777" w:rsidTr="00525895">
        <w:trPr>
          <w:trHeight w:val="589"/>
        </w:trPr>
        <w:tc>
          <w:tcPr>
            <w:tcW w:w="2122" w:type="dxa"/>
            <w:tcBorders>
              <w:top w:val="nil"/>
              <w:left w:val="single" w:sz="4" w:space="0" w:color="auto"/>
              <w:bottom w:val="single" w:sz="4" w:space="0" w:color="auto"/>
              <w:right w:val="single" w:sz="4" w:space="0" w:color="auto"/>
            </w:tcBorders>
            <w:shd w:val="clear" w:color="auto" w:fill="auto"/>
            <w:vAlign w:val="center"/>
          </w:tcPr>
          <w:p w14:paraId="517A9E16" w14:textId="77777777" w:rsidR="007B7922" w:rsidRPr="00ED022E" w:rsidRDefault="007B7922" w:rsidP="009A2BAC">
            <w:pPr>
              <w:rPr>
                <w:lang w:val="lt-LT"/>
              </w:rPr>
            </w:pPr>
          </w:p>
        </w:tc>
        <w:tc>
          <w:tcPr>
            <w:tcW w:w="3255" w:type="dxa"/>
            <w:tcBorders>
              <w:top w:val="nil"/>
              <w:left w:val="nil"/>
              <w:bottom w:val="single" w:sz="4" w:space="0" w:color="auto"/>
              <w:right w:val="single" w:sz="4" w:space="0" w:color="auto"/>
            </w:tcBorders>
            <w:shd w:val="clear" w:color="auto" w:fill="auto"/>
            <w:vAlign w:val="center"/>
          </w:tcPr>
          <w:p w14:paraId="680F8576" w14:textId="77777777" w:rsidR="007B7922" w:rsidRPr="00ED022E" w:rsidRDefault="007B7922" w:rsidP="009A2BAC">
            <w:pPr>
              <w:rPr>
                <w:lang w:val="lt-LT"/>
              </w:rPr>
            </w:pPr>
            <w:r w:rsidRPr="00D35C87">
              <w:rPr>
                <w:lang w:val="lt-LT"/>
              </w:rPr>
              <w:t>05-01-02-1</w:t>
            </w:r>
            <w:r w:rsidR="006965A8" w:rsidRPr="00D35C87">
              <w:rPr>
                <w:lang w:val="lt-LT"/>
              </w:rPr>
              <w:t>9</w:t>
            </w:r>
            <w:r w:rsidRPr="00ED022E">
              <w:rPr>
                <w:lang w:val="lt-LT"/>
              </w:rPr>
              <w:t xml:space="preserve"> </w:t>
            </w:r>
            <w:r w:rsidR="004D0E9F" w:rsidRPr="00ED022E">
              <w:rPr>
                <w:lang w:val="lt-LT"/>
              </w:rPr>
              <w:t>Nacionalinės žemės tarnybos funkcijų vykdymas</w:t>
            </w:r>
            <w:r w:rsidRPr="00ED022E">
              <w:rPr>
                <w:lang w:val="lt-LT"/>
              </w:rPr>
              <w:t>.</w:t>
            </w:r>
          </w:p>
        </w:tc>
        <w:tc>
          <w:tcPr>
            <w:tcW w:w="1000" w:type="dxa"/>
            <w:tcBorders>
              <w:top w:val="nil"/>
              <w:left w:val="nil"/>
              <w:bottom w:val="single" w:sz="4" w:space="0" w:color="auto"/>
              <w:right w:val="single" w:sz="4" w:space="0" w:color="auto"/>
            </w:tcBorders>
            <w:shd w:val="clear" w:color="auto" w:fill="auto"/>
            <w:vAlign w:val="center"/>
          </w:tcPr>
          <w:p w14:paraId="367FE70B" w14:textId="77777777" w:rsidR="007B7922" w:rsidRPr="00E96E7A" w:rsidRDefault="007B7922" w:rsidP="009A2BAC">
            <w:pPr>
              <w:jc w:val="center"/>
              <w:rPr>
                <w:lang w:val="lt-LT"/>
              </w:rPr>
            </w:pPr>
          </w:p>
        </w:tc>
        <w:tc>
          <w:tcPr>
            <w:tcW w:w="909" w:type="dxa"/>
            <w:tcBorders>
              <w:top w:val="nil"/>
              <w:left w:val="nil"/>
              <w:bottom w:val="single" w:sz="4" w:space="0" w:color="auto"/>
              <w:right w:val="single" w:sz="4" w:space="0" w:color="auto"/>
            </w:tcBorders>
            <w:shd w:val="clear" w:color="auto" w:fill="auto"/>
            <w:vAlign w:val="center"/>
          </w:tcPr>
          <w:p w14:paraId="63CF6F67" w14:textId="77777777" w:rsidR="007B7922" w:rsidRPr="00E96E7A" w:rsidRDefault="007B7922" w:rsidP="009A2BAC">
            <w:pPr>
              <w:jc w:val="center"/>
              <w:rPr>
                <w:lang w:val="lt-LT"/>
              </w:rPr>
            </w:pPr>
          </w:p>
        </w:tc>
        <w:tc>
          <w:tcPr>
            <w:tcW w:w="940" w:type="dxa"/>
            <w:tcBorders>
              <w:top w:val="nil"/>
              <w:left w:val="nil"/>
              <w:bottom w:val="single" w:sz="4" w:space="0" w:color="auto"/>
              <w:right w:val="single" w:sz="4" w:space="0" w:color="auto"/>
            </w:tcBorders>
            <w:shd w:val="clear" w:color="auto" w:fill="auto"/>
            <w:vAlign w:val="center"/>
          </w:tcPr>
          <w:p w14:paraId="27F1BD87" w14:textId="77777777" w:rsidR="007B7922" w:rsidRPr="00E96E7A" w:rsidRDefault="007B7922" w:rsidP="009A2BAC">
            <w:pPr>
              <w:jc w:val="center"/>
              <w:rPr>
                <w:lang w:val="lt-LT"/>
              </w:rPr>
            </w:pPr>
          </w:p>
        </w:tc>
        <w:tc>
          <w:tcPr>
            <w:tcW w:w="1550" w:type="dxa"/>
            <w:tcBorders>
              <w:top w:val="nil"/>
              <w:left w:val="nil"/>
              <w:bottom w:val="single" w:sz="4" w:space="0" w:color="auto"/>
              <w:right w:val="single" w:sz="4" w:space="0" w:color="auto"/>
            </w:tcBorders>
            <w:shd w:val="clear" w:color="auto" w:fill="auto"/>
            <w:vAlign w:val="center"/>
          </w:tcPr>
          <w:p w14:paraId="0000A83B" w14:textId="77777777" w:rsidR="007B7922" w:rsidRPr="008F00A3" w:rsidRDefault="007B7922" w:rsidP="009A2BAC">
            <w:pPr>
              <w:rPr>
                <w:lang w:val="lt-LT"/>
              </w:rPr>
            </w:pPr>
          </w:p>
        </w:tc>
      </w:tr>
      <w:tr w:rsidR="006965A8" w:rsidRPr="008F00A3" w14:paraId="7F8C6223" w14:textId="77777777" w:rsidTr="00525895">
        <w:trPr>
          <w:trHeight w:val="517"/>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7AB9F2EA" w14:textId="77777777" w:rsidR="006965A8" w:rsidRPr="00ED022E" w:rsidRDefault="006965A8" w:rsidP="009A2BAC">
            <w:pPr>
              <w:rPr>
                <w:lang w:val="lt-LT"/>
              </w:rPr>
            </w:pPr>
            <w:r w:rsidRPr="00ED022E">
              <w:rPr>
                <w:lang w:val="lt-LT"/>
              </w:rPr>
              <w:t>V-05-01-02-19-01</w:t>
            </w:r>
          </w:p>
        </w:tc>
        <w:tc>
          <w:tcPr>
            <w:tcW w:w="3255" w:type="dxa"/>
            <w:tcBorders>
              <w:top w:val="nil"/>
              <w:left w:val="nil"/>
              <w:bottom w:val="single" w:sz="4" w:space="0" w:color="auto"/>
              <w:right w:val="single" w:sz="4" w:space="0" w:color="auto"/>
            </w:tcBorders>
            <w:shd w:val="clear" w:color="auto" w:fill="auto"/>
            <w:vAlign w:val="center"/>
          </w:tcPr>
          <w:p w14:paraId="4AA90434" w14:textId="77777777" w:rsidR="00227EC9" w:rsidRPr="00ED022E" w:rsidRDefault="00342B4E" w:rsidP="009A2BAC">
            <w:pPr>
              <w:rPr>
                <w:lang w:val="lt-LT"/>
              </w:rPr>
            </w:pPr>
            <w:r w:rsidRPr="00ED022E">
              <w:rPr>
                <w:lang w:val="lt-LT"/>
              </w:rPr>
              <w:t>Vykdytos valstybės funkcijos (proc.)</w:t>
            </w:r>
            <w:r w:rsidR="00EA67CE">
              <w:rPr>
                <w:lang w:val="lt-LT"/>
              </w:rPr>
              <w:t>.</w:t>
            </w:r>
          </w:p>
        </w:tc>
        <w:tc>
          <w:tcPr>
            <w:tcW w:w="1000" w:type="dxa"/>
            <w:tcBorders>
              <w:top w:val="nil"/>
              <w:left w:val="nil"/>
              <w:bottom w:val="single" w:sz="4" w:space="0" w:color="auto"/>
              <w:right w:val="single" w:sz="4" w:space="0" w:color="auto"/>
            </w:tcBorders>
            <w:shd w:val="clear" w:color="auto" w:fill="auto"/>
            <w:noWrap/>
            <w:vAlign w:val="center"/>
          </w:tcPr>
          <w:p w14:paraId="511308D8" w14:textId="77777777" w:rsidR="006965A8" w:rsidRPr="00E96E7A" w:rsidRDefault="007E3FC4" w:rsidP="009A2BAC">
            <w:pPr>
              <w:jc w:val="center"/>
              <w:rPr>
                <w:lang w:val="lt-LT"/>
              </w:rPr>
            </w:pPr>
            <w:r w:rsidRPr="00E96E7A">
              <w:rPr>
                <w:lang w:val="lt-LT"/>
              </w:rPr>
              <w:t>100</w:t>
            </w:r>
          </w:p>
        </w:tc>
        <w:tc>
          <w:tcPr>
            <w:tcW w:w="909" w:type="dxa"/>
            <w:tcBorders>
              <w:top w:val="nil"/>
              <w:left w:val="nil"/>
              <w:bottom w:val="single" w:sz="4" w:space="0" w:color="auto"/>
              <w:right w:val="single" w:sz="4" w:space="0" w:color="auto"/>
            </w:tcBorders>
            <w:shd w:val="clear" w:color="auto" w:fill="auto"/>
            <w:noWrap/>
            <w:vAlign w:val="center"/>
          </w:tcPr>
          <w:p w14:paraId="62472B05" w14:textId="77777777" w:rsidR="006965A8" w:rsidRPr="00E96E7A" w:rsidRDefault="007E3FC4" w:rsidP="009A2BAC">
            <w:pPr>
              <w:jc w:val="center"/>
              <w:rPr>
                <w:lang w:val="lt-LT"/>
              </w:rPr>
            </w:pPr>
            <w:r w:rsidRPr="00E96E7A">
              <w:rPr>
                <w:lang w:val="lt-LT"/>
              </w:rPr>
              <w:t>100</w:t>
            </w:r>
          </w:p>
        </w:tc>
        <w:tc>
          <w:tcPr>
            <w:tcW w:w="940" w:type="dxa"/>
            <w:tcBorders>
              <w:top w:val="nil"/>
              <w:left w:val="nil"/>
              <w:bottom w:val="single" w:sz="4" w:space="0" w:color="auto"/>
              <w:right w:val="single" w:sz="4" w:space="0" w:color="auto"/>
            </w:tcBorders>
            <w:shd w:val="clear" w:color="auto" w:fill="auto"/>
            <w:noWrap/>
            <w:vAlign w:val="center"/>
          </w:tcPr>
          <w:p w14:paraId="5F4A55E0" w14:textId="77777777" w:rsidR="006965A8" w:rsidRPr="00E96E7A" w:rsidRDefault="007E3FC4" w:rsidP="009A2BAC">
            <w:pPr>
              <w:jc w:val="center"/>
              <w:rPr>
                <w:lang w:val="lt-LT"/>
              </w:rPr>
            </w:pPr>
            <w:r w:rsidRPr="00E96E7A">
              <w:rPr>
                <w:lang w:val="lt-LT"/>
              </w:rPr>
              <w:t>100</w:t>
            </w:r>
          </w:p>
        </w:tc>
        <w:tc>
          <w:tcPr>
            <w:tcW w:w="1550" w:type="dxa"/>
            <w:tcBorders>
              <w:top w:val="nil"/>
              <w:left w:val="nil"/>
              <w:bottom w:val="single" w:sz="4" w:space="0" w:color="auto"/>
              <w:right w:val="single" w:sz="4" w:space="0" w:color="auto"/>
            </w:tcBorders>
            <w:shd w:val="clear" w:color="auto" w:fill="auto"/>
            <w:noWrap/>
            <w:vAlign w:val="bottom"/>
          </w:tcPr>
          <w:p w14:paraId="41CD6444" w14:textId="77777777" w:rsidR="006965A8" w:rsidRPr="008F00A3" w:rsidRDefault="006965A8" w:rsidP="009A2BAC">
            <w:pPr>
              <w:rPr>
                <w:color w:val="000000"/>
                <w:lang w:val="lt-LT"/>
              </w:rPr>
            </w:pPr>
          </w:p>
        </w:tc>
      </w:tr>
      <w:tr w:rsidR="009A2BAC" w:rsidRPr="00214E72" w14:paraId="4DDDC5EE" w14:textId="77777777" w:rsidTr="00525895">
        <w:trPr>
          <w:trHeight w:val="51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79DC5F6" w14:textId="77777777" w:rsidR="009A2BAC" w:rsidRPr="008F00A3" w:rsidRDefault="009A2BAC" w:rsidP="009A2BAC">
            <w:pPr>
              <w:rPr>
                <w:lang w:val="lt-LT"/>
              </w:rPr>
            </w:pPr>
            <w:r w:rsidRPr="008F00A3">
              <w:rPr>
                <w:lang w:val="lt-LT"/>
              </w:rPr>
              <w:t> </w:t>
            </w:r>
          </w:p>
        </w:tc>
        <w:tc>
          <w:tcPr>
            <w:tcW w:w="3255" w:type="dxa"/>
            <w:tcBorders>
              <w:top w:val="nil"/>
              <w:left w:val="nil"/>
              <w:bottom w:val="single" w:sz="4" w:space="0" w:color="auto"/>
              <w:right w:val="single" w:sz="4" w:space="0" w:color="auto"/>
            </w:tcBorders>
            <w:shd w:val="clear" w:color="auto" w:fill="auto"/>
            <w:vAlign w:val="center"/>
            <w:hideMark/>
          </w:tcPr>
          <w:p w14:paraId="0AC041EA" w14:textId="77777777" w:rsidR="009A2BAC" w:rsidRPr="008F00A3" w:rsidRDefault="009A2BAC" w:rsidP="009A2BAC">
            <w:pPr>
              <w:rPr>
                <w:lang w:val="lt-LT"/>
              </w:rPr>
            </w:pPr>
            <w:r w:rsidRPr="008F00A3">
              <w:rPr>
                <w:b/>
                <w:bCs/>
                <w:lang w:val="lt-LT"/>
              </w:rPr>
              <w:t xml:space="preserve">05-01-03 </w:t>
            </w:r>
            <w:r w:rsidRPr="008F00A3">
              <w:rPr>
                <w:lang w:val="lt-LT"/>
              </w:rPr>
              <w:t>uždavinys. Užtikrinti savalaikį Savivaldybės prisiimtų skolinių įsipareigojimų vykdymą.</w:t>
            </w:r>
          </w:p>
        </w:tc>
        <w:tc>
          <w:tcPr>
            <w:tcW w:w="1000" w:type="dxa"/>
            <w:tcBorders>
              <w:top w:val="nil"/>
              <w:left w:val="nil"/>
              <w:bottom w:val="single" w:sz="4" w:space="0" w:color="auto"/>
              <w:right w:val="single" w:sz="4" w:space="0" w:color="auto"/>
            </w:tcBorders>
            <w:shd w:val="clear" w:color="auto" w:fill="auto"/>
            <w:noWrap/>
            <w:vAlign w:val="center"/>
            <w:hideMark/>
          </w:tcPr>
          <w:p w14:paraId="0CAD75CB" w14:textId="77777777" w:rsidR="009A2BAC" w:rsidRPr="00E96E7A" w:rsidRDefault="009A2BAC" w:rsidP="009A2BAC">
            <w:pPr>
              <w:jc w:val="center"/>
              <w:rPr>
                <w:lang w:val="lt-LT"/>
              </w:rPr>
            </w:pPr>
            <w:r w:rsidRPr="00E96E7A">
              <w:rPr>
                <w:lang w:val="lt-LT"/>
              </w:rPr>
              <w:t> </w:t>
            </w:r>
          </w:p>
        </w:tc>
        <w:tc>
          <w:tcPr>
            <w:tcW w:w="909" w:type="dxa"/>
            <w:tcBorders>
              <w:top w:val="nil"/>
              <w:left w:val="nil"/>
              <w:bottom w:val="single" w:sz="4" w:space="0" w:color="auto"/>
              <w:right w:val="single" w:sz="4" w:space="0" w:color="auto"/>
            </w:tcBorders>
            <w:shd w:val="clear" w:color="auto" w:fill="auto"/>
            <w:noWrap/>
            <w:vAlign w:val="center"/>
            <w:hideMark/>
          </w:tcPr>
          <w:p w14:paraId="758CA0AB" w14:textId="77777777" w:rsidR="009A2BAC" w:rsidRPr="00E96E7A" w:rsidRDefault="009A2BAC" w:rsidP="009A2BAC">
            <w:pPr>
              <w:jc w:val="center"/>
              <w:rPr>
                <w:lang w:val="lt-LT"/>
              </w:rPr>
            </w:pPr>
            <w:r w:rsidRPr="00E96E7A">
              <w:rPr>
                <w:lang w:val="lt-LT"/>
              </w:rPr>
              <w:t> </w:t>
            </w:r>
          </w:p>
        </w:tc>
        <w:tc>
          <w:tcPr>
            <w:tcW w:w="940" w:type="dxa"/>
            <w:tcBorders>
              <w:top w:val="nil"/>
              <w:left w:val="nil"/>
              <w:bottom w:val="single" w:sz="4" w:space="0" w:color="auto"/>
              <w:right w:val="single" w:sz="4" w:space="0" w:color="auto"/>
            </w:tcBorders>
            <w:shd w:val="clear" w:color="auto" w:fill="auto"/>
            <w:noWrap/>
            <w:vAlign w:val="center"/>
            <w:hideMark/>
          </w:tcPr>
          <w:p w14:paraId="2EFCBB9B" w14:textId="77777777" w:rsidR="009A2BAC" w:rsidRPr="00E96E7A" w:rsidRDefault="009A2BAC" w:rsidP="009A2BAC">
            <w:pPr>
              <w:jc w:val="center"/>
              <w:rPr>
                <w:lang w:val="lt-LT"/>
              </w:rPr>
            </w:pPr>
            <w:r w:rsidRPr="00E96E7A">
              <w:rPr>
                <w:lang w:val="lt-LT"/>
              </w:rPr>
              <w:t> </w:t>
            </w:r>
          </w:p>
        </w:tc>
        <w:tc>
          <w:tcPr>
            <w:tcW w:w="1550" w:type="dxa"/>
            <w:tcBorders>
              <w:top w:val="nil"/>
              <w:left w:val="nil"/>
              <w:bottom w:val="single" w:sz="4" w:space="0" w:color="auto"/>
              <w:right w:val="single" w:sz="4" w:space="0" w:color="auto"/>
            </w:tcBorders>
            <w:shd w:val="clear" w:color="auto" w:fill="auto"/>
            <w:noWrap/>
            <w:vAlign w:val="bottom"/>
            <w:hideMark/>
          </w:tcPr>
          <w:p w14:paraId="30B5E9F9" w14:textId="77777777" w:rsidR="009A2BAC" w:rsidRPr="008F00A3" w:rsidRDefault="009A2BAC" w:rsidP="009A2BAC">
            <w:pPr>
              <w:rPr>
                <w:color w:val="000000"/>
                <w:lang w:val="lt-LT"/>
              </w:rPr>
            </w:pPr>
            <w:r w:rsidRPr="008F00A3">
              <w:rPr>
                <w:color w:val="000000"/>
                <w:lang w:val="lt-LT"/>
              </w:rPr>
              <w:t> </w:t>
            </w:r>
          </w:p>
        </w:tc>
      </w:tr>
      <w:tr w:rsidR="009A2BAC" w:rsidRPr="008F00A3" w14:paraId="38000709" w14:textId="77777777" w:rsidTr="00525895">
        <w:trPr>
          <w:trHeight w:val="507"/>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FFF1872" w14:textId="77777777" w:rsidR="009A2BAC" w:rsidRPr="008F00A3" w:rsidRDefault="009A2BAC" w:rsidP="009A2BAC">
            <w:pPr>
              <w:rPr>
                <w:lang w:val="lt-LT"/>
              </w:rPr>
            </w:pPr>
            <w:r w:rsidRPr="008F00A3">
              <w:rPr>
                <w:lang w:val="lt-LT"/>
              </w:rPr>
              <w:t>E-05-01-03-01</w:t>
            </w:r>
          </w:p>
        </w:tc>
        <w:tc>
          <w:tcPr>
            <w:tcW w:w="3255" w:type="dxa"/>
            <w:tcBorders>
              <w:top w:val="nil"/>
              <w:left w:val="nil"/>
              <w:bottom w:val="single" w:sz="4" w:space="0" w:color="auto"/>
              <w:right w:val="single" w:sz="4" w:space="0" w:color="auto"/>
            </w:tcBorders>
            <w:shd w:val="clear" w:color="auto" w:fill="auto"/>
            <w:vAlign w:val="center"/>
            <w:hideMark/>
          </w:tcPr>
          <w:p w14:paraId="0859B737" w14:textId="77777777" w:rsidR="009A2BAC" w:rsidRPr="008F00A3" w:rsidRDefault="009A2BAC" w:rsidP="009A2BAC">
            <w:pPr>
              <w:rPr>
                <w:lang w:val="lt-LT"/>
              </w:rPr>
            </w:pPr>
            <w:r w:rsidRPr="008F00A3">
              <w:rPr>
                <w:lang w:val="lt-LT"/>
              </w:rPr>
              <w:t>Finansinių įsipareigojimų vykdymas (proc.)</w:t>
            </w:r>
            <w:r w:rsidR="00EA67CE">
              <w:rPr>
                <w:lang w:val="lt-LT"/>
              </w:rPr>
              <w:t>.</w:t>
            </w:r>
          </w:p>
        </w:tc>
        <w:tc>
          <w:tcPr>
            <w:tcW w:w="1000" w:type="dxa"/>
            <w:tcBorders>
              <w:top w:val="nil"/>
              <w:left w:val="nil"/>
              <w:bottom w:val="single" w:sz="4" w:space="0" w:color="auto"/>
              <w:right w:val="single" w:sz="4" w:space="0" w:color="auto"/>
            </w:tcBorders>
            <w:shd w:val="clear" w:color="auto" w:fill="auto"/>
            <w:vAlign w:val="center"/>
          </w:tcPr>
          <w:p w14:paraId="74D67EBC" w14:textId="77777777" w:rsidR="009A2BAC" w:rsidRPr="00E96E7A" w:rsidRDefault="009A2BAC" w:rsidP="009A2BAC">
            <w:pPr>
              <w:jc w:val="center"/>
              <w:rPr>
                <w:lang w:val="lt-LT"/>
              </w:rPr>
            </w:pPr>
            <w:r w:rsidRPr="00E96E7A">
              <w:rPr>
                <w:lang w:val="lt-LT"/>
              </w:rPr>
              <w:t>100</w:t>
            </w:r>
          </w:p>
        </w:tc>
        <w:tc>
          <w:tcPr>
            <w:tcW w:w="909" w:type="dxa"/>
            <w:tcBorders>
              <w:top w:val="nil"/>
              <w:left w:val="nil"/>
              <w:bottom w:val="single" w:sz="4" w:space="0" w:color="auto"/>
              <w:right w:val="single" w:sz="4" w:space="0" w:color="auto"/>
            </w:tcBorders>
            <w:shd w:val="clear" w:color="auto" w:fill="auto"/>
            <w:vAlign w:val="center"/>
          </w:tcPr>
          <w:p w14:paraId="63C8F69E" w14:textId="77777777" w:rsidR="009A2BAC" w:rsidRPr="00E96E7A" w:rsidRDefault="009A2BAC" w:rsidP="009A2BAC">
            <w:pPr>
              <w:jc w:val="center"/>
              <w:rPr>
                <w:lang w:val="lt-LT"/>
              </w:rPr>
            </w:pPr>
            <w:r w:rsidRPr="00E96E7A">
              <w:rPr>
                <w:lang w:val="lt-LT"/>
              </w:rPr>
              <w:t>100</w:t>
            </w:r>
          </w:p>
        </w:tc>
        <w:tc>
          <w:tcPr>
            <w:tcW w:w="940" w:type="dxa"/>
            <w:tcBorders>
              <w:top w:val="nil"/>
              <w:left w:val="nil"/>
              <w:bottom w:val="single" w:sz="4" w:space="0" w:color="auto"/>
              <w:right w:val="single" w:sz="4" w:space="0" w:color="auto"/>
            </w:tcBorders>
            <w:shd w:val="clear" w:color="auto" w:fill="auto"/>
            <w:vAlign w:val="center"/>
          </w:tcPr>
          <w:p w14:paraId="2FAA0336" w14:textId="77777777" w:rsidR="009A2BAC" w:rsidRPr="00E96E7A" w:rsidRDefault="009A2BAC" w:rsidP="009A2BAC">
            <w:pPr>
              <w:jc w:val="center"/>
              <w:rPr>
                <w:lang w:val="lt-LT"/>
              </w:rPr>
            </w:pPr>
            <w:r w:rsidRPr="00E96E7A">
              <w:rPr>
                <w:lang w:val="lt-LT"/>
              </w:rPr>
              <w:t>100</w:t>
            </w:r>
          </w:p>
        </w:tc>
        <w:tc>
          <w:tcPr>
            <w:tcW w:w="1550" w:type="dxa"/>
            <w:tcBorders>
              <w:top w:val="nil"/>
              <w:left w:val="nil"/>
              <w:bottom w:val="single" w:sz="4" w:space="0" w:color="auto"/>
              <w:right w:val="single" w:sz="4" w:space="0" w:color="auto"/>
            </w:tcBorders>
            <w:shd w:val="clear" w:color="auto" w:fill="auto"/>
            <w:vAlign w:val="center"/>
            <w:hideMark/>
          </w:tcPr>
          <w:p w14:paraId="2849F31A" w14:textId="77777777" w:rsidR="009A2BAC" w:rsidRPr="008F00A3" w:rsidRDefault="009A2BAC" w:rsidP="009A2BAC">
            <w:pPr>
              <w:rPr>
                <w:lang w:val="lt-LT"/>
              </w:rPr>
            </w:pPr>
            <w:r w:rsidRPr="008F00A3">
              <w:rPr>
                <w:lang w:val="lt-LT"/>
              </w:rPr>
              <w:t> </w:t>
            </w:r>
          </w:p>
        </w:tc>
      </w:tr>
      <w:tr w:rsidR="009A2BAC" w:rsidRPr="008C7C2F" w14:paraId="3E9ED0FF" w14:textId="77777777" w:rsidTr="00525895">
        <w:trPr>
          <w:trHeight w:val="50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41AAEE5" w14:textId="77777777" w:rsidR="009A2BAC" w:rsidRPr="008F00A3" w:rsidRDefault="009A2BAC" w:rsidP="009A2BAC">
            <w:pPr>
              <w:rPr>
                <w:lang w:val="lt-LT"/>
              </w:rPr>
            </w:pPr>
          </w:p>
        </w:tc>
        <w:tc>
          <w:tcPr>
            <w:tcW w:w="3255" w:type="dxa"/>
            <w:tcBorders>
              <w:top w:val="single" w:sz="4" w:space="0" w:color="auto"/>
              <w:left w:val="nil"/>
              <w:bottom w:val="single" w:sz="4" w:space="0" w:color="auto"/>
              <w:right w:val="single" w:sz="4" w:space="0" w:color="auto"/>
            </w:tcBorders>
            <w:shd w:val="clear" w:color="auto" w:fill="auto"/>
            <w:vAlign w:val="center"/>
          </w:tcPr>
          <w:p w14:paraId="3EB48419" w14:textId="77777777" w:rsidR="009A2BAC" w:rsidRPr="008F00A3" w:rsidRDefault="009A2BAC" w:rsidP="009A2BAC">
            <w:pPr>
              <w:rPr>
                <w:lang w:val="lt-LT"/>
              </w:rPr>
            </w:pPr>
            <w:r w:rsidRPr="008F00A3">
              <w:rPr>
                <w:lang w:val="lt-LT"/>
              </w:rPr>
              <w:t>05-01-03-01 Paimtų paskolų grąžinimas numatytu laiku</w:t>
            </w:r>
            <w:r w:rsidR="007B7922" w:rsidRPr="008F00A3">
              <w:rPr>
                <w:lang w:val="lt-LT"/>
              </w:rPr>
              <w:t>.</w:t>
            </w:r>
          </w:p>
        </w:tc>
        <w:tc>
          <w:tcPr>
            <w:tcW w:w="1000" w:type="dxa"/>
            <w:tcBorders>
              <w:top w:val="single" w:sz="4" w:space="0" w:color="auto"/>
              <w:left w:val="nil"/>
              <w:bottom w:val="single" w:sz="4" w:space="0" w:color="auto"/>
              <w:right w:val="single" w:sz="4" w:space="0" w:color="auto"/>
            </w:tcBorders>
            <w:shd w:val="clear" w:color="auto" w:fill="auto"/>
            <w:vAlign w:val="center"/>
          </w:tcPr>
          <w:p w14:paraId="2E3C8521" w14:textId="77777777" w:rsidR="009A2BAC" w:rsidRPr="00E96E7A" w:rsidRDefault="009A2BAC" w:rsidP="009A2BAC">
            <w:pPr>
              <w:jc w:val="center"/>
              <w:rPr>
                <w:lang w:val="lt-LT"/>
              </w:rPr>
            </w:pPr>
          </w:p>
        </w:tc>
        <w:tc>
          <w:tcPr>
            <w:tcW w:w="909" w:type="dxa"/>
            <w:tcBorders>
              <w:top w:val="single" w:sz="4" w:space="0" w:color="auto"/>
              <w:left w:val="nil"/>
              <w:bottom w:val="single" w:sz="4" w:space="0" w:color="auto"/>
              <w:right w:val="single" w:sz="4" w:space="0" w:color="auto"/>
            </w:tcBorders>
            <w:shd w:val="clear" w:color="auto" w:fill="auto"/>
            <w:vAlign w:val="center"/>
          </w:tcPr>
          <w:p w14:paraId="62CC18DB" w14:textId="77777777" w:rsidR="009A2BAC" w:rsidRPr="00E96E7A" w:rsidRDefault="009A2BAC" w:rsidP="009A2BAC">
            <w:pPr>
              <w:jc w:val="center"/>
              <w:rPr>
                <w:lang w:val="lt-LT"/>
              </w:rPr>
            </w:pPr>
          </w:p>
        </w:tc>
        <w:tc>
          <w:tcPr>
            <w:tcW w:w="940" w:type="dxa"/>
            <w:tcBorders>
              <w:top w:val="single" w:sz="4" w:space="0" w:color="auto"/>
              <w:left w:val="nil"/>
              <w:bottom w:val="single" w:sz="4" w:space="0" w:color="auto"/>
              <w:right w:val="single" w:sz="4" w:space="0" w:color="auto"/>
            </w:tcBorders>
            <w:shd w:val="clear" w:color="auto" w:fill="auto"/>
            <w:vAlign w:val="center"/>
          </w:tcPr>
          <w:p w14:paraId="4AE2698B" w14:textId="77777777" w:rsidR="009A2BAC" w:rsidRPr="00E96E7A" w:rsidRDefault="009A2BAC" w:rsidP="009A2BAC">
            <w:pPr>
              <w:jc w:val="center"/>
              <w:rPr>
                <w:lang w:val="lt-LT"/>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6AF7C71F" w14:textId="77777777" w:rsidR="009A2BAC" w:rsidRPr="008F00A3" w:rsidRDefault="009A2BAC" w:rsidP="009A2BAC">
            <w:pPr>
              <w:rPr>
                <w:lang w:val="lt-LT"/>
              </w:rPr>
            </w:pPr>
          </w:p>
        </w:tc>
      </w:tr>
      <w:tr w:rsidR="009A2BAC" w:rsidRPr="008F00A3" w14:paraId="364D5B5C" w14:textId="77777777" w:rsidTr="00525895">
        <w:trPr>
          <w:trHeight w:val="50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DC48D4B" w14:textId="77777777" w:rsidR="009A2BAC" w:rsidRPr="008F00A3" w:rsidRDefault="009A2BAC" w:rsidP="009A2BAC">
            <w:pPr>
              <w:rPr>
                <w:lang w:val="lt-LT"/>
              </w:rPr>
            </w:pPr>
            <w:r w:rsidRPr="008F00A3">
              <w:rPr>
                <w:lang w:val="lt-LT"/>
              </w:rPr>
              <w:t>V-05-01-03-01-01</w:t>
            </w:r>
          </w:p>
        </w:tc>
        <w:tc>
          <w:tcPr>
            <w:tcW w:w="3255" w:type="dxa"/>
            <w:tcBorders>
              <w:top w:val="single" w:sz="4" w:space="0" w:color="auto"/>
              <w:left w:val="nil"/>
              <w:bottom w:val="single" w:sz="4" w:space="0" w:color="auto"/>
              <w:right w:val="single" w:sz="4" w:space="0" w:color="auto"/>
            </w:tcBorders>
            <w:shd w:val="clear" w:color="auto" w:fill="auto"/>
            <w:vAlign w:val="center"/>
          </w:tcPr>
          <w:p w14:paraId="286D5B1A" w14:textId="77777777" w:rsidR="009A2BAC" w:rsidRPr="008F00A3" w:rsidRDefault="009A2BAC" w:rsidP="009A2BAC">
            <w:pPr>
              <w:rPr>
                <w:lang w:val="lt-LT"/>
              </w:rPr>
            </w:pPr>
            <w:r w:rsidRPr="008F00A3">
              <w:rPr>
                <w:lang w:val="lt-LT"/>
              </w:rPr>
              <w:t>Laiku grąžintų paskolų dalis (proc.)</w:t>
            </w:r>
            <w:r w:rsidR="00EA67CE">
              <w:rPr>
                <w:lang w:val="lt-LT"/>
              </w:rPr>
              <w:t>.</w:t>
            </w:r>
          </w:p>
        </w:tc>
        <w:tc>
          <w:tcPr>
            <w:tcW w:w="1000" w:type="dxa"/>
            <w:tcBorders>
              <w:top w:val="single" w:sz="4" w:space="0" w:color="auto"/>
              <w:left w:val="nil"/>
              <w:bottom w:val="single" w:sz="4" w:space="0" w:color="auto"/>
              <w:right w:val="single" w:sz="4" w:space="0" w:color="auto"/>
            </w:tcBorders>
            <w:shd w:val="clear" w:color="auto" w:fill="auto"/>
            <w:vAlign w:val="center"/>
          </w:tcPr>
          <w:p w14:paraId="064CBACF" w14:textId="77777777" w:rsidR="009A2BAC" w:rsidRPr="00E96E7A" w:rsidRDefault="009A2BAC" w:rsidP="009A2BAC">
            <w:pPr>
              <w:jc w:val="center"/>
              <w:rPr>
                <w:lang w:val="lt-LT"/>
              </w:rPr>
            </w:pPr>
            <w:r w:rsidRPr="00E96E7A">
              <w:rPr>
                <w:lang w:val="lt-LT"/>
              </w:rPr>
              <w:t>100</w:t>
            </w:r>
          </w:p>
        </w:tc>
        <w:tc>
          <w:tcPr>
            <w:tcW w:w="909" w:type="dxa"/>
            <w:tcBorders>
              <w:top w:val="single" w:sz="4" w:space="0" w:color="auto"/>
              <w:left w:val="nil"/>
              <w:bottom w:val="single" w:sz="4" w:space="0" w:color="auto"/>
              <w:right w:val="single" w:sz="4" w:space="0" w:color="auto"/>
            </w:tcBorders>
            <w:shd w:val="clear" w:color="auto" w:fill="auto"/>
            <w:vAlign w:val="center"/>
          </w:tcPr>
          <w:p w14:paraId="48A739D1" w14:textId="77777777" w:rsidR="009A2BAC" w:rsidRPr="00E96E7A" w:rsidRDefault="009A2BAC" w:rsidP="009A2BAC">
            <w:pPr>
              <w:jc w:val="center"/>
              <w:rPr>
                <w:lang w:val="lt-LT"/>
              </w:rPr>
            </w:pPr>
            <w:r w:rsidRPr="00E96E7A">
              <w:rPr>
                <w:lang w:val="lt-LT"/>
              </w:rPr>
              <w:t>100</w:t>
            </w:r>
          </w:p>
        </w:tc>
        <w:tc>
          <w:tcPr>
            <w:tcW w:w="940" w:type="dxa"/>
            <w:tcBorders>
              <w:top w:val="single" w:sz="4" w:space="0" w:color="auto"/>
              <w:left w:val="nil"/>
              <w:bottom w:val="single" w:sz="4" w:space="0" w:color="auto"/>
              <w:right w:val="single" w:sz="4" w:space="0" w:color="auto"/>
            </w:tcBorders>
            <w:shd w:val="clear" w:color="auto" w:fill="auto"/>
            <w:vAlign w:val="center"/>
          </w:tcPr>
          <w:p w14:paraId="5261DD9E" w14:textId="77777777" w:rsidR="009A2BAC" w:rsidRPr="00E96E7A" w:rsidRDefault="009A2BAC" w:rsidP="009A2BAC">
            <w:pPr>
              <w:jc w:val="center"/>
              <w:rPr>
                <w:lang w:val="lt-LT"/>
              </w:rPr>
            </w:pPr>
            <w:r w:rsidRPr="00E96E7A">
              <w:rPr>
                <w:lang w:val="lt-LT"/>
              </w:rPr>
              <w:t>100</w:t>
            </w:r>
          </w:p>
        </w:tc>
        <w:tc>
          <w:tcPr>
            <w:tcW w:w="1550" w:type="dxa"/>
            <w:tcBorders>
              <w:top w:val="single" w:sz="4" w:space="0" w:color="auto"/>
              <w:left w:val="nil"/>
              <w:bottom w:val="single" w:sz="4" w:space="0" w:color="auto"/>
              <w:right w:val="single" w:sz="4" w:space="0" w:color="auto"/>
            </w:tcBorders>
            <w:shd w:val="clear" w:color="auto" w:fill="auto"/>
            <w:vAlign w:val="center"/>
          </w:tcPr>
          <w:p w14:paraId="0F7FD64F" w14:textId="77777777" w:rsidR="009A2BAC" w:rsidRPr="008F00A3" w:rsidRDefault="009A2BAC" w:rsidP="009A2BAC">
            <w:pPr>
              <w:rPr>
                <w:lang w:val="lt-LT"/>
              </w:rPr>
            </w:pPr>
          </w:p>
        </w:tc>
      </w:tr>
      <w:tr w:rsidR="009A2BAC" w:rsidRPr="00214E72" w14:paraId="02B9FF6B" w14:textId="77777777" w:rsidTr="00525895">
        <w:trPr>
          <w:trHeight w:val="50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0B696E9" w14:textId="77777777" w:rsidR="009A2BAC" w:rsidRPr="008F00A3" w:rsidRDefault="009A2BAC" w:rsidP="009A2BAC">
            <w:pPr>
              <w:rPr>
                <w:lang w:val="lt-LT"/>
              </w:rPr>
            </w:pPr>
          </w:p>
        </w:tc>
        <w:tc>
          <w:tcPr>
            <w:tcW w:w="3255" w:type="dxa"/>
            <w:tcBorders>
              <w:top w:val="single" w:sz="4" w:space="0" w:color="auto"/>
              <w:left w:val="nil"/>
              <w:bottom w:val="single" w:sz="4" w:space="0" w:color="auto"/>
              <w:right w:val="single" w:sz="4" w:space="0" w:color="auto"/>
            </w:tcBorders>
            <w:shd w:val="clear" w:color="auto" w:fill="auto"/>
            <w:vAlign w:val="center"/>
          </w:tcPr>
          <w:p w14:paraId="07C85538" w14:textId="77777777" w:rsidR="009A2BAC" w:rsidRPr="008F00A3" w:rsidRDefault="009A2BAC" w:rsidP="009A2BAC">
            <w:pPr>
              <w:rPr>
                <w:lang w:val="lt-LT"/>
              </w:rPr>
            </w:pPr>
            <w:r w:rsidRPr="008F00A3">
              <w:rPr>
                <w:lang w:val="lt-LT"/>
              </w:rPr>
              <w:t>05-01-03-02 Palūkanų bei kitų paskolų aptarnavimo išlaidų mokėjimas</w:t>
            </w:r>
            <w:r w:rsidR="007B7922" w:rsidRPr="008F00A3">
              <w:rPr>
                <w:lang w:val="lt-LT"/>
              </w:rPr>
              <w:t>.</w:t>
            </w:r>
          </w:p>
        </w:tc>
        <w:tc>
          <w:tcPr>
            <w:tcW w:w="1000" w:type="dxa"/>
            <w:tcBorders>
              <w:top w:val="single" w:sz="4" w:space="0" w:color="auto"/>
              <w:left w:val="nil"/>
              <w:bottom w:val="single" w:sz="4" w:space="0" w:color="auto"/>
              <w:right w:val="single" w:sz="4" w:space="0" w:color="auto"/>
            </w:tcBorders>
            <w:shd w:val="clear" w:color="auto" w:fill="auto"/>
            <w:vAlign w:val="center"/>
          </w:tcPr>
          <w:p w14:paraId="2B7A0064" w14:textId="77777777" w:rsidR="009A2BAC" w:rsidRPr="00E96E7A" w:rsidRDefault="009A2BAC" w:rsidP="009A2BAC">
            <w:pPr>
              <w:jc w:val="center"/>
              <w:rPr>
                <w:lang w:val="lt-LT"/>
              </w:rPr>
            </w:pPr>
          </w:p>
        </w:tc>
        <w:tc>
          <w:tcPr>
            <w:tcW w:w="909" w:type="dxa"/>
            <w:tcBorders>
              <w:top w:val="single" w:sz="4" w:space="0" w:color="auto"/>
              <w:left w:val="nil"/>
              <w:bottom w:val="single" w:sz="4" w:space="0" w:color="auto"/>
              <w:right w:val="single" w:sz="4" w:space="0" w:color="auto"/>
            </w:tcBorders>
            <w:shd w:val="clear" w:color="auto" w:fill="auto"/>
            <w:vAlign w:val="center"/>
          </w:tcPr>
          <w:p w14:paraId="026DB4E7" w14:textId="77777777" w:rsidR="009A2BAC" w:rsidRPr="00E96E7A" w:rsidRDefault="009A2BAC" w:rsidP="009A2BAC">
            <w:pPr>
              <w:jc w:val="center"/>
              <w:rPr>
                <w:lang w:val="lt-LT"/>
              </w:rPr>
            </w:pPr>
          </w:p>
        </w:tc>
        <w:tc>
          <w:tcPr>
            <w:tcW w:w="940" w:type="dxa"/>
            <w:tcBorders>
              <w:top w:val="single" w:sz="4" w:space="0" w:color="auto"/>
              <w:left w:val="nil"/>
              <w:bottom w:val="single" w:sz="4" w:space="0" w:color="auto"/>
              <w:right w:val="single" w:sz="4" w:space="0" w:color="auto"/>
            </w:tcBorders>
            <w:shd w:val="clear" w:color="auto" w:fill="auto"/>
            <w:vAlign w:val="center"/>
          </w:tcPr>
          <w:p w14:paraId="45C1BAB7" w14:textId="77777777" w:rsidR="009A2BAC" w:rsidRPr="00E96E7A" w:rsidRDefault="009A2BAC" w:rsidP="009A2BAC">
            <w:pPr>
              <w:jc w:val="center"/>
              <w:rPr>
                <w:lang w:val="lt-LT"/>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3424CC2F" w14:textId="77777777" w:rsidR="009A2BAC" w:rsidRPr="008F00A3" w:rsidRDefault="009A2BAC" w:rsidP="009A2BAC">
            <w:pPr>
              <w:rPr>
                <w:lang w:val="lt-LT"/>
              </w:rPr>
            </w:pPr>
          </w:p>
        </w:tc>
      </w:tr>
      <w:tr w:rsidR="009A2BAC" w:rsidRPr="008F00A3" w14:paraId="016F8AA1" w14:textId="77777777" w:rsidTr="00525895">
        <w:trPr>
          <w:trHeight w:val="50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4886544" w14:textId="77777777" w:rsidR="009A2BAC" w:rsidRPr="008F00A3" w:rsidRDefault="009A2BAC" w:rsidP="009A2BAC">
            <w:pPr>
              <w:rPr>
                <w:lang w:val="lt-LT"/>
              </w:rPr>
            </w:pPr>
            <w:r w:rsidRPr="008F00A3">
              <w:rPr>
                <w:lang w:val="lt-LT"/>
              </w:rPr>
              <w:t>V-05-01-03-02-01</w:t>
            </w:r>
          </w:p>
        </w:tc>
        <w:tc>
          <w:tcPr>
            <w:tcW w:w="3255" w:type="dxa"/>
            <w:tcBorders>
              <w:top w:val="single" w:sz="4" w:space="0" w:color="auto"/>
              <w:left w:val="nil"/>
              <w:bottom w:val="single" w:sz="4" w:space="0" w:color="auto"/>
              <w:right w:val="single" w:sz="4" w:space="0" w:color="auto"/>
            </w:tcBorders>
            <w:shd w:val="clear" w:color="auto" w:fill="auto"/>
            <w:vAlign w:val="center"/>
          </w:tcPr>
          <w:p w14:paraId="6FA1C0C9" w14:textId="77777777" w:rsidR="009A2BAC" w:rsidRPr="008F00A3" w:rsidRDefault="009A2BAC" w:rsidP="009A2BAC">
            <w:pPr>
              <w:jc w:val="both"/>
              <w:rPr>
                <w:lang w:val="lt-LT"/>
              </w:rPr>
            </w:pPr>
            <w:r w:rsidRPr="008F00A3">
              <w:rPr>
                <w:lang w:val="lt-LT"/>
              </w:rPr>
              <w:t xml:space="preserve">Sumokėtos palūkanos ir </w:t>
            </w:r>
            <w:r w:rsidRPr="008F00A3">
              <w:rPr>
                <w:bCs/>
                <w:lang w:val="lt-LT"/>
              </w:rPr>
              <w:t xml:space="preserve">kitos paskolų aptarnavimo išlaidos pagal sutartis </w:t>
            </w:r>
            <w:r w:rsidRPr="008F00A3">
              <w:rPr>
                <w:lang w:val="lt-LT"/>
              </w:rPr>
              <w:t>(proc.)</w:t>
            </w:r>
            <w:r w:rsidR="00EA67CE">
              <w:rPr>
                <w:lang w:val="lt-LT"/>
              </w:rPr>
              <w:t>.</w:t>
            </w:r>
          </w:p>
        </w:tc>
        <w:tc>
          <w:tcPr>
            <w:tcW w:w="1000" w:type="dxa"/>
            <w:tcBorders>
              <w:top w:val="single" w:sz="4" w:space="0" w:color="auto"/>
              <w:left w:val="nil"/>
              <w:bottom w:val="single" w:sz="4" w:space="0" w:color="auto"/>
              <w:right w:val="single" w:sz="4" w:space="0" w:color="auto"/>
            </w:tcBorders>
            <w:shd w:val="clear" w:color="auto" w:fill="auto"/>
            <w:vAlign w:val="center"/>
          </w:tcPr>
          <w:p w14:paraId="2B6DE31F" w14:textId="77777777" w:rsidR="009A2BAC" w:rsidRPr="00E96E7A" w:rsidRDefault="009A2BAC" w:rsidP="009A2BAC">
            <w:pPr>
              <w:jc w:val="center"/>
              <w:rPr>
                <w:lang w:val="lt-LT"/>
              </w:rPr>
            </w:pPr>
            <w:r w:rsidRPr="00E96E7A">
              <w:rPr>
                <w:lang w:val="lt-LT"/>
              </w:rPr>
              <w:t>100</w:t>
            </w:r>
          </w:p>
        </w:tc>
        <w:tc>
          <w:tcPr>
            <w:tcW w:w="909" w:type="dxa"/>
            <w:tcBorders>
              <w:top w:val="single" w:sz="4" w:space="0" w:color="auto"/>
              <w:left w:val="nil"/>
              <w:bottom w:val="single" w:sz="4" w:space="0" w:color="auto"/>
              <w:right w:val="single" w:sz="4" w:space="0" w:color="auto"/>
            </w:tcBorders>
            <w:shd w:val="clear" w:color="auto" w:fill="auto"/>
            <w:vAlign w:val="center"/>
          </w:tcPr>
          <w:p w14:paraId="31AED8BB" w14:textId="77777777" w:rsidR="009A2BAC" w:rsidRPr="00E96E7A" w:rsidRDefault="009A2BAC" w:rsidP="009A2BAC">
            <w:pPr>
              <w:jc w:val="center"/>
              <w:rPr>
                <w:lang w:val="lt-LT"/>
              </w:rPr>
            </w:pPr>
            <w:r w:rsidRPr="00E96E7A">
              <w:rPr>
                <w:lang w:val="lt-LT"/>
              </w:rPr>
              <w:t>100</w:t>
            </w:r>
          </w:p>
        </w:tc>
        <w:tc>
          <w:tcPr>
            <w:tcW w:w="940" w:type="dxa"/>
            <w:tcBorders>
              <w:top w:val="single" w:sz="4" w:space="0" w:color="auto"/>
              <w:left w:val="nil"/>
              <w:bottom w:val="single" w:sz="4" w:space="0" w:color="auto"/>
              <w:right w:val="single" w:sz="4" w:space="0" w:color="auto"/>
            </w:tcBorders>
            <w:shd w:val="clear" w:color="auto" w:fill="auto"/>
            <w:vAlign w:val="center"/>
          </w:tcPr>
          <w:p w14:paraId="1BBD47D1" w14:textId="77777777" w:rsidR="009A2BAC" w:rsidRPr="00E96E7A" w:rsidRDefault="009A2BAC" w:rsidP="009A2BAC">
            <w:pPr>
              <w:jc w:val="center"/>
              <w:rPr>
                <w:lang w:val="lt-LT"/>
              </w:rPr>
            </w:pPr>
            <w:r w:rsidRPr="00E96E7A">
              <w:rPr>
                <w:lang w:val="lt-LT"/>
              </w:rPr>
              <w:t>100</w:t>
            </w:r>
          </w:p>
        </w:tc>
        <w:tc>
          <w:tcPr>
            <w:tcW w:w="1550" w:type="dxa"/>
            <w:tcBorders>
              <w:top w:val="single" w:sz="4" w:space="0" w:color="auto"/>
              <w:left w:val="nil"/>
              <w:bottom w:val="single" w:sz="4" w:space="0" w:color="auto"/>
              <w:right w:val="single" w:sz="4" w:space="0" w:color="auto"/>
            </w:tcBorders>
            <w:shd w:val="clear" w:color="auto" w:fill="auto"/>
            <w:vAlign w:val="center"/>
          </w:tcPr>
          <w:p w14:paraId="4778D426" w14:textId="77777777" w:rsidR="009A2BAC" w:rsidRPr="008F00A3" w:rsidRDefault="009A2BAC" w:rsidP="009A2BAC">
            <w:pPr>
              <w:rPr>
                <w:lang w:val="lt-LT"/>
              </w:rPr>
            </w:pPr>
          </w:p>
        </w:tc>
      </w:tr>
      <w:tr w:rsidR="009A2BAC" w:rsidRPr="00214E72" w14:paraId="3AE7EA56" w14:textId="77777777" w:rsidTr="00525895">
        <w:trPr>
          <w:trHeight w:val="50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F25E748" w14:textId="77777777" w:rsidR="009A2BAC" w:rsidRPr="008F00A3" w:rsidRDefault="009A2BAC" w:rsidP="009A2BAC">
            <w:pPr>
              <w:rPr>
                <w:lang w:val="lt-LT"/>
              </w:rPr>
            </w:pPr>
          </w:p>
        </w:tc>
        <w:tc>
          <w:tcPr>
            <w:tcW w:w="3255" w:type="dxa"/>
            <w:tcBorders>
              <w:top w:val="single" w:sz="4" w:space="0" w:color="auto"/>
              <w:left w:val="nil"/>
              <w:bottom w:val="single" w:sz="4" w:space="0" w:color="auto"/>
              <w:right w:val="single" w:sz="4" w:space="0" w:color="auto"/>
            </w:tcBorders>
            <w:shd w:val="clear" w:color="auto" w:fill="auto"/>
            <w:vAlign w:val="center"/>
          </w:tcPr>
          <w:p w14:paraId="5C266FC0" w14:textId="77777777" w:rsidR="009A2BAC" w:rsidRPr="008F00A3" w:rsidRDefault="009A2BAC" w:rsidP="009A2BAC">
            <w:pPr>
              <w:rPr>
                <w:lang w:val="lt-LT"/>
              </w:rPr>
            </w:pPr>
            <w:r w:rsidRPr="008F00A3">
              <w:rPr>
                <w:lang w:val="lt-LT"/>
              </w:rPr>
              <w:t>05-01-03-03 Prisiimtų skolinių įsipareigojimų vykdymas numatytu laiku</w:t>
            </w:r>
            <w:r w:rsidR="007B7922" w:rsidRPr="008F00A3">
              <w:rPr>
                <w:lang w:val="lt-LT"/>
              </w:rPr>
              <w:t>.</w:t>
            </w:r>
          </w:p>
        </w:tc>
        <w:tc>
          <w:tcPr>
            <w:tcW w:w="1000" w:type="dxa"/>
            <w:tcBorders>
              <w:top w:val="single" w:sz="4" w:space="0" w:color="auto"/>
              <w:left w:val="nil"/>
              <w:bottom w:val="single" w:sz="4" w:space="0" w:color="auto"/>
              <w:right w:val="single" w:sz="4" w:space="0" w:color="auto"/>
            </w:tcBorders>
            <w:shd w:val="clear" w:color="auto" w:fill="auto"/>
            <w:vAlign w:val="center"/>
          </w:tcPr>
          <w:p w14:paraId="4999FFBD" w14:textId="77777777" w:rsidR="009A2BAC" w:rsidRPr="00E96E7A" w:rsidRDefault="009A2BAC" w:rsidP="009A2BAC">
            <w:pPr>
              <w:jc w:val="center"/>
              <w:rPr>
                <w:lang w:val="lt-LT"/>
              </w:rPr>
            </w:pPr>
          </w:p>
        </w:tc>
        <w:tc>
          <w:tcPr>
            <w:tcW w:w="909" w:type="dxa"/>
            <w:tcBorders>
              <w:top w:val="single" w:sz="4" w:space="0" w:color="auto"/>
              <w:left w:val="nil"/>
              <w:bottom w:val="single" w:sz="4" w:space="0" w:color="auto"/>
              <w:right w:val="single" w:sz="4" w:space="0" w:color="auto"/>
            </w:tcBorders>
            <w:shd w:val="clear" w:color="auto" w:fill="auto"/>
            <w:vAlign w:val="center"/>
          </w:tcPr>
          <w:p w14:paraId="33F4D5DF" w14:textId="77777777" w:rsidR="009A2BAC" w:rsidRPr="00E96E7A" w:rsidRDefault="009A2BAC" w:rsidP="009A2BAC">
            <w:pPr>
              <w:jc w:val="center"/>
              <w:rPr>
                <w:lang w:val="lt-LT"/>
              </w:rPr>
            </w:pPr>
          </w:p>
        </w:tc>
        <w:tc>
          <w:tcPr>
            <w:tcW w:w="940" w:type="dxa"/>
            <w:tcBorders>
              <w:top w:val="single" w:sz="4" w:space="0" w:color="auto"/>
              <w:left w:val="nil"/>
              <w:bottom w:val="single" w:sz="4" w:space="0" w:color="auto"/>
              <w:right w:val="single" w:sz="4" w:space="0" w:color="auto"/>
            </w:tcBorders>
            <w:shd w:val="clear" w:color="auto" w:fill="auto"/>
            <w:vAlign w:val="center"/>
          </w:tcPr>
          <w:p w14:paraId="52BD882E" w14:textId="77777777" w:rsidR="009A2BAC" w:rsidRPr="00E96E7A" w:rsidRDefault="009A2BAC" w:rsidP="009A2BAC">
            <w:pPr>
              <w:jc w:val="center"/>
              <w:rPr>
                <w:lang w:val="lt-LT"/>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4C1E2114" w14:textId="77777777" w:rsidR="009A2BAC" w:rsidRPr="008F00A3" w:rsidRDefault="009A2BAC" w:rsidP="009A2BAC">
            <w:pPr>
              <w:rPr>
                <w:lang w:val="lt-LT"/>
              </w:rPr>
            </w:pPr>
          </w:p>
        </w:tc>
      </w:tr>
      <w:tr w:rsidR="009A2BAC" w:rsidRPr="008F00A3" w14:paraId="4BB04B3A" w14:textId="77777777" w:rsidTr="00525895">
        <w:trPr>
          <w:trHeight w:val="50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E15B88F" w14:textId="77777777" w:rsidR="009A2BAC" w:rsidRPr="008F00A3" w:rsidRDefault="009A2BAC" w:rsidP="009A2BAC">
            <w:pPr>
              <w:rPr>
                <w:lang w:val="lt-LT"/>
              </w:rPr>
            </w:pPr>
            <w:r w:rsidRPr="008F00A3">
              <w:rPr>
                <w:lang w:val="lt-LT"/>
              </w:rPr>
              <w:t>V-05-01-03-03-01</w:t>
            </w:r>
          </w:p>
        </w:tc>
        <w:tc>
          <w:tcPr>
            <w:tcW w:w="3255" w:type="dxa"/>
            <w:tcBorders>
              <w:top w:val="single" w:sz="4" w:space="0" w:color="auto"/>
              <w:left w:val="nil"/>
              <w:bottom w:val="single" w:sz="4" w:space="0" w:color="auto"/>
              <w:right w:val="single" w:sz="4" w:space="0" w:color="auto"/>
            </w:tcBorders>
            <w:shd w:val="clear" w:color="auto" w:fill="auto"/>
            <w:vAlign w:val="center"/>
          </w:tcPr>
          <w:p w14:paraId="5256458D" w14:textId="77777777" w:rsidR="009A2BAC" w:rsidRPr="008F00A3" w:rsidRDefault="009A2BAC" w:rsidP="009A2BAC">
            <w:pPr>
              <w:rPr>
                <w:lang w:val="lt-LT"/>
              </w:rPr>
            </w:pPr>
            <w:r w:rsidRPr="008F00A3">
              <w:rPr>
                <w:lang w:val="lt-LT"/>
              </w:rPr>
              <w:t xml:space="preserve">Įvykdyti visi skoliniai įsipareigojimai </w:t>
            </w:r>
            <w:r w:rsidRPr="008F00A3">
              <w:rPr>
                <w:bCs/>
                <w:lang w:val="lt-LT"/>
              </w:rPr>
              <w:t>sutartyse numatytais terminais</w:t>
            </w:r>
            <w:r w:rsidRPr="008F00A3">
              <w:rPr>
                <w:lang w:val="lt-LT"/>
              </w:rPr>
              <w:t xml:space="preserve"> (proc.)</w:t>
            </w:r>
            <w:r w:rsidR="00EA67CE">
              <w:rPr>
                <w:lang w:val="lt-LT"/>
              </w:rPr>
              <w:t>.</w:t>
            </w:r>
          </w:p>
        </w:tc>
        <w:tc>
          <w:tcPr>
            <w:tcW w:w="1000" w:type="dxa"/>
            <w:tcBorders>
              <w:top w:val="single" w:sz="4" w:space="0" w:color="auto"/>
              <w:left w:val="nil"/>
              <w:bottom w:val="single" w:sz="4" w:space="0" w:color="auto"/>
              <w:right w:val="single" w:sz="4" w:space="0" w:color="auto"/>
            </w:tcBorders>
            <w:shd w:val="clear" w:color="auto" w:fill="auto"/>
            <w:vAlign w:val="center"/>
          </w:tcPr>
          <w:p w14:paraId="52B718F3" w14:textId="77777777" w:rsidR="009A2BAC" w:rsidRPr="00E96E7A" w:rsidRDefault="009A2BAC" w:rsidP="009A2BAC">
            <w:pPr>
              <w:jc w:val="center"/>
              <w:rPr>
                <w:lang w:val="lt-LT"/>
              </w:rPr>
            </w:pPr>
            <w:r w:rsidRPr="00E96E7A">
              <w:rPr>
                <w:lang w:val="lt-LT"/>
              </w:rPr>
              <w:t>100</w:t>
            </w:r>
          </w:p>
        </w:tc>
        <w:tc>
          <w:tcPr>
            <w:tcW w:w="909" w:type="dxa"/>
            <w:tcBorders>
              <w:top w:val="single" w:sz="4" w:space="0" w:color="auto"/>
              <w:left w:val="nil"/>
              <w:bottom w:val="single" w:sz="4" w:space="0" w:color="auto"/>
              <w:right w:val="single" w:sz="4" w:space="0" w:color="auto"/>
            </w:tcBorders>
            <w:shd w:val="clear" w:color="auto" w:fill="auto"/>
            <w:vAlign w:val="center"/>
          </w:tcPr>
          <w:p w14:paraId="5544FD3D" w14:textId="77777777" w:rsidR="009A2BAC" w:rsidRPr="00E96E7A" w:rsidRDefault="009A2BAC" w:rsidP="009A2BAC">
            <w:pPr>
              <w:jc w:val="center"/>
              <w:rPr>
                <w:lang w:val="lt-LT"/>
              </w:rPr>
            </w:pPr>
            <w:r w:rsidRPr="00E96E7A">
              <w:rPr>
                <w:lang w:val="lt-LT"/>
              </w:rPr>
              <w:t>100</w:t>
            </w:r>
          </w:p>
        </w:tc>
        <w:tc>
          <w:tcPr>
            <w:tcW w:w="940" w:type="dxa"/>
            <w:tcBorders>
              <w:top w:val="single" w:sz="4" w:space="0" w:color="auto"/>
              <w:left w:val="nil"/>
              <w:bottom w:val="single" w:sz="4" w:space="0" w:color="auto"/>
              <w:right w:val="single" w:sz="4" w:space="0" w:color="auto"/>
            </w:tcBorders>
            <w:shd w:val="clear" w:color="auto" w:fill="auto"/>
            <w:vAlign w:val="center"/>
          </w:tcPr>
          <w:p w14:paraId="52B3FAA1" w14:textId="77777777" w:rsidR="009A2BAC" w:rsidRPr="00E96E7A" w:rsidRDefault="009A2BAC" w:rsidP="009A2BAC">
            <w:pPr>
              <w:jc w:val="center"/>
              <w:rPr>
                <w:lang w:val="lt-LT"/>
              </w:rPr>
            </w:pPr>
            <w:r w:rsidRPr="00E96E7A">
              <w:rPr>
                <w:lang w:val="lt-LT"/>
              </w:rPr>
              <w:t>100</w:t>
            </w:r>
          </w:p>
        </w:tc>
        <w:tc>
          <w:tcPr>
            <w:tcW w:w="1550" w:type="dxa"/>
            <w:tcBorders>
              <w:top w:val="single" w:sz="4" w:space="0" w:color="auto"/>
              <w:left w:val="nil"/>
              <w:bottom w:val="single" w:sz="4" w:space="0" w:color="auto"/>
              <w:right w:val="single" w:sz="4" w:space="0" w:color="auto"/>
            </w:tcBorders>
            <w:shd w:val="clear" w:color="auto" w:fill="auto"/>
            <w:vAlign w:val="center"/>
          </w:tcPr>
          <w:p w14:paraId="5DA2DAC9" w14:textId="77777777" w:rsidR="009A2BAC" w:rsidRPr="008F00A3" w:rsidRDefault="009A2BAC" w:rsidP="009A2BAC">
            <w:pPr>
              <w:rPr>
                <w:lang w:val="lt-LT"/>
              </w:rPr>
            </w:pPr>
          </w:p>
        </w:tc>
      </w:tr>
      <w:tr w:rsidR="005E42DB" w:rsidRPr="008F00A3" w14:paraId="263C393D" w14:textId="77777777" w:rsidTr="00525895">
        <w:trPr>
          <w:trHeight w:val="507"/>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42D3BA" w14:textId="77777777" w:rsidR="005E42DB" w:rsidRPr="007E7CA1" w:rsidRDefault="005E42DB" w:rsidP="005E42DB">
            <w:pPr>
              <w:rPr>
                <w:lang w:val="lt-LT"/>
              </w:rPr>
            </w:pPr>
            <w:r w:rsidRPr="007E7CA1">
              <w:t xml:space="preserve"> </w:t>
            </w:r>
          </w:p>
        </w:tc>
        <w:tc>
          <w:tcPr>
            <w:tcW w:w="3255" w:type="dxa"/>
            <w:tcBorders>
              <w:top w:val="single" w:sz="4" w:space="0" w:color="auto"/>
              <w:left w:val="nil"/>
              <w:bottom w:val="single" w:sz="4" w:space="0" w:color="auto"/>
              <w:right w:val="single" w:sz="4" w:space="0" w:color="auto"/>
            </w:tcBorders>
            <w:shd w:val="clear" w:color="auto" w:fill="auto"/>
          </w:tcPr>
          <w:p w14:paraId="2FC15060" w14:textId="77777777" w:rsidR="005E42DB" w:rsidRPr="007E7CA1" w:rsidRDefault="005E42DB" w:rsidP="005E42DB">
            <w:pPr>
              <w:rPr>
                <w:strike/>
                <w:lang w:val="lt-LT"/>
              </w:rPr>
            </w:pPr>
            <w:r w:rsidRPr="007E7CA1">
              <w:rPr>
                <w:b/>
                <w:bCs/>
                <w:lang w:val="lt-LT"/>
              </w:rPr>
              <w:t>05-01-0</w:t>
            </w:r>
            <w:r w:rsidR="008A2534" w:rsidRPr="007E7CA1">
              <w:rPr>
                <w:b/>
                <w:bCs/>
                <w:lang w:val="lt-LT"/>
              </w:rPr>
              <w:t>4</w:t>
            </w:r>
            <w:r w:rsidRPr="007E7CA1">
              <w:rPr>
                <w:lang w:val="lt-LT"/>
              </w:rPr>
              <w:t xml:space="preserve"> uždavinys. </w:t>
            </w:r>
            <w:r w:rsidR="00E216F6" w:rsidRPr="007E7CA1">
              <w:rPr>
                <w:lang w:val="lt-LT"/>
              </w:rPr>
              <w:t>Užtikrinti savivaldybės visuomenės saugumą ir saugią aplinką.</w:t>
            </w:r>
          </w:p>
        </w:tc>
        <w:tc>
          <w:tcPr>
            <w:tcW w:w="1000" w:type="dxa"/>
            <w:tcBorders>
              <w:top w:val="single" w:sz="4" w:space="0" w:color="auto"/>
              <w:left w:val="nil"/>
              <w:bottom w:val="single" w:sz="4" w:space="0" w:color="auto"/>
              <w:right w:val="single" w:sz="4" w:space="0" w:color="auto"/>
            </w:tcBorders>
            <w:shd w:val="clear" w:color="auto" w:fill="auto"/>
          </w:tcPr>
          <w:p w14:paraId="2635497E" w14:textId="77777777" w:rsidR="005E42DB" w:rsidRPr="00E96E7A" w:rsidRDefault="005E42DB" w:rsidP="005E42DB">
            <w:pPr>
              <w:jc w:val="center"/>
              <w:rPr>
                <w:lang w:val="lt-LT"/>
              </w:rPr>
            </w:pPr>
            <w:r w:rsidRPr="00E96E7A">
              <w:rPr>
                <w:lang w:val="lt-LT"/>
              </w:rPr>
              <w:t xml:space="preserve"> </w:t>
            </w:r>
          </w:p>
        </w:tc>
        <w:tc>
          <w:tcPr>
            <w:tcW w:w="909" w:type="dxa"/>
            <w:tcBorders>
              <w:top w:val="single" w:sz="4" w:space="0" w:color="auto"/>
              <w:left w:val="nil"/>
              <w:bottom w:val="single" w:sz="4" w:space="0" w:color="auto"/>
              <w:right w:val="single" w:sz="4" w:space="0" w:color="auto"/>
            </w:tcBorders>
            <w:shd w:val="clear" w:color="auto" w:fill="auto"/>
          </w:tcPr>
          <w:p w14:paraId="65513FB6" w14:textId="77777777" w:rsidR="005E42DB" w:rsidRPr="00E96E7A" w:rsidRDefault="005E42DB" w:rsidP="005E42DB">
            <w:pPr>
              <w:jc w:val="center"/>
              <w:rPr>
                <w:lang w:val="lt-LT"/>
              </w:rPr>
            </w:pPr>
            <w:r w:rsidRPr="00E96E7A">
              <w:rPr>
                <w:lang w:val="lt-LT"/>
              </w:rPr>
              <w:t xml:space="preserve"> </w:t>
            </w:r>
          </w:p>
        </w:tc>
        <w:tc>
          <w:tcPr>
            <w:tcW w:w="940" w:type="dxa"/>
            <w:tcBorders>
              <w:top w:val="single" w:sz="4" w:space="0" w:color="auto"/>
              <w:left w:val="nil"/>
              <w:bottom w:val="single" w:sz="4" w:space="0" w:color="auto"/>
              <w:right w:val="single" w:sz="4" w:space="0" w:color="auto"/>
            </w:tcBorders>
            <w:shd w:val="clear" w:color="auto" w:fill="auto"/>
          </w:tcPr>
          <w:p w14:paraId="79061A41" w14:textId="77777777" w:rsidR="005E42DB" w:rsidRPr="00E96E7A" w:rsidRDefault="005E42DB" w:rsidP="005E42DB">
            <w:pPr>
              <w:jc w:val="center"/>
              <w:rPr>
                <w:lang w:val="lt-LT"/>
              </w:rPr>
            </w:pPr>
            <w:r w:rsidRPr="00E96E7A">
              <w:rPr>
                <w:lang w:val="lt-LT"/>
              </w:rPr>
              <w:t xml:space="preserve"> </w:t>
            </w:r>
          </w:p>
        </w:tc>
        <w:tc>
          <w:tcPr>
            <w:tcW w:w="1550" w:type="dxa"/>
            <w:tcBorders>
              <w:top w:val="single" w:sz="4" w:space="0" w:color="auto"/>
              <w:left w:val="nil"/>
              <w:bottom w:val="single" w:sz="4" w:space="0" w:color="auto"/>
              <w:right w:val="single" w:sz="4" w:space="0" w:color="auto"/>
            </w:tcBorders>
            <w:shd w:val="clear" w:color="auto" w:fill="auto"/>
          </w:tcPr>
          <w:p w14:paraId="7A2A3A74" w14:textId="77777777" w:rsidR="004752CC" w:rsidRPr="004752CC" w:rsidRDefault="004752CC" w:rsidP="004752CC">
            <w:pPr>
              <w:jc w:val="both"/>
              <w:rPr>
                <w:lang w:val="lt-LT" w:eastAsia="lt-LT"/>
              </w:rPr>
            </w:pPr>
            <w:r w:rsidRPr="004752CC">
              <w:rPr>
                <w:lang w:val="lt-LT" w:eastAsia="lt-LT"/>
              </w:rPr>
              <w:t>SPP R-3.3-1;</w:t>
            </w:r>
          </w:p>
          <w:p w14:paraId="4111644F" w14:textId="77777777" w:rsidR="004752CC" w:rsidRPr="004752CC" w:rsidRDefault="004752CC" w:rsidP="004752CC">
            <w:pPr>
              <w:jc w:val="both"/>
              <w:rPr>
                <w:lang w:val="lt-LT" w:eastAsia="lt-LT"/>
              </w:rPr>
            </w:pPr>
            <w:r w:rsidRPr="004752CC">
              <w:rPr>
                <w:lang w:val="lt-LT" w:eastAsia="lt-LT"/>
              </w:rPr>
              <w:t>SPP R-3.4-1</w:t>
            </w:r>
          </w:p>
          <w:p w14:paraId="53420164" w14:textId="77777777" w:rsidR="005E42DB" w:rsidRPr="004752CC" w:rsidRDefault="005E42DB" w:rsidP="005E42DB">
            <w:pPr>
              <w:rPr>
                <w:lang w:val="lt-LT"/>
              </w:rPr>
            </w:pPr>
          </w:p>
        </w:tc>
      </w:tr>
      <w:tr w:rsidR="00B83950" w:rsidRPr="008F00A3" w14:paraId="56620A71" w14:textId="77777777" w:rsidTr="00525895">
        <w:trPr>
          <w:trHeight w:val="507"/>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6C9FD1" w14:textId="77777777" w:rsidR="00B83950" w:rsidRPr="00B83950" w:rsidRDefault="00B83950" w:rsidP="005E42DB">
            <w:pPr>
              <w:rPr>
                <w:lang w:val="lt-LT"/>
              </w:rPr>
            </w:pPr>
            <w:r w:rsidRPr="00B83950">
              <w:rPr>
                <w:lang w:val="lt-LT"/>
              </w:rPr>
              <w:t>E-05-01-04-01</w:t>
            </w:r>
          </w:p>
        </w:tc>
        <w:tc>
          <w:tcPr>
            <w:tcW w:w="3255" w:type="dxa"/>
            <w:tcBorders>
              <w:top w:val="single" w:sz="4" w:space="0" w:color="auto"/>
              <w:left w:val="nil"/>
              <w:bottom w:val="single" w:sz="4" w:space="0" w:color="auto"/>
              <w:right w:val="single" w:sz="4" w:space="0" w:color="auto"/>
            </w:tcBorders>
            <w:shd w:val="clear" w:color="auto" w:fill="auto"/>
          </w:tcPr>
          <w:p w14:paraId="353BF9C8" w14:textId="77777777" w:rsidR="00B83950" w:rsidRPr="00B83950" w:rsidRDefault="00B83950" w:rsidP="005E42DB">
            <w:pPr>
              <w:rPr>
                <w:lang w:val="lt-LT"/>
              </w:rPr>
            </w:pPr>
            <w:r w:rsidRPr="00B83950">
              <w:rPr>
                <w:lang w:val="lt-LT"/>
              </w:rPr>
              <w:t>Užtikrinta savivaldybės saugi aplinka ir visuomenės saugumas</w:t>
            </w:r>
            <w:r w:rsidR="00EA67CE">
              <w:rPr>
                <w:lang w:val="lt-LT"/>
              </w:rPr>
              <w:t xml:space="preserve"> (</w:t>
            </w:r>
            <w:r w:rsidRPr="00B83950">
              <w:rPr>
                <w:lang w:val="lt-LT"/>
              </w:rPr>
              <w:t>proc.</w:t>
            </w:r>
            <w:r w:rsidR="00EA67CE">
              <w:rPr>
                <w:lang w:val="lt-LT"/>
              </w:rPr>
              <w:t>).</w:t>
            </w:r>
          </w:p>
        </w:tc>
        <w:tc>
          <w:tcPr>
            <w:tcW w:w="1000" w:type="dxa"/>
            <w:tcBorders>
              <w:top w:val="single" w:sz="4" w:space="0" w:color="auto"/>
              <w:left w:val="nil"/>
              <w:bottom w:val="single" w:sz="4" w:space="0" w:color="auto"/>
              <w:right w:val="single" w:sz="4" w:space="0" w:color="auto"/>
            </w:tcBorders>
            <w:shd w:val="clear" w:color="auto" w:fill="auto"/>
          </w:tcPr>
          <w:p w14:paraId="58EA3403" w14:textId="77777777" w:rsidR="00B83950" w:rsidRPr="00E96E7A" w:rsidRDefault="00B83950" w:rsidP="005E42DB">
            <w:pPr>
              <w:jc w:val="center"/>
              <w:rPr>
                <w:lang w:val="lt-LT"/>
              </w:rPr>
            </w:pPr>
            <w:r>
              <w:rPr>
                <w:lang w:val="lt-LT"/>
              </w:rPr>
              <w:t>100</w:t>
            </w:r>
          </w:p>
        </w:tc>
        <w:tc>
          <w:tcPr>
            <w:tcW w:w="909" w:type="dxa"/>
            <w:tcBorders>
              <w:top w:val="single" w:sz="4" w:space="0" w:color="auto"/>
              <w:left w:val="nil"/>
              <w:bottom w:val="single" w:sz="4" w:space="0" w:color="auto"/>
              <w:right w:val="single" w:sz="4" w:space="0" w:color="auto"/>
            </w:tcBorders>
            <w:shd w:val="clear" w:color="auto" w:fill="auto"/>
          </w:tcPr>
          <w:p w14:paraId="2BDA466F" w14:textId="77777777" w:rsidR="00B83950" w:rsidRPr="00E96E7A" w:rsidRDefault="00B83950" w:rsidP="005E42DB">
            <w:pPr>
              <w:jc w:val="center"/>
              <w:rPr>
                <w:lang w:val="lt-LT"/>
              </w:rPr>
            </w:pPr>
            <w:r>
              <w:rPr>
                <w:lang w:val="lt-LT"/>
              </w:rPr>
              <w:t>100</w:t>
            </w:r>
          </w:p>
        </w:tc>
        <w:tc>
          <w:tcPr>
            <w:tcW w:w="940" w:type="dxa"/>
            <w:tcBorders>
              <w:top w:val="single" w:sz="4" w:space="0" w:color="auto"/>
              <w:left w:val="nil"/>
              <w:bottom w:val="single" w:sz="4" w:space="0" w:color="auto"/>
              <w:right w:val="single" w:sz="4" w:space="0" w:color="auto"/>
            </w:tcBorders>
            <w:shd w:val="clear" w:color="auto" w:fill="auto"/>
          </w:tcPr>
          <w:p w14:paraId="6FCCE703" w14:textId="77777777" w:rsidR="00B83950" w:rsidRPr="00E96E7A" w:rsidRDefault="00B83950" w:rsidP="005E42DB">
            <w:pPr>
              <w:jc w:val="center"/>
              <w:rPr>
                <w:lang w:val="lt-LT"/>
              </w:rPr>
            </w:pPr>
            <w:r>
              <w:rPr>
                <w:lang w:val="lt-LT"/>
              </w:rPr>
              <w:t>100</w:t>
            </w:r>
          </w:p>
        </w:tc>
        <w:tc>
          <w:tcPr>
            <w:tcW w:w="1550" w:type="dxa"/>
            <w:tcBorders>
              <w:top w:val="single" w:sz="4" w:space="0" w:color="auto"/>
              <w:left w:val="nil"/>
              <w:bottom w:val="single" w:sz="4" w:space="0" w:color="auto"/>
              <w:right w:val="single" w:sz="4" w:space="0" w:color="auto"/>
            </w:tcBorders>
            <w:shd w:val="clear" w:color="auto" w:fill="auto"/>
          </w:tcPr>
          <w:p w14:paraId="22C7645D" w14:textId="77777777" w:rsidR="00B83950" w:rsidRPr="004752CC" w:rsidRDefault="00B83950" w:rsidP="004752CC">
            <w:pPr>
              <w:rPr>
                <w:sz w:val="22"/>
                <w:szCs w:val="22"/>
                <w:lang w:val="lt-LT" w:eastAsia="lt-LT"/>
              </w:rPr>
            </w:pPr>
          </w:p>
        </w:tc>
      </w:tr>
      <w:tr w:rsidR="008A2534" w:rsidRPr="008F00A3" w14:paraId="5A7899CE" w14:textId="77777777" w:rsidTr="00525895">
        <w:trPr>
          <w:trHeight w:val="507"/>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3775E8" w14:textId="77777777" w:rsidR="008A2534" w:rsidRPr="007E7CA1" w:rsidRDefault="008A2534" w:rsidP="005E42DB">
            <w:pPr>
              <w:rPr>
                <w:lang w:val="lt-LT"/>
              </w:rPr>
            </w:pPr>
          </w:p>
        </w:tc>
        <w:tc>
          <w:tcPr>
            <w:tcW w:w="3255" w:type="dxa"/>
            <w:tcBorders>
              <w:top w:val="single" w:sz="4" w:space="0" w:color="auto"/>
              <w:left w:val="nil"/>
              <w:bottom w:val="single" w:sz="4" w:space="0" w:color="auto"/>
              <w:right w:val="single" w:sz="4" w:space="0" w:color="auto"/>
            </w:tcBorders>
            <w:shd w:val="clear" w:color="auto" w:fill="auto"/>
          </w:tcPr>
          <w:p w14:paraId="0CB30B7E" w14:textId="77777777" w:rsidR="008A2534" w:rsidRPr="007E7CA1" w:rsidRDefault="008A2534" w:rsidP="005E42DB">
            <w:pPr>
              <w:rPr>
                <w:lang w:val="lt-LT"/>
              </w:rPr>
            </w:pPr>
            <w:r w:rsidRPr="007E7CA1">
              <w:rPr>
                <w:lang w:val="lt-LT"/>
              </w:rPr>
              <w:t>05-01-04-01</w:t>
            </w:r>
            <w:r w:rsidRPr="008C7C2F">
              <w:rPr>
                <w:lang w:val="lt-LT"/>
              </w:rPr>
              <w:t xml:space="preserve"> </w:t>
            </w:r>
            <w:r w:rsidR="00E216F6" w:rsidRPr="007E7CA1">
              <w:rPr>
                <w:lang w:val="lt-LT"/>
              </w:rPr>
              <w:t>Mažeikių rajono savivaldybės visuomenės saugumo užtikrinimas</w:t>
            </w:r>
            <w:r w:rsidR="007B7922" w:rsidRPr="007E7CA1">
              <w:rPr>
                <w:lang w:val="lt-LT"/>
              </w:rPr>
              <w:t>.</w:t>
            </w:r>
          </w:p>
        </w:tc>
        <w:tc>
          <w:tcPr>
            <w:tcW w:w="1000" w:type="dxa"/>
            <w:tcBorders>
              <w:top w:val="single" w:sz="4" w:space="0" w:color="auto"/>
              <w:left w:val="nil"/>
              <w:bottom w:val="single" w:sz="4" w:space="0" w:color="auto"/>
              <w:right w:val="single" w:sz="4" w:space="0" w:color="auto"/>
            </w:tcBorders>
            <w:shd w:val="clear" w:color="auto" w:fill="auto"/>
          </w:tcPr>
          <w:p w14:paraId="4BCC9BD1" w14:textId="77777777" w:rsidR="008A2534" w:rsidRPr="00E96E7A" w:rsidRDefault="008A2534" w:rsidP="005E42DB">
            <w:pPr>
              <w:jc w:val="center"/>
              <w:rPr>
                <w:lang w:val="lt-LT"/>
              </w:rPr>
            </w:pPr>
          </w:p>
        </w:tc>
        <w:tc>
          <w:tcPr>
            <w:tcW w:w="909" w:type="dxa"/>
            <w:tcBorders>
              <w:top w:val="single" w:sz="4" w:space="0" w:color="auto"/>
              <w:left w:val="nil"/>
              <w:bottom w:val="single" w:sz="4" w:space="0" w:color="auto"/>
              <w:right w:val="single" w:sz="4" w:space="0" w:color="auto"/>
            </w:tcBorders>
            <w:shd w:val="clear" w:color="auto" w:fill="auto"/>
          </w:tcPr>
          <w:p w14:paraId="03827FDD" w14:textId="77777777" w:rsidR="008A2534" w:rsidRPr="00E96E7A" w:rsidRDefault="008A2534" w:rsidP="005E42DB">
            <w:pPr>
              <w:jc w:val="center"/>
              <w:rPr>
                <w:lang w:val="lt-LT"/>
              </w:rPr>
            </w:pPr>
          </w:p>
        </w:tc>
        <w:tc>
          <w:tcPr>
            <w:tcW w:w="940" w:type="dxa"/>
            <w:tcBorders>
              <w:top w:val="single" w:sz="4" w:space="0" w:color="auto"/>
              <w:left w:val="nil"/>
              <w:bottom w:val="single" w:sz="4" w:space="0" w:color="auto"/>
              <w:right w:val="single" w:sz="4" w:space="0" w:color="auto"/>
            </w:tcBorders>
            <w:shd w:val="clear" w:color="auto" w:fill="auto"/>
          </w:tcPr>
          <w:p w14:paraId="406FFA15" w14:textId="77777777" w:rsidR="008A2534" w:rsidRPr="00E96E7A" w:rsidRDefault="008A2534" w:rsidP="005E42DB">
            <w:pPr>
              <w:jc w:val="center"/>
              <w:rPr>
                <w:lang w:val="lt-LT"/>
              </w:rPr>
            </w:pPr>
          </w:p>
        </w:tc>
        <w:tc>
          <w:tcPr>
            <w:tcW w:w="1550" w:type="dxa"/>
            <w:tcBorders>
              <w:top w:val="single" w:sz="4" w:space="0" w:color="auto"/>
              <w:left w:val="nil"/>
              <w:bottom w:val="single" w:sz="4" w:space="0" w:color="auto"/>
              <w:right w:val="single" w:sz="4" w:space="0" w:color="auto"/>
            </w:tcBorders>
            <w:shd w:val="clear" w:color="auto" w:fill="auto"/>
          </w:tcPr>
          <w:p w14:paraId="22D9C555" w14:textId="77777777" w:rsidR="004752CC" w:rsidRPr="004752CC" w:rsidRDefault="004752CC" w:rsidP="004752CC">
            <w:pPr>
              <w:rPr>
                <w:rFonts w:eastAsia="Calibri"/>
                <w:bCs/>
                <w:sz w:val="16"/>
                <w:szCs w:val="16"/>
              </w:rPr>
            </w:pPr>
            <w:r w:rsidRPr="004752CC">
              <w:rPr>
                <w:sz w:val="22"/>
                <w:szCs w:val="22"/>
                <w:lang w:val="lt-LT" w:eastAsia="lt-LT"/>
              </w:rPr>
              <w:t>SPP P-3.3.1-3;</w:t>
            </w:r>
          </w:p>
          <w:p w14:paraId="17740F38" w14:textId="77777777" w:rsidR="008A2534" w:rsidRPr="004752CC" w:rsidRDefault="004752CC" w:rsidP="004752CC">
            <w:pPr>
              <w:rPr>
                <w:lang w:val="lt-LT"/>
              </w:rPr>
            </w:pPr>
            <w:r w:rsidRPr="004752CC">
              <w:rPr>
                <w:sz w:val="23"/>
                <w:szCs w:val="23"/>
                <w:lang w:val="lt-LT" w:eastAsia="lt-LT"/>
              </w:rPr>
              <w:t>SPP</w:t>
            </w:r>
            <w:r w:rsidRPr="004752CC">
              <w:rPr>
                <w:rFonts w:eastAsia="Calibri"/>
                <w:bCs/>
                <w:sz w:val="23"/>
                <w:szCs w:val="23"/>
              </w:rPr>
              <w:t xml:space="preserve"> </w:t>
            </w:r>
            <w:r w:rsidRPr="004752CC">
              <w:rPr>
                <w:sz w:val="23"/>
                <w:szCs w:val="23"/>
                <w:lang w:val="lt-LT" w:eastAsia="lt-LT"/>
              </w:rPr>
              <w:t>P-3.3.2-1</w:t>
            </w:r>
          </w:p>
        </w:tc>
      </w:tr>
      <w:tr w:rsidR="005E42DB" w:rsidRPr="008F00A3" w14:paraId="27E97741" w14:textId="77777777" w:rsidTr="007E3FC4">
        <w:trPr>
          <w:trHeight w:val="507"/>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B15218" w14:textId="77777777" w:rsidR="005E42DB" w:rsidRPr="007E7CA1" w:rsidRDefault="007E7CA1" w:rsidP="005E42DB">
            <w:r>
              <w:t>R</w:t>
            </w:r>
            <w:r w:rsidR="005E42DB" w:rsidRPr="007E7CA1">
              <w:t>-05-01-0</w:t>
            </w:r>
            <w:r w:rsidR="008A2534" w:rsidRPr="007E7CA1">
              <w:t>4</w:t>
            </w:r>
            <w:r w:rsidR="005E42DB" w:rsidRPr="007E7CA1">
              <w:t>-01-01</w:t>
            </w:r>
          </w:p>
        </w:tc>
        <w:tc>
          <w:tcPr>
            <w:tcW w:w="3255" w:type="dxa"/>
            <w:tcBorders>
              <w:top w:val="single" w:sz="4" w:space="0" w:color="auto"/>
              <w:left w:val="nil"/>
              <w:bottom w:val="single" w:sz="4" w:space="0" w:color="auto"/>
              <w:right w:val="single" w:sz="4" w:space="0" w:color="auto"/>
            </w:tcBorders>
            <w:shd w:val="clear" w:color="auto" w:fill="auto"/>
          </w:tcPr>
          <w:p w14:paraId="30A74FE4" w14:textId="77777777" w:rsidR="005E42DB" w:rsidRPr="007E7CA1" w:rsidRDefault="008A2534" w:rsidP="005E42DB">
            <w:pPr>
              <w:rPr>
                <w:lang w:val="lt-LT"/>
              </w:rPr>
            </w:pPr>
            <w:r w:rsidRPr="007E7CA1">
              <w:rPr>
                <w:lang w:val="lt-LT"/>
              </w:rPr>
              <w:t>Priimtų naujų pareigūnų skaičius (vnt.)</w:t>
            </w:r>
            <w:r w:rsidR="00372683">
              <w:rPr>
                <w:lang w:val="lt-LT"/>
              </w:rPr>
              <w:t>.</w:t>
            </w:r>
          </w:p>
        </w:tc>
        <w:tc>
          <w:tcPr>
            <w:tcW w:w="1000" w:type="dxa"/>
            <w:tcBorders>
              <w:top w:val="single" w:sz="4" w:space="0" w:color="auto"/>
              <w:left w:val="nil"/>
              <w:bottom w:val="single" w:sz="4" w:space="0" w:color="auto"/>
              <w:right w:val="single" w:sz="4" w:space="0" w:color="auto"/>
            </w:tcBorders>
            <w:shd w:val="clear" w:color="auto" w:fill="auto"/>
            <w:vAlign w:val="center"/>
          </w:tcPr>
          <w:p w14:paraId="1DB0AA42" w14:textId="77777777" w:rsidR="005E42DB" w:rsidRPr="00E96E7A" w:rsidRDefault="007E3FC4" w:rsidP="005E42DB">
            <w:pPr>
              <w:jc w:val="center"/>
              <w:rPr>
                <w:lang w:val="lt-LT"/>
              </w:rPr>
            </w:pPr>
            <w:r w:rsidRPr="00E96E7A">
              <w:rPr>
                <w:lang w:val="lt-LT"/>
              </w:rPr>
              <w:t>5</w:t>
            </w:r>
          </w:p>
        </w:tc>
        <w:tc>
          <w:tcPr>
            <w:tcW w:w="909" w:type="dxa"/>
            <w:tcBorders>
              <w:top w:val="single" w:sz="4" w:space="0" w:color="auto"/>
              <w:left w:val="nil"/>
              <w:bottom w:val="single" w:sz="4" w:space="0" w:color="auto"/>
              <w:right w:val="single" w:sz="4" w:space="0" w:color="auto"/>
            </w:tcBorders>
            <w:shd w:val="clear" w:color="auto" w:fill="auto"/>
            <w:vAlign w:val="center"/>
          </w:tcPr>
          <w:p w14:paraId="1D8063F2" w14:textId="77777777" w:rsidR="005E42DB" w:rsidRPr="00E96E7A" w:rsidRDefault="007E3FC4" w:rsidP="005E42DB">
            <w:pPr>
              <w:jc w:val="center"/>
              <w:rPr>
                <w:lang w:val="lt-LT"/>
              </w:rPr>
            </w:pPr>
            <w:r w:rsidRPr="00E96E7A">
              <w:rPr>
                <w:lang w:val="lt-LT"/>
              </w:rPr>
              <w:t>5</w:t>
            </w:r>
          </w:p>
        </w:tc>
        <w:tc>
          <w:tcPr>
            <w:tcW w:w="940" w:type="dxa"/>
            <w:tcBorders>
              <w:top w:val="single" w:sz="4" w:space="0" w:color="auto"/>
              <w:left w:val="nil"/>
              <w:bottom w:val="single" w:sz="4" w:space="0" w:color="auto"/>
              <w:right w:val="single" w:sz="4" w:space="0" w:color="auto"/>
            </w:tcBorders>
            <w:shd w:val="clear" w:color="auto" w:fill="auto"/>
            <w:vAlign w:val="center"/>
          </w:tcPr>
          <w:p w14:paraId="6186F6B5" w14:textId="77777777" w:rsidR="005E42DB" w:rsidRPr="00E96E7A" w:rsidRDefault="007E3FC4" w:rsidP="005E42DB">
            <w:pPr>
              <w:jc w:val="center"/>
              <w:rPr>
                <w:lang w:val="lt-LT"/>
              </w:rPr>
            </w:pPr>
            <w:r w:rsidRPr="00E96E7A">
              <w:rPr>
                <w:lang w:val="lt-LT"/>
              </w:rPr>
              <w:t>5</w:t>
            </w:r>
          </w:p>
        </w:tc>
        <w:tc>
          <w:tcPr>
            <w:tcW w:w="1550" w:type="dxa"/>
            <w:tcBorders>
              <w:top w:val="single" w:sz="4" w:space="0" w:color="auto"/>
              <w:left w:val="nil"/>
              <w:bottom w:val="single" w:sz="4" w:space="0" w:color="auto"/>
              <w:right w:val="single" w:sz="4" w:space="0" w:color="auto"/>
            </w:tcBorders>
            <w:shd w:val="clear" w:color="auto" w:fill="auto"/>
          </w:tcPr>
          <w:p w14:paraId="11B355A6" w14:textId="77777777" w:rsidR="005E42DB" w:rsidRPr="004752CC" w:rsidRDefault="005E42DB" w:rsidP="005E42DB">
            <w:pPr>
              <w:rPr>
                <w:lang w:val="lt-LT"/>
              </w:rPr>
            </w:pPr>
          </w:p>
        </w:tc>
      </w:tr>
      <w:tr w:rsidR="008A2534" w:rsidRPr="008F00A3" w14:paraId="4425C446" w14:textId="77777777" w:rsidTr="00525895">
        <w:trPr>
          <w:trHeight w:val="507"/>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90CA0F" w14:textId="77777777" w:rsidR="008A2534" w:rsidRPr="007E7CA1" w:rsidRDefault="008A2534" w:rsidP="005E42DB"/>
        </w:tc>
        <w:tc>
          <w:tcPr>
            <w:tcW w:w="3255" w:type="dxa"/>
            <w:tcBorders>
              <w:top w:val="single" w:sz="4" w:space="0" w:color="auto"/>
              <w:left w:val="nil"/>
              <w:bottom w:val="single" w:sz="4" w:space="0" w:color="auto"/>
              <w:right w:val="single" w:sz="4" w:space="0" w:color="auto"/>
            </w:tcBorders>
            <w:shd w:val="clear" w:color="auto" w:fill="auto"/>
          </w:tcPr>
          <w:p w14:paraId="47A48C4C" w14:textId="77777777" w:rsidR="008A2534" w:rsidRPr="007E7CA1" w:rsidRDefault="008A2534" w:rsidP="005E42DB">
            <w:pPr>
              <w:rPr>
                <w:lang w:val="lt-LT"/>
              </w:rPr>
            </w:pPr>
            <w:r w:rsidRPr="007E7CA1">
              <w:rPr>
                <w:lang w:val="lt-LT"/>
              </w:rPr>
              <w:t>05-01-04-02</w:t>
            </w:r>
            <w:r w:rsidRPr="007E7CA1">
              <w:t xml:space="preserve"> </w:t>
            </w:r>
            <w:r w:rsidR="00E216F6" w:rsidRPr="007E7CA1">
              <w:rPr>
                <w:lang w:val="lt-LT"/>
              </w:rPr>
              <w:t>Vaizdo stebėjimo kamerų funkcionavimo užtikrinimas ir plėtojimas.</w:t>
            </w:r>
          </w:p>
        </w:tc>
        <w:tc>
          <w:tcPr>
            <w:tcW w:w="1000" w:type="dxa"/>
            <w:tcBorders>
              <w:top w:val="single" w:sz="4" w:space="0" w:color="auto"/>
              <w:left w:val="nil"/>
              <w:bottom w:val="single" w:sz="4" w:space="0" w:color="auto"/>
              <w:right w:val="single" w:sz="4" w:space="0" w:color="auto"/>
            </w:tcBorders>
            <w:shd w:val="clear" w:color="auto" w:fill="auto"/>
          </w:tcPr>
          <w:p w14:paraId="0EA71A33" w14:textId="77777777" w:rsidR="008A2534" w:rsidRPr="00E96E7A" w:rsidRDefault="008A2534" w:rsidP="005E42DB">
            <w:pPr>
              <w:jc w:val="center"/>
              <w:rPr>
                <w:lang w:val="lt-LT"/>
              </w:rPr>
            </w:pPr>
          </w:p>
        </w:tc>
        <w:tc>
          <w:tcPr>
            <w:tcW w:w="909" w:type="dxa"/>
            <w:tcBorders>
              <w:top w:val="single" w:sz="4" w:space="0" w:color="auto"/>
              <w:left w:val="nil"/>
              <w:bottom w:val="single" w:sz="4" w:space="0" w:color="auto"/>
              <w:right w:val="single" w:sz="4" w:space="0" w:color="auto"/>
            </w:tcBorders>
            <w:shd w:val="clear" w:color="auto" w:fill="auto"/>
          </w:tcPr>
          <w:p w14:paraId="3BA4E128" w14:textId="77777777" w:rsidR="008A2534" w:rsidRPr="00E96E7A" w:rsidRDefault="008A2534" w:rsidP="005E42DB">
            <w:pPr>
              <w:jc w:val="center"/>
              <w:rPr>
                <w:lang w:val="lt-LT"/>
              </w:rPr>
            </w:pPr>
          </w:p>
        </w:tc>
        <w:tc>
          <w:tcPr>
            <w:tcW w:w="940" w:type="dxa"/>
            <w:tcBorders>
              <w:top w:val="single" w:sz="4" w:space="0" w:color="auto"/>
              <w:left w:val="nil"/>
              <w:bottom w:val="single" w:sz="4" w:space="0" w:color="auto"/>
              <w:right w:val="single" w:sz="4" w:space="0" w:color="auto"/>
            </w:tcBorders>
            <w:shd w:val="clear" w:color="auto" w:fill="auto"/>
          </w:tcPr>
          <w:p w14:paraId="3F5E9213" w14:textId="77777777" w:rsidR="008A2534" w:rsidRPr="00E96E7A" w:rsidRDefault="008A2534" w:rsidP="005E42DB">
            <w:pPr>
              <w:jc w:val="center"/>
              <w:rPr>
                <w:lang w:val="lt-LT"/>
              </w:rPr>
            </w:pPr>
          </w:p>
        </w:tc>
        <w:tc>
          <w:tcPr>
            <w:tcW w:w="1550" w:type="dxa"/>
            <w:tcBorders>
              <w:top w:val="single" w:sz="4" w:space="0" w:color="auto"/>
              <w:left w:val="nil"/>
              <w:bottom w:val="single" w:sz="4" w:space="0" w:color="auto"/>
              <w:right w:val="single" w:sz="4" w:space="0" w:color="auto"/>
            </w:tcBorders>
            <w:shd w:val="clear" w:color="auto" w:fill="auto"/>
          </w:tcPr>
          <w:p w14:paraId="2A16B4E0" w14:textId="77777777" w:rsidR="008A2534" w:rsidRPr="004752CC" w:rsidRDefault="004752CC" w:rsidP="005E42DB">
            <w:pPr>
              <w:rPr>
                <w:lang w:val="lt-LT"/>
              </w:rPr>
            </w:pPr>
            <w:r w:rsidRPr="004752CC">
              <w:rPr>
                <w:sz w:val="23"/>
                <w:szCs w:val="23"/>
                <w:lang w:val="lt-LT" w:eastAsia="lt-LT"/>
              </w:rPr>
              <w:t>SPP P-3.3.1-1</w:t>
            </w:r>
          </w:p>
        </w:tc>
      </w:tr>
      <w:tr w:rsidR="005E42DB" w:rsidRPr="008F00A3" w14:paraId="3E2C5E84" w14:textId="77777777" w:rsidTr="0031103D">
        <w:trPr>
          <w:trHeight w:val="507"/>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E79588" w14:textId="77777777" w:rsidR="005E42DB" w:rsidRPr="007E7CA1" w:rsidRDefault="007E7CA1" w:rsidP="005E42DB">
            <w:r>
              <w:t>R</w:t>
            </w:r>
            <w:r w:rsidR="005E42DB" w:rsidRPr="007E7CA1">
              <w:t>-05-01-0</w:t>
            </w:r>
            <w:r w:rsidR="008A2534" w:rsidRPr="007E7CA1">
              <w:t>4</w:t>
            </w:r>
            <w:r w:rsidR="005E42DB" w:rsidRPr="007E7CA1">
              <w:t>-02-01</w:t>
            </w:r>
          </w:p>
        </w:tc>
        <w:tc>
          <w:tcPr>
            <w:tcW w:w="3255" w:type="dxa"/>
            <w:tcBorders>
              <w:top w:val="single" w:sz="4" w:space="0" w:color="auto"/>
              <w:left w:val="nil"/>
              <w:bottom w:val="single" w:sz="4" w:space="0" w:color="auto"/>
              <w:right w:val="single" w:sz="4" w:space="0" w:color="auto"/>
            </w:tcBorders>
            <w:shd w:val="clear" w:color="auto" w:fill="auto"/>
          </w:tcPr>
          <w:p w14:paraId="0A607606" w14:textId="77777777" w:rsidR="005E42DB" w:rsidRPr="007E7CA1" w:rsidRDefault="008A2534" w:rsidP="005E42DB">
            <w:pPr>
              <w:rPr>
                <w:lang w:val="lt-LT"/>
              </w:rPr>
            </w:pPr>
            <w:r w:rsidRPr="007E7CA1">
              <w:rPr>
                <w:lang w:val="lt-LT"/>
              </w:rPr>
              <w:t>Veikiančių vaizdo stebėjimo kamerų rajone</w:t>
            </w:r>
            <w:r w:rsidR="00E216F6" w:rsidRPr="007E7CA1">
              <w:rPr>
                <w:lang w:val="lt-LT"/>
              </w:rPr>
              <w:t>,</w:t>
            </w:r>
            <w:r w:rsidRPr="007E7CA1">
              <w:rPr>
                <w:lang w:val="lt-LT"/>
              </w:rPr>
              <w:t xml:space="preserve"> skaičius</w:t>
            </w:r>
            <w:r w:rsidR="00E216F6" w:rsidRPr="007E7CA1">
              <w:rPr>
                <w:lang w:val="lt-LT"/>
              </w:rPr>
              <w:t xml:space="preserve"> </w:t>
            </w:r>
            <w:r w:rsidRPr="007E7CA1">
              <w:rPr>
                <w:lang w:val="lt-LT"/>
              </w:rPr>
              <w:t>(vnt.)</w:t>
            </w:r>
            <w:r w:rsidR="00372683">
              <w:rPr>
                <w:lang w:val="lt-LT"/>
              </w:rPr>
              <w:t>.</w:t>
            </w:r>
          </w:p>
        </w:tc>
        <w:tc>
          <w:tcPr>
            <w:tcW w:w="1000" w:type="dxa"/>
            <w:tcBorders>
              <w:top w:val="single" w:sz="4" w:space="0" w:color="auto"/>
              <w:left w:val="nil"/>
              <w:bottom w:val="single" w:sz="4" w:space="0" w:color="auto"/>
              <w:right w:val="single" w:sz="4" w:space="0" w:color="auto"/>
            </w:tcBorders>
            <w:shd w:val="clear" w:color="auto" w:fill="auto"/>
            <w:vAlign w:val="center"/>
          </w:tcPr>
          <w:p w14:paraId="319C8226" w14:textId="77777777" w:rsidR="005E42DB" w:rsidRPr="00E96E7A" w:rsidRDefault="0031103D" w:rsidP="005E42DB">
            <w:pPr>
              <w:jc w:val="center"/>
              <w:rPr>
                <w:lang w:val="lt-LT"/>
              </w:rPr>
            </w:pPr>
            <w:r w:rsidRPr="00E96E7A">
              <w:rPr>
                <w:lang w:val="lt-LT"/>
              </w:rPr>
              <w:t>56</w:t>
            </w:r>
          </w:p>
        </w:tc>
        <w:tc>
          <w:tcPr>
            <w:tcW w:w="909" w:type="dxa"/>
            <w:tcBorders>
              <w:top w:val="single" w:sz="4" w:space="0" w:color="auto"/>
              <w:left w:val="nil"/>
              <w:bottom w:val="single" w:sz="4" w:space="0" w:color="auto"/>
              <w:right w:val="single" w:sz="4" w:space="0" w:color="auto"/>
            </w:tcBorders>
            <w:shd w:val="clear" w:color="auto" w:fill="auto"/>
            <w:vAlign w:val="center"/>
          </w:tcPr>
          <w:p w14:paraId="5C39A799" w14:textId="77777777" w:rsidR="005E42DB" w:rsidRPr="00E96E7A" w:rsidRDefault="0031103D" w:rsidP="005E42DB">
            <w:pPr>
              <w:jc w:val="center"/>
              <w:rPr>
                <w:lang w:val="lt-LT"/>
              </w:rPr>
            </w:pPr>
            <w:r w:rsidRPr="00E96E7A">
              <w:rPr>
                <w:lang w:val="lt-LT"/>
              </w:rPr>
              <w:t>60</w:t>
            </w:r>
          </w:p>
        </w:tc>
        <w:tc>
          <w:tcPr>
            <w:tcW w:w="940" w:type="dxa"/>
            <w:tcBorders>
              <w:top w:val="single" w:sz="4" w:space="0" w:color="auto"/>
              <w:left w:val="nil"/>
              <w:bottom w:val="single" w:sz="4" w:space="0" w:color="auto"/>
              <w:right w:val="single" w:sz="4" w:space="0" w:color="auto"/>
            </w:tcBorders>
            <w:shd w:val="clear" w:color="auto" w:fill="auto"/>
            <w:vAlign w:val="center"/>
          </w:tcPr>
          <w:p w14:paraId="2ADF7079" w14:textId="77777777" w:rsidR="005E42DB" w:rsidRPr="00E96E7A" w:rsidRDefault="0031103D" w:rsidP="005E42DB">
            <w:pPr>
              <w:jc w:val="center"/>
              <w:rPr>
                <w:lang w:val="lt-LT"/>
              </w:rPr>
            </w:pPr>
            <w:r w:rsidRPr="00E96E7A">
              <w:rPr>
                <w:lang w:val="lt-LT"/>
              </w:rPr>
              <w:t>70</w:t>
            </w:r>
          </w:p>
        </w:tc>
        <w:tc>
          <w:tcPr>
            <w:tcW w:w="1550" w:type="dxa"/>
            <w:tcBorders>
              <w:top w:val="single" w:sz="4" w:space="0" w:color="auto"/>
              <w:left w:val="nil"/>
              <w:bottom w:val="single" w:sz="4" w:space="0" w:color="auto"/>
              <w:right w:val="single" w:sz="4" w:space="0" w:color="auto"/>
            </w:tcBorders>
            <w:shd w:val="clear" w:color="auto" w:fill="auto"/>
          </w:tcPr>
          <w:p w14:paraId="58EAAE44" w14:textId="77777777" w:rsidR="005E42DB" w:rsidRPr="007E7CA1" w:rsidRDefault="005E42DB" w:rsidP="005E42DB">
            <w:pPr>
              <w:rPr>
                <w:lang w:val="lt-LT"/>
              </w:rPr>
            </w:pPr>
          </w:p>
        </w:tc>
      </w:tr>
      <w:tr w:rsidR="006F3744" w:rsidRPr="008F00A3" w14:paraId="5AC0F8F0" w14:textId="77777777" w:rsidTr="00BA58F5">
        <w:trPr>
          <w:trHeight w:val="223"/>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2B270" w14:textId="77777777" w:rsidR="006F3744" w:rsidRPr="007E7CA1" w:rsidRDefault="006F3744" w:rsidP="005E42DB"/>
        </w:tc>
        <w:tc>
          <w:tcPr>
            <w:tcW w:w="3255" w:type="dxa"/>
            <w:tcBorders>
              <w:top w:val="single" w:sz="4" w:space="0" w:color="auto"/>
              <w:left w:val="nil"/>
              <w:bottom w:val="single" w:sz="4" w:space="0" w:color="auto"/>
              <w:right w:val="single" w:sz="4" w:space="0" w:color="auto"/>
            </w:tcBorders>
            <w:shd w:val="clear" w:color="auto" w:fill="auto"/>
          </w:tcPr>
          <w:p w14:paraId="7EF44D46" w14:textId="77777777" w:rsidR="006F3744" w:rsidRPr="007E7CA1" w:rsidRDefault="007536CE" w:rsidP="005E42DB">
            <w:pPr>
              <w:rPr>
                <w:lang w:val="lt-LT"/>
              </w:rPr>
            </w:pPr>
            <w:r>
              <w:rPr>
                <w:lang w:val="lt-LT"/>
              </w:rPr>
              <w:t xml:space="preserve">05-01-04-03 </w:t>
            </w:r>
            <w:r w:rsidR="00E216F6" w:rsidRPr="007E7CA1">
              <w:rPr>
                <w:lang w:val="lt-LT"/>
              </w:rPr>
              <w:t>Tinkamų sąlygų sudarymas savivaldybės įstaigų veiklai.</w:t>
            </w:r>
          </w:p>
        </w:tc>
        <w:tc>
          <w:tcPr>
            <w:tcW w:w="1000" w:type="dxa"/>
            <w:tcBorders>
              <w:top w:val="single" w:sz="4" w:space="0" w:color="auto"/>
              <w:left w:val="nil"/>
              <w:bottom w:val="single" w:sz="4" w:space="0" w:color="auto"/>
              <w:right w:val="single" w:sz="4" w:space="0" w:color="auto"/>
            </w:tcBorders>
            <w:shd w:val="clear" w:color="auto" w:fill="auto"/>
          </w:tcPr>
          <w:p w14:paraId="7D45676B" w14:textId="77777777" w:rsidR="006F3744" w:rsidRPr="007E7CA1" w:rsidRDefault="006F3744" w:rsidP="005E42DB">
            <w:pPr>
              <w:jc w:val="center"/>
              <w:rPr>
                <w:lang w:val="lt-LT"/>
              </w:rPr>
            </w:pPr>
          </w:p>
        </w:tc>
        <w:tc>
          <w:tcPr>
            <w:tcW w:w="909" w:type="dxa"/>
            <w:tcBorders>
              <w:top w:val="single" w:sz="4" w:space="0" w:color="auto"/>
              <w:left w:val="nil"/>
              <w:bottom w:val="single" w:sz="4" w:space="0" w:color="auto"/>
              <w:right w:val="single" w:sz="4" w:space="0" w:color="auto"/>
            </w:tcBorders>
            <w:shd w:val="clear" w:color="auto" w:fill="auto"/>
          </w:tcPr>
          <w:p w14:paraId="6A9D70C6" w14:textId="77777777" w:rsidR="006F3744" w:rsidRPr="007E7CA1" w:rsidRDefault="006F3744" w:rsidP="005E42DB">
            <w:pPr>
              <w:jc w:val="center"/>
              <w:rPr>
                <w:lang w:val="lt-LT"/>
              </w:rPr>
            </w:pPr>
          </w:p>
        </w:tc>
        <w:tc>
          <w:tcPr>
            <w:tcW w:w="940" w:type="dxa"/>
            <w:tcBorders>
              <w:top w:val="single" w:sz="4" w:space="0" w:color="auto"/>
              <w:left w:val="nil"/>
              <w:bottom w:val="single" w:sz="4" w:space="0" w:color="auto"/>
              <w:right w:val="single" w:sz="4" w:space="0" w:color="auto"/>
            </w:tcBorders>
            <w:shd w:val="clear" w:color="auto" w:fill="auto"/>
          </w:tcPr>
          <w:p w14:paraId="34FC5457" w14:textId="77777777" w:rsidR="006F3744" w:rsidRPr="007E7CA1" w:rsidRDefault="006F3744" w:rsidP="005E42DB">
            <w:pPr>
              <w:jc w:val="center"/>
              <w:rPr>
                <w:lang w:val="lt-LT"/>
              </w:rPr>
            </w:pPr>
          </w:p>
        </w:tc>
        <w:tc>
          <w:tcPr>
            <w:tcW w:w="1550" w:type="dxa"/>
            <w:tcBorders>
              <w:top w:val="single" w:sz="4" w:space="0" w:color="auto"/>
              <w:left w:val="nil"/>
              <w:bottom w:val="single" w:sz="4" w:space="0" w:color="auto"/>
              <w:right w:val="single" w:sz="4" w:space="0" w:color="auto"/>
            </w:tcBorders>
            <w:shd w:val="clear" w:color="auto" w:fill="auto"/>
          </w:tcPr>
          <w:p w14:paraId="4F3C6379" w14:textId="77777777" w:rsidR="006F3744" w:rsidRPr="007E7CA1" w:rsidRDefault="006F3744" w:rsidP="005E42DB">
            <w:pPr>
              <w:rPr>
                <w:lang w:val="lt-LT"/>
              </w:rPr>
            </w:pPr>
          </w:p>
        </w:tc>
      </w:tr>
      <w:tr w:rsidR="006F3744" w:rsidRPr="008F00A3" w14:paraId="7A4F103D" w14:textId="77777777" w:rsidTr="00B55E96">
        <w:trPr>
          <w:trHeight w:val="507"/>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1B032D" w14:textId="77777777" w:rsidR="006F3744" w:rsidRPr="007E7CA1" w:rsidRDefault="007E7CA1" w:rsidP="005E42DB">
            <w:bookmarkStart w:id="12" w:name="_Hlk158271885"/>
            <w:r>
              <w:t>R</w:t>
            </w:r>
            <w:r w:rsidR="006F3744" w:rsidRPr="007E7CA1">
              <w:t>-05-01-04-03-01</w:t>
            </w:r>
          </w:p>
        </w:tc>
        <w:tc>
          <w:tcPr>
            <w:tcW w:w="3255" w:type="dxa"/>
            <w:tcBorders>
              <w:top w:val="single" w:sz="4" w:space="0" w:color="auto"/>
              <w:left w:val="nil"/>
              <w:bottom w:val="single" w:sz="4" w:space="0" w:color="auto"/>
              <w:right w:val="single" w:sz="4" w:space="0" w:color="auto"/>
            </w:tcBorders>
            <w:shd w:val="clear" w:color="auto" w:fill="auto"/>
          </w:tcPr>
          <w:p w14:paraId="7F55B614" w14:textId="77777777" w:rsidR="006F3744" w:rsidRPr="00ED022E" w:rsidRDefault="007A6CDA" w:rsidP="005E42DB">
            <w:pPr>
              <w:rPr>
                <w:lang w:val="lt-LT"/>
              </w:rPr>
            </w:pPr>
            <w:r>
              <w:rPr>
                <w:lang w:val="lt-LT"/>
              </w:rPr>
              <w:t xml:space="preserve">Užtikrinti įstaigų tinkamą veiklą </w:t>
            </w:r>
            <w:r w:rsidR="006F3744" w:rsidRPr="00ED022E">
              <w:rPr>
                <w:lang w:val="lt-LT"/>
              </w:rPr>
              <w:t>(</w:t>
            </w:r>
            <w:r w:rsidR="0000610F">
              <w:rPr>
                <w:lang w:val="lt-LT"/>
              </w:rPr>
              <w:t>tūkst. Eur</w:t>
            </w:r>
            <w:r w:rsidR="00CF1ECB">
              <w:rPr>
                <w:lang w:val="lt-LT"/>
              </w:rPr>
              <w:t>.</w:t>
            </w:r>
            <w:r>
              <w:rPr>
                <w:lang w:val="lt-LT"/>
              </w:rPr>
              <w:t>)</w:t>
            </w:r>
            <w:r w:rsidR="00372683">
              <w:rPr>
                <w:lang w:val="lt-LT"/>
              </w:rPr>
              <w:t>.</w:t>
            </w:r>
          </w:p>
        </w:tc>
        <w:tc>
          <w:tcPr>
            <w:tcW w:w="1000" w:type="dxa"/>
            <w:tcBorders>
              <w:top w:val="single" w:sz="4" w:space="0" w:color="auto"/>
              <w:left w:val="nil"/>
              <w:bottom w:val="single" w:sz="4" w:space="0" w:color="auto"/>
              <w:right w:val="single" w:sz="4" w:space="0" w:color="auto"/>
            </w:tcBorders>
            <w:shd w:val="clear" w:color="auto" w:fill="auto"/>
            <w:vAlign w:val="center"/>
          </w:tcPr>
          <w:p w14:paraId="16370A37" w14:textId="77777777" w:rsidR="006F3744" w:rsidRPr="00E96E7A" w:rsidRDefault="0000610F" w:rsidP="005E42DB">
            <w:pPr>
              <w:jc w:val="center"/>
              <w:rPr>
                <w:lang w:val="lt-LT"/>
              </w:rPr>
            </w:pPr>
            <w:r>
              <w:rPr>
                <w:lang w:val="lt-LT"/>
              </w:rPr>
              <w:t>47,1</w:t>
            </w:r>
          </w:p>
        </w:tc>
        <w:tc>
          <w:tcPr>
            <w:tcW w:w="909" w:type="dxa"/>
            <w:tcBorders>
              <w:top w:val="single" w:sz="4" w:space="0" w:color="auto"/>
              <w:left w:val="nil"/>
              <w:bottom w:val="single" w:sz="4" w:space="0" w:color="auto"/>
              <w:right w:val="single" w:sz="4" w:space="0" w:color="auto"/>
            </w:tcBorders>
            <w:shd w:val="clear" w:color="auto" w:fill="auto"/>
            <w:vAlign w:val="center"/>
          </w:tcPr>
          <w:p w14:paraId="588F97A7" w14:textId="77777777" w:rsidR="006F3744" w:rsidRPr="00E96E7A" w:rsidRDefault="0000610F" w:rsidP="005E42DB">
            <w:pPr>
              <w:jc w:val="center"/>
              <w:rPr>
                <w:lang w:val="lt-LT"/>
              </w:rPr>
            </w:pPr>
            <w:r>
              <w:rPr>
                <w:lang w:val="lt-LT"/>
              </w:rPr>
              <w:t>97,1</w:t>
            </w:r>
          </w:p>
        </w:tc>
        <w:tc>
          <w:tcPr>
            <w:tcW w:w="940" w:type="dxa"/>
            <w:tcBorders>
              <w:top w:val="single" w:sz="4" w:space="0" w:color="auto"/>
              <w:left w:val="nil"/>
              <w:bottom w:val="single" w:sz="4" w:space="0" w:color="auto"/>
              <w:right w:val="single" w:sz="4" w:space="0" w:color="auto"/>
            </w:tcBorders>
            <w:shd w:val="clear" w:color="auto" w:fill="auto"/>
            <w:vAlign w:val="center"/>
          </w:tcPr>
          <w:p w14:paraId="17B9B9F0" w14:textId="77777777" w:rsidR="006F3744" w:rsidRPr="00E96E7A" w:rsidRDefault="0000610F" w:rsidP="005E42DB">
            <w:pPr>
              <w:jc w:val="center"/>
              <w:rPr>
                <w:lang w:val="lt-LT"/>
              </w:rPr>
            </w:pPr>
            <w:r>
              <w:rPr>
                <w:lang w:val="lt-LT"/>
              </w:rPr>
              <w:t>97,1</w:t>
            </w:r>
          </w:p>
        </w:tc>
        <w:tc>
          <w:tcPr>
            <w:tcW w:w="1550" w:type="dxa"/>
            <w:tcBorders>
              <w:top w:val="single" w:sz="4" w:space="0" w:color="auto"/>
              <w:left w:val="nil"/>
              <w:bottom w:val="single" w:sz="4" w:space="0" w:color="auto"/>
              <w:right w:val="single" w:sz="4" w:space="0" w:color="auto"/>
            </w:tcBorders>
            <w:shd w:val="clear" w:color="auto" w:fill="auto"/>
          </w:tcPr>
          <w:p w14:paraId="4B1EDE9D" w14:textId="77777777" w:rsidR="006F3744" w:rsidRPr="00ED022E" w:rsidRDefault="006F3744" w:rsidP="005E42DB">
            <w:pPr>
              <w:rPr>
                <w:lang w:val="lt-LT"/>
              </w:rPr>
            </w:pPr>
          </w:p>
        </w:tc>
      </w:tr>
      <w:bookmarkEnd w:id="12"/>
    </w:tbl>
    <w:p w14:paraId="462EE0E2" w14:textId="77777777" w:rsidR="0031773E" w:rsidRPr="002A6D8B" w:rsidRDefault="0031773E" w:rsidP="002017F5">
      <w:pPr>
        <w:pStyle w:val="Header"/>
        <w:ind w:firstLine="851"/>
        <w:jc w:val="center"/>
        <w:rPr>
          <w:u w:val="single"/>
          <w:lang w:val="lt-LT"/>
        </w:rPr>
      </w:pPr>
    </w:p>
    <w:p w14:paraId="0F760729" w14:textId="77777777" w:rsidR="0031773E" w:rsidRDefault="00D2155A" w:rsidP="002017F5">
      <w:pPr>
        <w:pStyle w:val="Header"/>
        <w:ind w:firstLine="851"/>
        <w:jc w:val="both"/>
        <w:rPr>
          <w:lang w:val="lt-LT"/>
        </w:rPr>
      </w:pPr>
      <w:r w:rsidRPr="002A6D8B">
        <w:rPr>
          <w:b/>
          <w:bCs/>
          <w:lang w:val="lt-LT"/>
        </w:rPr>
        <w:tab/>
      </w:r>
      <w:bookmarkStart w:id="13" w:name="_Hlk158271948"/>
      <w:r w:rsidR="0031773E" w:rsidRPr="005C6258">
        <w:rPr>
          <w:lang w:val="lt-LT"/>
        </w:rPr>
        <w:t>PRIEDAS</w:t>
      </w:r>
      <w:r w:rsidR="003519F8">
        <w:rPr>
          <w:lang w:val="lt-LT"/>
        </w:rPr>
        <w:t>.</w:t>
      </w:r>
      <w:r w:rsidR="0031773E" w:rsidRPr="005C6258">
        <w:rPr>
          <w:lang w:val="lt-LT"/>
        </w:rPr>
        <w:t xml:space="preserve"> Lentelė.</w:t>
      </w:r>
      <w:r w:rsidR="0031773E" w:rsidRPr="002A6D8B">
        <w:rPr>
          <w:lang w:val="lt-LT"/>
        </w:rPr>
        <w:t xml:space="preserve"> 2024–2026 metų</w:t>
      </w:r>
      <w:r w:rsidR="000E0BE4">
        <w:rPr>
          <w:lang w:val="lt-LT"/>
        </w:rPr>
        <w:t xml:space="preserve"> </w:t>
      </w:r>
      <w:r w:rsidR="0031773E" w:rsidRPr="002A6D8B">
        <w:rPr>
          <w:lang w:val="lt-LT"/>
        </w:rPr>
        <w:t>Savivaldybės veiklos valdymo programos tiksla</w:t>
      </w:r>
      <w:r w:rsidR="005C6258">
        <w:rPr>
          <w:lang w:val="lt-LT"/>
        </w:rPr>
        <w:t>s</w:t>
      </w:r>
      <w:r w:rsidR="0031773E" w:rsidRPr="002A6D8B">
        <w:rPr>
          <w:lang w:val="lt-LT"/>
        </w:rPr>
        <w:t>, uždaviniai, priemonės, finansavimo šaltiniai, asignavimai ir kitos lėšos</w:t>
      </w:r>
      <w:r w:rsidR="00054669" w:rsidRPr="002A6D8B">
        <w:rPr>
          <w:lang w:val="lt-LT"/>
        </w:rPr>
        <w:t>.</w:t>
      </w:r>
    </w:p>
    <w:bookmarkEnd w:id="13"/>
    <w:p w14:paraId="3DFD6731" w14:textId="77777777" w:rsidR="00B372D7" w:rsidRDefault="00B372D7" w:rsidP="00B372D7">
      <w:pPr>
        <w:pStyle w:val="Header"/>
        <w:ind w:firstLine="851"/>
        <w:jc w:val="center"/>
        <w:rPr>
          <w:lang w:val="lt-LT"/>
        </w:rPr>
      </w:pPr>
    </w:p>
    <w:p w14:paraId="3C174951" w14:textId="77777777" w:rsidR="00214E72" w:rsidRDefault="00214E72" w:rsidP="00214E72">
      <w:bookmarkStart w:id="14" w:name="_Hlk482364557"/>
      <w:bookmarkStart w:id="15" w:name="_Hlk482345123"/>
    </w:p>
    <w:p w14:paraId="3D6C9E97" w14:textId="71393E48" w:rsidR="00B372D7" w:rsidRPr="00214E72" w:rsidRDefault="00214E72" w:rsidP="00214E72">
      <w:pPr>
        <w:jc w:val="center"/>
      </w:pPr>
      <w:r>
        <w:t>____________________</w:t>
      </w:r>
      <w:bookmarkEnd w:id="14"/>
      <w:bookmarkEnd w:id="15"/>
    </w:p>
    <w:sectPr w:rsidR="00B372D7" w:rsidRPr="00214E72" w:rsidSect="00F651B3">
      <w:headerReference w:type="default" r:id="rId11"/>
      <w:footerReference w:type="default" r:id="rId12"/>
      <w:pgSz w:w="11906" w:h="16838" w:code="9"/>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7BCD" w14:textId="77777777" w:rsidR="00F651B3" w:rsidRDefault="00F651B3">
      <w:r>
        <w:separator/>
      </w:r>
    </w:p>
  </w:endnote>
  <w:endnote w:type="continuationSeparator" w:id="0">
    <w:p w14:paraId="219AB33D" w14:textId="77777777" w:rsidR="00F651B3" w:rsidRDefault="00F6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2C1F" w14:textId="77777777" w:rsidR="00383989" w:rsidRPr="00100F4A" w:rsidRDefault="00383989" w:rsidP="00661005">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92E9E" w14:textId="77777777" w:rsidR="00F651B3" w:rsidRDefault="00F651B3">
      <w:r>
        <w:separator/>
      </w:r>
    </w:p>
  </w:footnote>
  <w:footnote w:type="continuationSeparator" w:id="0">
    <w:p w14:paraId="1BFA03D2" w14:textId="77777777" w:rsidR="00F651B3" w:rsidRDefault="00F65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8910" w14:textId="77777777" w:rsidR="00836C77" w:rsidRDefault="00836C77">
    <w:pPr>
      <w:pStyle w:val="Header"/>
      <w:jc w:val="center"/>
    </w:pPr>
  </w:p>
  <w:p w14:paraId="4741100A" w14:textId="77777777" w:rsidR="00836C77" w:rsidRDefault="00836C77">
    <w:pPr>
      <w:pStyle w:val="Header"/>
      <w:jc w:val="center"/>
    </w:pPr>
  </w:p>
  <w:p w14:paraId="261138AF" w14:textId="77777777" w:rsidR="00836C77" w:rsidRDefault="00836C77">
    <w:pPr>
      <w:pStyle w:val="Header"/>
      <w:jc w:val="center"/>
    </w:pPr>
    <w:r>
      <w:fldChar w:fldCharType="begin"/>
    </w:r>
    <w:r>
      <w:instrText>PAGE   \* MERGEFORMAT</w:instrText>
    </w:r>
    <w:r>
      <w:fldChar w:fldCharType="separate"/>
    </w:r>
    <w:r>
      <w:rPr>
        <w:lang w:val="lt-LT"/>
      </w:rPr>
      <w:t>2</w:t>
    </w:r>
    <w:r>
      <w:fldChar w:fldCharType="end"/>
    </w:r>
  </w:p>
  <w:p w14:paraId="7DB85E5F" w14:textId="77777777" w:rsidR="00383989" w:rsidRDefault="00383989" w:rsidP="00661005">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2F4"/>
    <w:multiLevelType w:val="hybridMultilevel"/>
    <w:tmpl w:val="471A0E06"/>
    <w:lvl w:ilvl="0" w:tplc="0409000F">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FE22A9"/>
    <w:multiLevelType w:val="hybridMultilevel"/>
    <w:tmpl w:val="AF54A6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958382E"/>
    <w:multiLevelType w:val="multilevel"/>
    <w:tmpl w:val="C8D64F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FC67B55"/>
    <w:multiLevelType w:val="hybridMultilevel"/>
    <w:tmpl w:val="EB08305C"/>
    <w:lvl w:ilvl="0" w:tplc="CD9669A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AB2999"/>
    <w:multiLevelType w:val="hybridMultilevel"/>
    <w:tmpl w:val="0DD634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9A20D93"/>
    <w:multiLevelType w:val="hybridMultilevel"/>
    <w:tmpl w:val="1E60B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420847"/>
    <w:multiLevelType w:val="multilevel"/>
    <w:tmpl w:val="EF8A3B18"/>
    <w:lvl w:ilvl="0">
      <w:start w:val="1"/>
      <w:numFmt w:val="decimal"/>
      <w:lvlText w:val="%1."/>
      <w:lvlJc w:val="left"/>
      <w:pPr>
        <w:tabs>
          <w:tab w:val="num" w:pos="1140"/>
        </w:tabs>
        <w:ind w:left="1140" w:hanging="360"/>
      </w:pPr>
      <w:rPr>
        <w:rFonts w:hint="default"/>
      </w:rPr>
    </w:lvl>
    <w:lvl w:ilvl="1">
      <w:start w:val="2"/>
      <w:numFmt w:val="decimal"/>
      <w:isLgl/>
      <w:lvlText w:val="%1.%2."/>
      <w:lvlJc w:val="left"/>
      <w:pPr>
        <w:ind w:left="1230" w:hanging="450"/>
      </w:pPr>
      <w:rPr>
        <w:rFonts w:hint="default"/>
      </w:rPr>
    </w:lvl>
    <w:lvl w:ilvl="2">
      <w:start w:val="6"/>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7" w15:restartNumberingAfterBreak="0">
    <w:nsid w:val="701A74B2"/>
    <w:multiLevelType w:val="multilevel"/>
    <w:tmpl w:val="C7F0CD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3B94B3F"/>
    <w:multiLevelType w:val="multilevel"/>
    <w:tmpl w:val="24820D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FAF2F0E"/>
    <w:multiLevelType w:val="multilevel"/>
    <w:tmpl w:val="7F5C594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7FB804AA"/>
    <w:multiLevelType w:val="hybridMultilevel"/>
    <w:tmpl w:val="8CB6BDA6"/>
    <w:lvl w:ilvl="0" w:tplc="436A8652">
      <w:start w:val="1"/>
      <w:numFmt w:val="decimal"/>
      <w:lvlText w:val="%1)"/>
      <w:lvlJc w:val="left"/>
      <w:pPr>
        <w:ind w:left="765" w:hanging="405"/>
      </w:pPr>
      <w:rPr>
        <w:rFonts w:ascii="Times New Roman" w:eastAsia="Calibri" w:hAnsi="Times New Roman" w:cs="Times New Roman"/>
        <w:b w:val="0"/>
        <w:b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90794892">
    <w:abstractNumId w:val="9"/>
  </w:num>
  <w:num w:numId="2" w16cid:durableId="876968463">
    <w:abstractNumId w:val="7"/>
  </w:num>
  <w:num w:numId="3" w16cid:durableId="1859463017">
    <w:abstractNumId w:val="6"/>
  </w:num>
  <w:num w:numId="4" w16cid:durableId="714427101">
    <w:abstractNumId w:val="8"/>
  </w:num>
  <w:num w:numId="5" w16cid:durableId="1032458264">
    <w:abstractNumId w:val="1"/>
  </w:num>
  <w:num w:numId="6" w16cid:durableId="515114777">
    <w:abstractNumId w:val="5"/>
  </w:num>
  <w:num w:numId="7" w16cid:durableId="1893422487">
    <w:abstractNumId w:val="0"/>
  </w:num>
  <w:num w:numId="8" w16cid:durableId="1184633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1326349">
    <w:abstractNumId w:val="3"/>
  </w:num>
  <w:num w:numId="10" w16cid:durableId="268247798">
    <w:abstractNumId w:val="4"/>
  </w:num>
  <w:num w:numId="11" w16cid:durableId="1974368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B2"/>
    <w:rsid w:val="000009AB"/>
    <w:rsid w:val="00002BBE"/>
    <w:rsid w:val="00003E24"/>
    <w:rsid w:val="0000610F"/>
    <w:rsid w:val="00007E43"/>
    <w:rsid w:val="00013F68"/>
    <w:rsid w:val="000146ED"/>
    <w:rsid w:val="0002412A"/>
    <w:rsid w:val="000346B1"/>
    <w:rsid w:val="00035D63"/>
    <w:rsid w:val="00035E78"/>
    <w:rsid w:val="00036565"/>
    <w:rsid w:val="0005336B"/>
    <w:rsid w:val="00054669"/>
    <w:rsid w:val="00060E03"/>
    <w:rsid w:val="0006291F"/>
    <w:rsid w:val="00067E1F"/>
    <w:rsid w:val="00070F92"/>
    <w:rsid w:val="00074411"/>
    <w:rsid w:val="00076C5C"/>
    <w:rsid w:val="00081610"/>
    <w:rsid w:val="0008214A"/>
    <w:rsid w:val="00085629"/>
    <w:rsid w:val="0008754E"/>
    <w:rsid w:val="00087D9F"/>
    <w:rsid w:val="00092FCA"/>
    <w:rsid w:val="000A55D3"/>
    <w:rsid w:val="000B03BB"/>
    <w:rsid w:val="000B052D"/>
    <w:rsid w:val="000B44F6"/>
    <w:rsid w:val="000B6BFA"/>
    <w:rsid w:val="000C2E67"/>
    <w:rsid w:val="000C47AE"/>
    <w:rsid w:val="000C5C75"/>
    <w:rsid w:val="000D1847"/>
    <w:rsid w:val="000D58AC"/>
    <w:rsid w:val="000E0BE4"/>
    <w:rsid w:val="000F051A"/>
    <w:rsid w:val="00100E5E"/>
    <w:rsid w:val="00104F5F"/>
    <w:rsid w:val="00114B63"/>
    <w:rsid w:val="00115201"/>
    <w:rsid w:val="00122417"/>
    <w:rsid w:val="001234B4"/>
    <w:rsid w:val="001245CB"/>
    <w:rsid w:val="00125164"/>
    <w:rsid w:val="001342B9"/>
    <w:rsid w:val="00137312"/>
    <w:rsid w:val="001416A4"/>
    <w:rsid w:val="0014671C"/>
    <w:rsid w:val="00150E1A"/>
    <w:rsid w:val="001559BF"/>
    <w:rsid w:val="00157317"/>
    <w:rsid w:val="00157D42"/>
    <w:rsid w:val="00162786"/>
    <w:rsid w:val="00167B3D"/>
    <w:rsid w:val="00170A84"/>
    <w:rsid w:val="00172AE7"/>
    <w:rsid w:val="0017342B"/>
    <w:rsid w:val="0018157F"/>
    <w:rsid w:val="00185A59"/>
    <w:rsid w:val="0018622E"/>
    <w:rsid w:val="001936F0"/>
    <w:rsid w:val="0019722D"/>
    <w:rsid w:val="00197A7C"/>
    <w:rsid w:val="001A2D05"/>
    <w:rsid w:val="001A5722"/>
    <w:rsid w:val="001A6244"/>
    <w:rsid w:val="001A650A"/>
    <w:rsid w:val="001B2EA9"/>
    <w:rsid w:val="001B4260"/>
    <w:rsid w:val="001C016E"/>
    <w:rsid w:val="001C0A0E"/>
    <w:rsid w:val="001C0C6E"/>
    <w:rsid w:val="001C0D10"/>
    <w:rsid w:val="001C0DB3"/>
    <w:rsid w:val="001C237A"/>
    <w:rsid w:val="001C5C7F"/>
    <w:rsid w:val="001D4D09"/>
    <w:rsid w:val="001E3C5D"/>
    <w:rsid w:val="001F2979"/>
    <w:rsid w:val="001F6D25"/>
    <w:rsid w:val="00200AF4"/>
    <w:rsid w:val="002017F5"/>
    <w:rsid w:val="00205FA9"/>
    <w:rsid w:val="00211051"/>
    <w:rsid w:val="002123B9"/>
    <w:rsid w:val="00214E72"/>
    <w:rsid w:val="00216B13"/>
    <w:rsid w:val="00216B6C"/>
    <w:rsid w:val="00217A13"/>
    <w:rsid w:val="002204DE"/>
    <w:rsid w:val="002262F3"/>
    <w:rsid w:val="00226D5E"/>
    <w:rsid w:val="00227EC9"/>
    <w:rsid w:val="00240601"/>
    <w:rsid w:val="00245F00"/>
    <w:rsid w:val="002507D6"/>
    <w:rsid w:val="00256E6D"/>
    <w:rsid w:val="002639EE"/>
    <w:rsid w:val="00267FA1"/>
    <w:rsid w:val="00272F08"/>
    <w:rsid w:val="00274A2A"/>
    <w:rsid w:val="00280AB3"/>
    <w:rsid w:val="002822A5"/>
    <w:rsid w:val="00285C3B"/>
    <w:rsid w:val="00286748"/>
    <w:rsid w:val="002875A0"/>
    <w:rsid w:val="00292F8A"/>
    <w:rsid w:val="002A1B69"/>
    <w:rsid w:val="002A5113"/>
    <w:rsid w:val="002A6D8B"/>
    <w:rsid w:val="002A778D"/>
    <w:rsid w:val="002A7C4A"/>
    <w:rsid w:val="002B0FB3"/>
    <w:rsid w:val="002B44AA"/>
    <w:rsid w:val="002B6804"/>
    <w:rsid w:val="002B7297"/>
    <w:rsid w:val="002C4965"/>
    <w:rsid w:val="002C7394"/>
    <w:rsid w:val="002D1765"/>
    <w:rsid w:val="002D3448"/>
    <w:rsid w:val="002D3AB3"/>
    <w:rsid w:val="002D4126"/>
    <w:rsid w:val="002D6652"/>
    <w:rsid w:val="002D7AB0"/>
    <w:rsid w:val="002E2140"/>
    <w:rsid w:val="002E64C3"/>
    <w:rsid w:val="002F208B"/>
    <w:rsid w:val="002F4E06"/>
    <w:rsid w:val="00302193"/>
    <w:rsid w:val="00305DF4"/>
    <w:rsid w:val="003064F5"/>
    <w:rsid w:val="0031103D"/>
    <w:rsid w:val="003114FA"/>
    <w:rsid w:val="00312235"/>
    <w:rsid w:val="003125D1"/>
    <w:rsid w:val="00315EEF"/>
    <w:rsid w:val="0031773E"/>
    <w:rsid w:val="00317F0A"/>
    <w:rsid w:val="003205B9"/>
    <w:rsid w:val="00321067"/>
    <w:rsid w:val="00335118"/>
    <w:rsid w:val="00336F41"/>
    <w:rsid w:val="00337B08"/>
    <w:rsid w:val="00342B02"/>
    <w:rsid w:val="00342B4E"/>
    <w:rsid w:val="003465BA"/>
    <w:rsid w:val="003519F8"/>
    <w:rsid w:val="00356628"/>
    <w:rsid w:val="003614E2"/>
    <w:rsid w:val="00365ECD"/>
    <w:rsid w:val="00372683"/>
    <w:rsid w:val="003731DA"/>
    <w:rsid w:val="00377F9A"/>
    <w:rsid w:val="0038049B"/>
    <w:rsid w:val="0038054A"/>
    <w:rsid w:val="00383989"/>
    <w:rsid w:val="003869A2"/>
    <w:rsid w:val="00394487"/>
    <w:rsid w:val="00396529"/>
    <w:rsid w:val="003A4006"/>
    <w:rsid w:val="003A74C6"/>
    <w:rsid w:val="003A7810"/>
    <w:rsid w:val="003B3D74"/>
    <w:rsid w:val="003B6B29"/>
    <w:rsid w:val="003C18BA"/>
    <w:rsid w:val="003C1FB4"/>
    <w:rsid w:val="003C4B7F"/>
    <w:rsid w:val="003D477C"/>
    <w:rsid w:val="003D5C22"/>
    <w:rsid w:val="003E3D92"/>
    <w:rsid w:val="003F5430"/>
    <w:rsid w:val="00400D5A"/>
    <w:rsid w:val="00404B65"/>
    <w:rsid w:val="00411AAB"/>
    <w:rsid w:val="00412E50"/>
    <w:rsid w:val="00413F5C"/>
    <w:rsid w:val="00414DFF"/>
    <w:rsid w:val="00427617"/>
    <w:rsid w:val="004278C3"/>
    <w:rsid w:val="00434558"/>
    <w:rsid w:val="004357D8"/>
    <w:rsid w:val="0044271E"/>
    <w:rsid w:val="004460F0"/>
    <w:rsid w:val="00446648"/>
    <w:rsid w:val="0045067A"/>
    <w:rsid w:val="00451838"/>
    <w:rsid w:val="00452A7A"/>
    <w:rsid w:val="0045330A"/>
    <w:rsid w:val="004541C7"/>
    <w:rsid w:val="00463012"/>
    <w:rsid w:val="00474000"/>
    <w:rsid w:val="004752CC"/>
    <w:rsid w:val="00477E57"/>
    <w:rsid w:val="0048006F"/>
    <w:rsid w:val="004853F5"/>
    <w:rsid w:val="00485D4E"/>
    <w:rsid w:val="004871CA"/>
    <w:rsid w:val="00497A4C"/>
    <w:rsid w:val="004A094A"/>
    <w:rsid w:val="004A2B0D"/>
    <w:rsid w:val="004B1547"/>
    <w:rsid w:val="004B15FF"/>
    <w:rsid w:val="004B1D5B"/>
    <w:rsid w:val="004B6F5B"/>
    <w:rsid w:val="004B6FBC"/>
    <w:rsid w:val="004D0CCA"/>
    <w:rsid w:val="004D0E9F"/>
    <w:rsid w:val="004D26BE"/>
    <w:rsid w:val="004D5B63"/>
    <w:rsid w:val="004D7FA0"/>
    <w:rsid w:val="004E0150"/>
    <w:rsid w:val="004E549F"/>
    <w:rsid w:val="004F5CCE"/>
    <w:rsid w:val="004F62A6"/>
    <w:rsid w:val="004F7C31"/>
    <w:rsid w:val="005022D6"/>
    <w:rsid w:val="00502CFA"/>
    <w:rsid w:val="0050577E"/>
    <w:rsid w:val="0050681E"/>
    <w:rsid w:val="0051179E"/>
    <w:rsid w:val="00525895"/>
    <w:rsid w:val="00525D69"/>
    <w:rsid w:val="00527E5A"/>
    <w:rsid w:val="00530330"/>
    <w:rsid w:val="0053229D"/>
    <w:rsid w:val="0053387A"/>
    <w:rsid w:val="0054358D"/>
    <w:rsid w:val="00543784"/>
    <w:rsid w:val="00546902"/>
    <w:rsid w:val="005477B2"/>
    <w:rsid w:val="005527FB"/>
    <w:rsid w:val="00552F4F"/>
    <w:rsid w:val="005614BB"/>
    <w:rsid w:val="00564CF3"/>
    <w:rsid w:val="00582B44"/>
    <w:rsid w:val="00584488"/>
    <w:rsid w:val="00587C50"/>
    <w:rsid w:val="00595B89"/>
    <w:rsid w:val="00595C21"/>
    <w:rsid w:val="00596D04"/>
    <w:rsid w:val="00596FF5"/>
    <w:rsid w:val="005A00D8"/>
    <w:rsid w:val="005A0EAA"/>
    <w:rsid w:val="005A23BE"/>
    <w:rsid w:val="005A32A9"/>
    <w:rsid w:val="005A39DB"/>
    <w:rsid w:val="005A3A86"/>
    <w:rsid w:val="005A3F3F"/>
    <w:rsid w:val="005A74CE"/>
    <w:rsid w:val="005A7E95"/>
    <w:rsid w:val="005B1C16"/>
    <w:rsid w:val="005B25E0"/>
    <w:rsid w:val="005C1637"/>
    <w:rsid w:val="005C1E33"/>
    <w:rsid w:val="005C4EA1"/>
    <w:rsid w:val="005C4F26"/>
    <w:rsid w:val="005C6258"/>
    <w:rsid w:val="005D135C"/>
    <w:rsid w:val="005D3828"/>
    <w:rsid w:val="005D750E"/>
    <w:rsid w:val="005E1D58"/>
    <w:rsid w:val="005E42DB"/>
    <w:rsid w:val="005F0077"/>
    <w:rsid w:val="005F0551"/>
    <w:rsid w:val="005F1FD1"/>
    <w:rsid w:val="005F3E97"/>
    <w:rsid w:val="00600475"/>
    <w:rsid w:val="00604075"/>
    <w:rsid w:val="006042DB"/>
    <w:rsid w:val="00626EF6"/>
    <w:rsid w:val="00630409"/>
    <w:rsid w:val="00632642"/>
    <w:rsid w:val="00633A78"/>
    <w:rsid w:val="00636F8D"/>
    <w:rsid w:val="00657192"/>
    <w:rsid w:val="0066021C"/>
    <w:rsid w:val="00661005"/>
    <w:rsid w:val="00661F30"/>
    <w:rsid w:val="0066475A"/>
    <w:rsid w:val="00664A65"/>
    <w:rsid w:val="00670467"/>
    <w:rsid w:val="00670CD0"/>
    <w:rsid w:val="00671D6F"/>
    <w:rsid w:val="0069171E"/>
    <w:rsid w:val="00691F58"/>
    <w:rsid w:val="0069244A"/>
    <w:rsid w:val="0069639D"/>
    <w:rsid w:val="006965A8"/>
    <w:rsid w:val="006A2CCA"/>
    <w:rsid w:val="006A43B9"/>
    <w:rsid w:val="006A4D05"/>
    <w:rsid w:val="006B0547"/>
    <w:rsid w:val="006B0F7A"/>
    <w:rsid w:val="006B4697"/>
    <w:rsid w:val="006B50AD"/>
    <w:rsid w:val="006D284B"/>
    <w:rsid w:val="006D3A71"/>
    <w:rsid w:val="006E156C"/>
    <w:rsid w:val="006E3BD0"/>
    <w:rsid w:val="006E5B41"/>
    <w:rsid w:val="006E7B30"/>
    <w:rsid w:val="006F0306"/>
    <w:rsid w:val="006F360A"/>
    <w:rsid w:val="006F3744"/>
    <w:rsid w:val="006F4808"/>
    <w:rsid w:val="006F6CB5"/>
    <w:rsid w:val="006F74BF"/>
    <w:rsid w:val="0070151E"/>
    <w:rsid w:val="00704436"/>
    <w:rsid w:val="00706643"/>
    <w:rsid w:val="00711C73"/>
    <w:rsid w:val="00717121"/>
    <w:rsid w:val="00723D96"/>
    <w:rsid w:val="00730E55"/>
    <w:rsid w:val="007317C2"/>
    <w:rsid w:val="007462E3"/>
    <w:rsid w:val="00752817"/>
    <w:rsid w:val="007536CE"/>
    <w:rsid w:val="007568B2"/>
    <w:rsid w:val="00762750"/>
    <w:rsid w:val="007644A2"/>
    <w:rsid w:val="007707B2"/>
    <w:rsid w:val="0078257F"/>
    <w:rsid w:val="00784C14"/>
    <w:rsid w:val="00785337"/>
    <w:rsid w:val="00793359"/>
    <w:rsid w:val="007A22D7"/>
    <w:rsid w:val="007A3657"/>
    <w:rsid w:val="007A6CDA"/>
    <w:rsid w:val="007B7922"/>
    <w:rsid w:val="007C24D2"/>
    <w:rsid w:val="007C262A"/>
    <w:rsid w:val="007D56BA"/>
    <w:rsid w:val="007D56E3"/>
    <w:rsid w:val="007E3394"/>
    <w:rsid w:val="007E351A"/>
    <w:rsid w:val="007E3FC4"/>
    <w:rsid w:val="007E52EF"/>
    <w:rsid w:val="007E62C2"/>
    <w:rsid w:val="007E6766"/>
    <w:rsid w:val="007E7CA1"/>
    <w:rsid w:val="007F38C6"/>
    <w:rsid w:val="007F4B8F"/>
    <w:rsid w:val="008018EB"/>
    <w:rsid w:val="00804749"/>
    <w:rsid w:val="00804DFA"/>
    <w:rsid w:val="00830012"/>
    <w:rsid w:val="00833271"/>
    <w:rsid w:val="00836C77"/>
    <w:rsid w:val="008405CF"/>
    <w:rsid w:val="00846B4E"/>
    <w:rsid w:val="00850009"/>
    <w:rsid w:val="00860274"/>
    <w:rsid w:val="00866CE6"/>
    <w:rsid w:val="008729B6"/>
    <w:rsid w:val="00873444"/>
    <w:rsid w:val="008778AA"/>
    <w:rsid w:val="00880E58"/>
    <w:rsid w:val="00885248"/>
    <w:rsid w:val="00885642"/>
    <w:rsid w:val="00886AFB"/>
    <w:rsid w:val="008938B1"/>
    <w:rsid w:val="00896477"/>
    <w:rsid w:val="008A176B"/>
    <w:rsid w:val="008A2534"/>
    <w:rsid w:val="008A522B"/>
    <w:rsid w:val="008B2DD4"/>
    <w:rsid w:val="008B3B79"/>
    <w:rsid w:val="008B3BBA"/>
    <w:rsid w:val="008B5A91"/>
    <w:rsid w:val="008B7F5C"/>
    <w:rsid w:val="008C0E55"/>
    <w:rsid w:val="008C388C"/>
    <w:rsid w:val="008C3D91"/>
    <w:rsid w:val="008C5CAB"/>
    <w:rsid w:val="008C7C2F"/>
    <w:rsid w:val="008D30A2"/>
    <w:rsid w:val="008E2F5A"/>
    <w:rsid w:val="008E3A46"/>
    <w:rsid w:val="008E680B"/>
    <w:rsid w:val="008F00A3"/>
    <w:rsid w:val="008F14C7"/>
    <w:rsid w:val="008F6125"/>
    <w:rsid w:val="00901B23"/>
    <w:rsid w:val="0091282E"/>
    <w:rsid w:val="00915CF0"/>
    <w:rsid w:val="009208DE"/>
    <w:rsid w:val="00921EFA"/>
    <w:rsid w:val="00925B84"/>
    <w:rsid w:val="00936EF7"/>
    <w:rsid w:val="00941D18"/>
    <w:rsid w:val="00951B58"/>
    <w:rsid w:val="00952534"/>
    <w:rsid w:val="009626CB"/>
    <w:rsid w:val="00964033"/>
    <w:rsid w:val="00965944"/>
    <w:rsid w:val="00967752"/>
    <w:rsid w:val="0097055A"/>
    <w:rsid w:val="00972BD5"/>
    <w:rsid w:val="0097717B"/>
    <w:rsid w:val="00977E62"/>
    <w:rsid w:val="00980800"/>
    <w:rsid w:val="00982E47"/>
    <w:rsid w:val="0098336B"/>
    <w:rsid w:val="00991AAF"/>
    <w:rsid w:val="009A2984"/>
    <w:rsid w:val="009A2BAC"/>
    <w:rsid w:val="009A4EAC"/>
    <w:rsid w:val="009A5DBD"/>
    <w:rsid w:val="009A6112"/>
    <w:rsid w:val="009A6EC7"/>
    <w:rsid w:val="009B1300"/>
    <w:rsid w:val="009B4F87"/>
    <w:rsid w:val="009B6FD9"/>
    <w:rsid w:val="009D2BA2"/>
    <w:rsid w:val="009D77E2"/>
    <w:rsid w:val="009E19CF"/>
    <w:rsid w:val="009E229D"/>
    <w:rsid w:val="009E4A71"/>
    <w:rsid w:val="009E5D67"/>
    <w:rsid w:val="00A0293F"/>
    <w:rsid w:val="00A03523"/>
    <w:rsid w:val="00A047E8"/>
    <w:rsid w:val="00A04A2E"/>
    <w:rsid w:val="00A24357"/>
    <w:rsid w:val="00A26DF1"/>
    <w:rsid w:val="00A31AEE"/>
    <w:rsid w:val="00A41797"/>
    <w:rsid w:val="00A41B84"/>
    <w:rsid w:val="00A44545"/>
    <w:rsid w:val="00A4492E"/>
    <w:rsid w:val="00A45B49"/>
    <w:rsid w:val="00A5105E"/>
    <w:rsid w:val="00A613EC"/>
    <w:rsid w:val="00A631C5"/>
    <w:rsid w:val="00A64963"/>
    <w:rsid w:val="00A73FEF"/>
    <w:rsid w:val="00A76825"/>
    <w:rsid w:val="00A80720"/>
    <w:rsid w:val="00A8290F"/>
    <w:rsid w:val="00A82A81"/>
    <w:rsid w:val="00A906BB"/>
    <w:rsid w:val="00A9268E"/>
    <w:rsid w:val="00A927FD"/>
    <w:rsid w:val="00A94030"/>
    <w:rsid w:val="00A979B2"/>
    <w:rsid w:val="00AA58F6"/>
    <w:rsid w:val="00AB0D23"/>
    <w:rsid w:val="00AB2EFB"/>
    <w:rsid w:val="00AB4E44"/>
    <w:rsid w:val="00AC3414"/>
    <w:rsid w:val="00AC436F"/>
    <w:rsid w:val="00AC43D2"/>
    <w:rsid w:val="00AC46FC"/>
    <w:rsid w:val="00AC50DE"/>
    <w:rsid w:val="00AD034D"/>
    <w:rsid w:val="00AD133B"/>
    <w:rsid w:val="00AD1688"/>
    <w:rsid w:val="00AE0B63"/>
    <w:rsid w:val="00AE245B"/>
    <w:rsid w:val="00AE5E1C"/>
    <w:rsid w:val="00AE679C"/>
    <w:rsid w:val="00AE79F2"/>
    <w:rsid w:val="00AF2132"/>
    <w:rsid w:val="00AF3258"/>
    <w:rsid w:val="00B0334E"/>
    <w:rsid w:val="00B107E3"/>
    <w:rsid w:val="00B10D6F"/>
    <w:rsid w:val="00B12BD5"/>
    <w:rsid w:val="00B20D7B"/>
    <w:rsid w:val="00B21627"/>
    <w:rsid w:val="00B21720"/>
    <w:rsid w:val="00B21F54"/>
    <w:rsid w:val="00B30F7D"/>
    <w:rsid w:val="00B31245"/>
    <w:rsid w:val="00B338F9"/>
    <w:rsid w:val="00B372D7"/>
    <w:rsid w:val="00B41E4B"/>
    <w:rsid w:val="00B42301"/>
    <w:rsid w:val="00B44312"/>
    <w:rsid w:val="00B44E27"/>
    <w:rsid w:val="00B50509"/>
    <w:rsid w:val="00B51332"/>
    <w:rsid w:val="00B53D67"/>
    <w:rsid w:val="00B55E96"/>
    <w:rsid w:val="00B668A7"/>
    <w:rsid w:val="00B72065"/>
    <w:rsid w:val="00B77DBD"/>
    <w:rsid w:val="00B81A9C"/>
    <w:rsid w:val="00B81C88"/>
    <w:rsid w:val="00B82482"/>
    <w:rsid w:val="00B83950"/>
    <w:rsid w:val="00B905EB"/>
    <w:rsid w:val="00B93525"/>
    <w:rsid w:val="00B952F8"/>
    <w:rsid w:val="00BA58F5"/>
    <w:rsid w:val="00BA7FD6"/>
    <w:rsid w:val="00BB0F4E"/>
    <w:rsid w:val="00BB3EBC"/>
    <w:rsid w:val="00BB5581"/>
    <w:rsid w:val="00BB6914"/>
    <w:rsid w:val="00BB73AB"/>
    <w:rsid w:val="00BC0ECA"/>
    <w:rsid w:val="00BC436B"/>
    <w:rsid w:val="00BC788F"/>
    <w:rsid w:val="00BD07E8"/>
    <w:rsid w:val="00BD3082"/>
    <w:rsid w:val="00BE1497"/>
    <w:rsid w:val="00BF12B1"/>
    <w:rsid w:val="00BF1D71"/>
    <w:rsid w:val="00BF27FA"/>
    <w:rsid w:val="00BF70D6"/>
    <w:rsid w:val="00C01FAF"/>
    <w:rsid w:val="00C032D3"/>
    <w:rsid w:val="00C15C5E"/>
    <w:rsid w:val="00C17333"/>
    <w:rsid w:val="00C17443"/>
    <w:rsid w:val="00C25D43"/>
    <w:rsid w:val="00C318BC"/>
    <w:rsid w:val="00C349C3"/>
    <w:rsid w:val="00C36002"/>
    <w:rsid w:val="00C43491"/>
    <w:rsid w:val="00C45DD5"/>
    <w:rsid w:val="00C4644A"/>
    <w:rsid w:val="00C46A2C"/>
    <w:rsid w:val="00C548CE"/>
    <w:rsid w:val="00C6054B"/>
    <w:rsid w:val="00C64022"/>
    <w:rsid w:val="00C64DF6"/>
    <w:rsid w:val="00C7066D"/>
    <w:rsid w:val="00C75936"/>
    <w:rsid w:val="00C86B8E"/>
    <w:rsid w:val="00C93286"/>
    <w:rsid w:val="00C93C22"/>
    <w:rsid w:val="00C9647D"/>
    <w:rsid w:val="00CA0703"/>
    <w:rsid w:val="00CB3D1E"/>
    <w:rsid w:val="00CB6738"/>
    <w:rsid w:val="00CB69E8"/>
    <w:rsid w:val="00CC630B"/>
    <w:rsid w:val="00CD1F2F"/>
    <w:rsid w:val="00CD2CF9"/>
    <w:rsid w:val="00CD767D"/>
    <w:rsid w:val="00CF1ECB"/>
    <w:rsid w:val="00CF52AC"/>
    <w:rsid w:val="00D00DA9"/>
    <w:rsid w:val="00D050B3"/>
    <w:rsid w:val="00D10FF6"/>
    <w:rsid w:val="00D2155A"/>
    <w:rsid w:val="00D35C87"/>
    <w:rsid w:val="00D42C2A"/>
    <w:rsid w:val="00D50868"/>
    <w:rsid w:val="00D516AB"/>
    <w:rsid w:val="00D658FB"/>
    <w:rsid w:val="00D67ACF"/>
    <w:rsid w:val="00D718FB"/>
    <w:rsid w:val="00D72050"/>
    <w:rsid w:val="00D72C00"/>
    <w:rsid w:val="00D732A7"/>
    <w:rsid w:val="00D84463"/>
    <w:rsid w:val="00D95F10"/>
    <w:rsid w:val="00DA7016"/>
    <w:rsid w:val="00DB01EB"/>
    <w:rsid w:val="00DB2E3C"/>
    <w:rsid w:val="00DB40C3"/>
    <w:rsid w:val="00DB518B"/>
    <w:rsid w:val="00DB78DC"/>
    <w:rsid w:val="00DC0640"/>
    <w:rsid w:val="00DC1D2C"/>
    <w:rsid w:val="00DC790F"/>
    <w:rsid w:val="00DD3808"/>
    <w:rsid w:val="00DD3B21"/>
    <w:rsid w:val="00DD4837"/>
    <w:rsid w:val="00DD5401"/>
    <w:rsid w:val="00DD5858"/>
    <w:rsid w:val="00DD6EDA"/>
    <w:rsid w:val="00DF0A32"/>
    <w:rsid w:val="00E003C8"/>
    <w:rsid w:val="00E01DD9"/>
    <w:rsid w:val="00E02ED9"/>
    <w:rsid w:val="00E06826"/>
    <w:rsid w:val="00E06E30"/>
    <w:rsid w:val="00E20BB6"/>
    <w:rsid w:val="00E216F6"/>
    <w:rsid w:val="00E2302C"/>
    <w:rsid w:val="00E23681"/>
    <w:rsid w:val="00E26562"/>
    <w:rsid w:val="00E31C81"/>
    <w:rsid w:val="00E369EF"/>
    <w:rsid w:val="00E43006"/>
    <w:rsid w:val="00E45A31"/>
    <w:rsid w:val="00E45DDC"/>
    <w:rsid w:val="00E46B81"/>
    <w:rsid w:val="00E475AF"/>
    <w:rsid w:val="00E5147D"/>
    <w:rsid w:val="00E535F8"/>
    <w:rsid w:val="00E54D20"/>
    <w:rsid w:val="00E628FE"/>
    <w:rsid w:val="00E7560F"/>
    <w:rsid w:val="00E75C2A"/>
    <w:rsid w:val="00E7700E"/>
    <w:rsid w:val="00E83AE8"/>
    <w:rsid w:val="00E87780"/>
    <w:rsid w:val="00E93286"/>
    <w:rsid w:val="00E96E7A"/>
    <w:rsid w:val="00EA1DBD"/>
    <w:rsid w:val="00EA4CBB"/>
    <w:rsid w:val="00EA675E"/>
    <w:rsid w:val="00EA67CE"/>
    <w:rsid w:val="00EB31FA"/>
    <w:rsid w:val="00EB4CD1"/>
    <w:rsid w:val="00EB707B"/>
    <w:rsid w:val="00EC09CC"/>
    <w:rsid w:val="00ED022E"/>
    <w:rsid w:val="00ED119D"/>
    <w:rsid w:val="00ED32FF"/>
    <w:rsid w:val="00ED39BB"/>
    <w:rsid w:val="00ED452C"/>
    <w:rsid w:val="00EE153C"/>
    <w:rsid w:val="00EE1B0D"/>
    <w:rsid w:val="00EE1BD7"/>
    <w:rsid w:val="00EE3B9D"/>
    <w:rsid w:val="00EE51D7"/>
    <w:rsid w:val="00EE6DB6"/>
    <w:rsid w:val="00EE7437"/>
    <w:rsid w:val="00EE7A16"/>
    <w:rsid w:val="00EF1225"/>
    <w:rsid w:val="00EF59AF"/>
    <w:rsid w:val="00EF6C80"/>
    <w:rsid w:val="00EF6E98"/>
    <w:rsid w:val="00F06499"/>
    <w:rsid w:val="00F115C2"/>
    <w:rsid w:val="00F1183A"/>
    <w:rsid w:val="00F1647B"/>
    <w:rsid w:val="00F16519"/>
    <w:rsid w:val="00F24D49"/>
    <w:rsid w:val="00F250F6"/>
    <w:rsid w:val="00F269F6"/>
    <w:rsid w:val="00F32BC9"/>
    <w:rsid w:val="00F351B3"/>
    <w:rsid w:val="00F35E11"/>
    <w:rsid w:val="00F40C15"/>
    <w:rsid w:val="00F40EEF"/>
    <w:rsid w:val="00F446F1"/>
    <w:rsid w:val="00F45207"/>
    <w:rsid w:val="00F45B42"/>
    <w:rsid w:val="00F5247C"/>
    <w:rsid w:val="00F55A2C"/>
    <w:rsid w:val="00F5706B"/>
    <w:rsid w:val="00F60A04"/>
    <w:rsid w:val="00F60D60"/>
    <w:rsid w:val="00F63E39"/>
    <w:rsid w:val="00F651B3"/>
    <w:rsid w:val="00F92BC1"/>
    <w:rsid w:val="00F937EE"/>
    <w:rsid w:val="00FB47DB"/>
    <w:rsid w:val="00FB56C1"/>
    <w:rsid w:val="00FC14FE"/>
    <w:rsid w:val="00FC7DEC"/>
    <w:rsid w:val="00FD2B8C"/>
    <w:rsid w:val="00FE0E4E"/>
    <w:rsid w:val="00FE5117"/>
    <w:rsid w:val="00FF5810"/>
    <w:rsid w:val="00FF7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D865"/>
  <w15:docId w15:val="{393575F0-F4FA-438F-BA85-47BFCE4C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333"/>
    <w:rPr>
      <w:rFonts w:eastAsia="Times New Roman"/>
      <w:sz w:val="24"/>
      <w:szCs w:val="24"/>
      <w:lang w:val="en-GB"/>
    </w:rPr>
  </w:style>
  <w:style w:type="paragraph" w:styleId="Heading1">
    <w:name w:val="heading 1"/>
    <w:basedOn w:val="Normal"/>
    <w:next w:val="Normal"/>
    <w:link w:val="Heading1Char"/>
    <w:qFormat/>
    <w:rsid w:val="00B338F9"/>
    <w:pPr>
      <w:keepNext/>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338F9"/>
    <w:rPr>
      <w:rFonts w:eastAsia="Times New Roman"/>
      <w:b/>
      <w:bCs/>
      <w:kern w:val="0"/>
    </w:rPr>
  </w:style>
  <w:style w:type="paragraph" w:styleId="Header">
    <w:name w:val="header"/>
    <w:basedOn w:val="Normal"/>
    <w:link w:val="HeaderChar"/>
    <w:uiPriority w:val="99"/>
    <w:unhideWhenUsed/>
    <w:rsid w:val="00B338F9"/>
    <w:pPr>
      <w:tabs>
        <w:tab w:val="center" w:pos="4513"/>
        <w:tab w:val="right" w:pos="9026"/>
      </w:tabs>
    </w:pPr>
  </w:style>
  <w:style w:type="character" w:customStyle="1" w:styleId="HeaderChar">
    <w:name w:val="Header Char"/>
    <w:link w:val="Header"/>
    <w:uiPriority w:val="99"/>
    <w:rsid w:val="00B338F9"/>
    <w:rPr>
      <w:rFonts w:eastAsia="Times New Roman"/>
      <w:kern w:val="0"/>
      <w:lang w:val="en-GB"/>
    </w:rPr>
  </w:style>
  <w:style w:type="paragraph" w:styleId="Footer">
    <w:name w:val="footer"/>
    <w:basedOn w:val="Normal"/>
    <w:link w:val="FooterChar"/>
    <w:uiPriority w:val="99"/>
    <w:unhideWhenUsed/>
    <w:rsid w:val="00B338F9"/>
    <w:pPr>
      <w:tabs>
        <w:tab w:val="center" w:pos="4513"/>
        <w:tab w:val="right" w:pos="9026"/>
      </w:tabs>
    </w:pPr>
  </w:style>
  <w:style w:type="character" w:customStyle="1" w:styleId="FooterChar">
    <w:name w:val="Footer Char"/>
    <w:link w:val="Footer"/>
    <w:uiPriority w:val="99"/>
    <w:rsid w:val="00B338F9"/>
    <w:rPr>
      <w:rFonts w:eastAsia="Times New Roman"/>
      <w:kern w:val="0"/>
      <w:lang w:val="en-GB"/>
    </w:rPr>
  </w:style>
  <w:style w:type="table" w:styleId="TableGrid">
    <w:name w:val="Table Grid"/>
    <w:basedOn w:val="TableNormal"/>
    <w:uiPriority w:val="39"/>
    <w:rsid w:val="009A2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RP-List Paragraph,List Paragraph11,Bullet EY,List Paragraph1,Table of contents numbered,List Paragraph21,List Paragraph2,Numbering,Sąrašo pastraipa1,List Paragraph Red,List Paragraph111,Paragraph,Buletai,lp1,Use Case List Paragraph"/>
    <w:basedOn w:val="Normal"/>
    <w:link w:val="ListParagraphChar"/>
    <w:uiPriority w:val="34"/>
    <w:qFormat/>
    <w:rsid w:val="009A4EAC"/>
    <w:pPr>
      <w:ind w:left="720"/>
      <w:contextualSpacing/>
    </w:pPr>
  </w:style>
  <w:style w:type="paragraph" w:styleId="Title">
    <w:name w:val="Title"/>
    <w:basedOn w:val="Normal"/>
    <w:link w:val="TitleChar"/>
    <w:uiPriority w:val="99"/>
    <w:qFormat/>
    <w:rsid w:val="00DD5858"/>
    <w:pPr>
      <w:jc w:val="center"/>
    </w:pPr>
    <w:rPr>
      <w:b/>
      <w:bCs/>
      <w:lang w:val="lt-LT"/>
    </w:rPr>
  </w:style>
  <w:style w:type="character" w:customStyle="1" w:styleId="TitleChar">
    <w:name w:val="Title Char"/>
    <w:link w:val="Title"/>
    <w:uiPriority w:val="99"/>
    <w:rsid w:val="00DD5858"/>
    <w:rPr>
      <w:rFonts w:eastAsia="Times New Roman"/>
      <w:b/>
      <w:bCs/>
      <w:kern w:val="0"/>
    </w:rPr>
  </w:style>
  <w:style w:type="paragraph" w:styleId="BodyText">
    <w:name w:val="Body Text"/>
    <w:basedOn w:val="Normal"/>
    <w:link w:val="BodyTextChar"/>
    <w:uiPriority w:val="99"/>
    <w:semiHidden/>
    <w:unhideWhenUsed/>
    <w:rsid w:val="002875A0"/>
    <w:pPr>
      <w:spacing w:after="120"/>
    </w:pPr>
  </w:style>
  <w:style w:type="character" w:customStyle="1" w:styleId="BodyTextChar">
    <w:name w:val="Body Text Char"/>
    <w:link w:val="BodyText"/>
    <w:uiPriority w:val="99"/>
    <w:rsid w:val="002875A0"/>
    <w:rPr>
      <w:rFonts w:eastAsia="Times New Roman"/>
      <w:kern w:val="0"/>
      <w:lang w:val="en-GB"/>
    </w:rPr>
  </w:style>
  <w:style w:type="character" w:styleId="Hyperlink">
    <w:name w:val="Hyperlink"/>
    <w:uiPriority w:val="99"/>
    <w:unhideWhenUsed/>
    <w:rsid w:val="0066475A"/>
    <w:rPr>
      <w:color w:val="0563C1"/>
      <w:u w:val="single"/>
    </w:rPr>
  </w:style>
  <w:style w:type="character" w:styleId="UnresolvedMention">
    <w:name w:val="Unresolved Mention"/>
    <w:uiPriority w:val="99"/>
    <w:semiHidden/>
    <w:unhideWhenUsed/>
    <w:rsid w:val="0066475A"/>
    <w:rPr>
      <w:color w:val="605E5C"/>
      <w:shd w:val="clear" w:color="auto" w:fill="E1DFDD"/>
    </w:rPr>
  </w:style>
  <w:style w:type="paragraph" w:styleId="NormalWeb">
    <w:name w:val="Normal (Web)"/>
    <w:basedOn w:val="Normal"/>
    <w:uiPriority w:val="99"/>
    <w:unhideWhenUsed/>
    <w:rsid w:val="00EF6C80"/>
    <w:rPr>
      <w:rFonts w:ascii="Calibri" w:eastAsia="Calibri" w:hAnsi="Calibri" w:cs="Calibri"/>
      <w:sz w:val="22"/>
      <w:szCs w:val="22"/>
      <w:lang w:val="lt-LT" w:eastAsia="lt-LT"/>
    </w:rPr>
  </w:style>
  <w:style w:type="paragraph" w:customStyle="1" w:styleId="Default">
    <w:name w:val="Default"/>
    <w:uiPriority w:val="99"/>
    <w:rsid w:val="00EF6C80"/>
    <w:pPr>
      <w:autoSpaceDE w:val="0"/>
      <w:autoSpaceDN w:val="0"/>
      <w:adjustRightInd w:val="0"/>
    </w:pPr>
    <w:rPr>
      <w:color w:val="000000"/>
      <w:sz w:val="24"/>
      <w:szCs w:val="24"/>
      <w:lang w:val="lt-LT"/>
    </w:rPr>
  </w:style>
  <w:style w:type="paragraph" w:styleId="FootnoteText">
    <w:name w:val="footnote text"/>
    <w:basedOn w:val="Normal"/>
    <w:link w:val="FootnoteTextChar"/>
    <w:uiPriority w:val="99"/>
    <w:unhideWhenUsed/>
    <w:rsid w:val="002E64C3"/>
    <w:pPr>
      <w:suppressAutoHyphens/>
      <w:autoSpaceDN w:val="0"/>
      <w:textAlignment w:val="baseline"/>
    </w:pPr>
    <w:rPr>
      <w:sz w:val="20"/>
      <w:szCs w:val="20"/>
      <w:lang w:val="lt-LT"/>
    </w:rPr>
  </w:style>
  <w:style w:type="character" w:customStyle="1" w:styleId="FootnoteTextChar">
    <w:name w:val="Footnote Text Char"/>
    <w:link w:val="FootnoteText"/>
    <w:uiPriority w:val="99"/>
    <w:rsid w:val="002E64C3"/>
    <w:rPr>
      <w:rFonts w:eastAsia="Times New Roman"/>
      <w:kern w:val="0"/>
      <w:sz w:val="20"/>
      <w:szCs w:val="20"/>
    </w:rPr>
  </w:style>
  <w:style w:type="character" w:styleId="FootnoteReference">
    <w:name w:val="footnote reference"/>
    <w:uiPriority w:val="99"/>
    <w:semiHidden/>
    <w:unhideWhenUsed/>
    <w:rsid w:val="002E64C3"/>
    <w:rPr>
      <w:vertAlign w:val="superscript"/>
    </w:rPr>
  </w:style>
  <w:style w:type="character" w:customStyle="1" w:styleId="ListParagraphChar">
    <w:name w:val="List Paragraph Char"/>
    <w:aliases w:val="ERP-List Paragraph Char,List Paragraph11 Char,Bullet EY Char,List Paragraph1 Char,Table of contents numbered Char,List Paragraph21 Char,List Paragraph2 Char,Numbering Char,Sąrašo pastraipa1 Char,List Paragraph Red Char,Paragraph Char"/>
    <w:link w:val="ListParagraph"/>
    <w:uiPriority w:val="34"/>
    <w:locked/>
    <w:rsid w:val="002E64C3"/>
    <w:rPr>
      <w:rFonts w:eastAsia="Times New Roman"/>
      <w:kern w:val="0"/>
      <w:lang w:val="en-GB"/>
    </w:rPr>
  </w:style>
  <w:style w:type="character" w:customStyle="1" w:styleId="normaltextrun">
    <w:name w:val="normaltextrun"/>
    <w:basedOn w:val="DefaultParagraphFont"/>
    <w:rsid w:val="002E64C3"/>
  </w:style>
  <w:style w:type="character" w:styleId="Emphasis">
    <w:name w:val="Emphasis"/>
    <w:uiPriority w:val="20"/>
    <w:qFormat/>
    <w:rsid w:val="00D516AB"/>
    <w:rPr>
      <w:i/>
      <w:iCs/>
    </w:rPr>
  </w:style>
  <w:style w:type="character" w:styleId="CommentReference">
    <w:name w:val="annotation reference"/>
    <w:uiPriority w:val="99"/>
    <w:semiHidden/>
    <w:unhideWhenUsed/>
    <w:rsid w:val="00DC790F"/>
    <w:rPr>
      <w:sz w:val="16"/>
      <w:szCs w:val="16"/>
    </w:rPr>
  </w:style>
  <w:style w:type="paragraph" w:styleId="CommentText">
    <w:name w:val="annotation text"/>
    <w:basedOn w:val="Normal"/>
    <w:link w:val="CommentTextChar"/>
    <w:uiPriority w:val="99"/>
    <w:unhideWhenUsed/>
    <w:rsid w:val="00DC790F"/>
    <w:rPr>
      <w:sz w:val="20"/>
      <w:szCs w:val="20"/>
    </w:rPr>
  </w:style>
  <w:style w:type="character" w:customStyle="1" w:styleId="CommentTextChar">
    <w:name w:val="Comment Text Char"/>
    <w:link w:val="CommentText"/>
    <w:uiPriority w:val="99"/>
    <w:rsid w:val="00DC790F"/>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DC790F"/>
    <w:rPr>
      <w:b/>
      <w:bCs/>
    </w:rPr>
  </w:style>
  <w:style w:type="character" w:customStyle="1" w:styleId="CommentSubjectChar">
    <w:name w:val="Comment Subject Char"/>
    <w:link w:val="CommentSubject"/>
    <w:uiPriority w:val="99"/>
    <w:semiHidden/>
    <w:rsid w:val="00DC790F"/>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6673">
      <w:bodyDiv w:val="1"/>
      <w:marLeft w:val="0"/>
      <w:marRight w:val="0"/>
      <w:marTop w:val="0"/>
      <w:marBottom w:val="0"/>
      <w:divBdr>
        <w:top w:val="none" w:sz="0" w:space="0" w:color="auto"/>
        <w:left w:val="none" w:sz="0" w:space="0" w:color="auto"/>
        <w:bottom w:val="none" w:sz="0" w:space="0" w:color="auto"/>
        <w:right w:val="none" w:sz="0" w:space="0" w:color="auto"/>
      </w:divBdr>
    </w:div>
    <w:div w:id="193160373">
      <w:bodyDiv w:val="1"/>
      <w:marLeft w:val="0"/>
      <w:marRight w:val="0"/>
      <w:marTop w:val="0"/>
      <w:marBottom w:val="0"/>
      <w:divBdr>
        <w:top w:val="none" w:sz="0" w:space="0" w:color="auto"/>
        <w:left w:val="none" w:sz="0" w:space="0" w:color="auto"/>
        <w:bottom w:val="none" w:sz="0" w:space="0" w:color="auto"/>
        <w:right w:val="none" w:sz="0" w:space="0" w:color="auto"/>
      </w:divBdr>
    </w:div>
    <w:div w:id="225337962">
      <w:bodyDiv w:val="1"/>
      <w:marLeft w:val="0"/>
      <w:marRight w:val="0"/>
      <w:marTop w:val="0"/>
      <w:marBottom w:val="0"/>
      <w:divBdr>
        <w:top w:val="none" w:sz="0" w:space="0" w:color="auto"/>
        <w:left w:val="none" w:sz="0" w:space="0" w:color="auto"/>
        <w:bottom w:val="none" w:sz="0" w:space="0" w:color="auto"/>
        <w:right w:val="none" w:sz="0" w:space="0" w:color="auto"/>
      </w:divBdr>
      <w:divsChild>
        <w:div w:id="1450202412">
          <w:marLeft w:val="0"/>
          <w:marRight w:val="0"/>
          <w:marTop w:val="0"/>
          <w:marBottom w:val="0"/>
          <w:divBdr>
            <w:top w:val="none" w:sz="0" w:space="0" w:color="auto"/>
            <w:left w:val="none" w:sz="0" w:space="0" w:color="auto"/>
            <w:bottom w:val="none" w:sz="0" w:space="0" w:color="auto"/>
            <w:right w:val="none" w:sz="0" w:space="0" w:color="auto"/>
          </w:divBdr>
        </w:div>
        <w:div w:id="1654724622">
          <w:marLeft w:val="0"/>
          <w:marRight w:val="0"/>
          <w:marTop w:val="0"/>
          <w:marBottom w:val="0"/>
          <w:divBdr>
            <w:top w:val="none" w:sz="0" w:space="0" w:color="auto"/>
            <w:left w:val="none" w:sz="0" w:space="0" w:color="auto"/>
            <w:bottom w:val="none" w:sz="0" w:space="0" w:color="auto"/>
            <w:right w:val="none" w:sz="0" w:space="0" w:color="auto"/>
          </w:divBdr>
        </w:div>
      </w:divsChild>
    </w:div>
    <w:div w:id="370306062">
      <w:bodyDiv w:val="1"/>
      <w:marLeft w:val="0"/>
      <w:marRight w:val="0"/>
      <w:marTop w:val="0"/>
      <w:marBottom w:val="0"/>
      <w:divBdr>
        <w:top w:val="none" w:sz="0" w:space="0" w:color="auto"/>
        <w:left w:val="none" w:sz="0" w:space="0" w:color="auto"/>
        <w:bottom w:val="none" w:sz="0" w:space="0" w:color="auto"/>
        <w:right w:val="none" w:sz="0" w:space="0" w:color="auto"/>
      </w:divBdr>
    </w:div>
    <w:div w:id="441001792">
      <w:bodyDiv w:val="1"/>
      <w:marLeft w:val="0"/>
      <w:marRight w:val="0"/>
      <w:marTop w:val="0"/>
      <w:marBottom w:val="0"/>
      <w:divBdr>
        <w:top w:val="none" w:sz="0" w:space="0" w:color="auto"/>
        <w:left w:val="none" w:sz="0" w:space="0" w:color="auto"/>
        <w:bottom w:val="none" w:sz="0" w:space="0" w:color="auto"/>
        <w:right w:val="none" w:sz="0" w:space="0" w:color="auto"/>
      </w:divBdr>
    </w:div>
    <w:div w:id="857425692">
      <w:bodyDiv w:val="1"/>
      <w:marLeft w:val="0"/>
      <w:marRight w:val="0"/>
      <w:marTop w:val="0"/>
      <w:marBottom w:val="0"/>
      <w:divBdr>
        <w:top w:val="none" w:sz="0" w:space="0" w:color="auto"/>
        <w:left w:val="none" w:sz="0" w:space="0" w:color="auto"/>
        <w:bottom w:val="none" w:sz="0" w:space="0" w:color="auto"/>
        <w:right w:val="none" w:sz="0" w:space="0" w:color="auto"/>
      </w:divBdr>
    </w:div>
    <w:div w:id="859665997">
      <w:bodyDiv w:val="1"/>
      <w:marLeft w:val="0"/>
      <w:marRight w:val="0"/>
      <w:marTop w:val="0"/>
      <w:marBottom w:val="0"/>
      <w:divBdr>
        <w:top w:val="none" w:sz="0" w:space="0" w:color="auto"/>
        <w:left w:val="none" w:sz="0" w:space="0" w:color="auto"/>
        <w:bottom w:val="none" w:sz="0" w:space="0" w:color="auto"/>
        <w:right w:val="none" w:sz="0" w:space="0" w:color="auto"/>
      </w:divBdr>
    </w:div>
    <w:div w:id="960383499">
      <w:bodyDiv w:val="1"/>
      <w:marLeft w:val="0"/>
      <w:marRight w:val="0"/>
      <w:marTop w:val="0"/>
      <w:marBottom w:val="0"/>
      <w:divBdr>
        <w:top w:val="none" w:sz="0" w:space="0" w:color="auto"/>
        <w:left w:val="none" w:sz="0" w:space="0" w:color="auto"/>
        <w:bottom w:val="none" w:sz="0" w:space="0" w:color="auto"/>
        <w:right w:val="none" w:sz="0" w:space="0" w:color="auto"/>
      </w:divBdr>
    </w:div>
    <w:div w:id="1129477516">
      <w:bodyDiv w:val="1"/>
      <w:marLeft w:val="0"/>
      <w:marRight w:val="0"/>
      <w:marTop w:val="0"/>
      <w:marBottom w:val="0"/>
      <w:divBdr>
        <w:top w:val="none" w:sz="0" w:space="0" w:color="auto"/>
        <w:left w:val="none" w:sz="0" w:space="0" w:color="auto"/>
        <w:bottom w:val="none" w:sz="0" w:space="0" w:color="auto"/>
        <w:right w:val="none" w:sz="0" w:space="0" w:color="auto"/>
      </w:divBdr>
      <w:divsChild>
        <w:div w:id="501316989">
          <w:marLeft w:val="0"/>
          <w:marRight w:val="0"/>
          <w:marTop w:val="0"/>
          <w:marBottom w:val="0"/>
          <w:divBdr>
            <w:top w:val="none" w:sz="0" w:space="0" w:color="auto"/>
            <w:left w:val="none" w:sz="0" w:space="0" w:color="auto"/>
            <w:bottom w:val="none" w:sz="0" w:space="0" w:color="auto"/>
            <w:right w:val="none" w:sz="0" w:space="0" w:color="auto"/>
          </w:divBdr>
        </w:div>
        <w:div w:id="1427731409">
          <w:marLeft w:val="0"/>
          <w:marRight w:val="0"/>
          <w:marTop w:val="0"/>
          <w:marBottom w:val="0"/>
          <w:divBdr>
            <w:top w:val="none" w:sz="0" w:space="0" w:color="auto"/>
            <w:left w:val="none" w:sz="0" w:space="0" w:color="auto"/>
            <w:bottom w:val="none" w:sz="0" w:space="0" w:color="auto"/>
            <w:right w:val="none" w:sz="0" w:space="0" w:color="auto"/>
          </w:divBdr>
        </w:div>
      </w:divsChild>
    </w:div>
    <w:div w:id="1357660834">
      <w:bodyDiv w:val="1"/>
      <w:marLeft w:val="0"/>
      <w:marRight w:val="0"/>
      <w:marTop w:val="0"/>
      <w:marBottom w:val="0"/>
      <w:divBdr>
        <w:top w:val="none" w:sz="0" w:space="0" w:color="auto"/>
        <w:left w:val="none" w:sz="0" w:space="0" w:color="auto"/>
        <w:bottom w:val="none" w:sz="0" w:space="0" w:color="auto"/>
        <w:right w:val="none" w:sz="0" w:space="0" w:color="auto"/>
      </w:divBdr>
    </w:div>
    <w:div w:id="1375352560">
      <w:bodyDiv w:val="1"/>
      <w:marLeft w:val="0"/>
      <w:marRight w:val="0"/>
      <w:marTop w:val="0"/>
      <w:marBottom w:val="0"/>
      <w:divBdr>
        <w:top w:val="none" w:sz="0" w:space="0" w:color="auto"/>
        <w:left w:val="none" w:sz="0" w:space="0" w:color="auto"/>
        <w:bottom w:val="none" w:sz="0" w:space="0" w:color="auto"/>
        <w:right w:val="none" w:sz="0" w:space="0" w:color="auto"/>
      </w:divBdr>
    </w:div>
    <w:div w:id="1545172124">
      <w:bodyDiv w:val="1"/>
      <w:marLeft w:val="0"/>
      <w:marRight w:val="0"/>
      <w:marTop w:val="0"/>
      <w:marBottom w:val="0"/>
      <w:divBdr>
        <w:top w:val="none" w:sz="0" w:space="0" w:color="auto"/>
        <w:left w:val="none" w:sz="0" w:space="0" w:color="auto"/>
        <w:bottom w:val="none" w:sz="0" w:space="0" w:color="auto"/>
        <w:right w:val="none" w:sz="0" w:space="0" w:color="auto"/>
      </w:divBdr>
    </w:div>
    <w:div w:id="1600945113">
      <w:bodyDiv w:val="1"/>
      <w:marLeft w:val="0"/>
      <w:marRight w:val="0"/>
      <w:marTop w:val="0"/>
      <w:marBottom w:val="0"/>
      <w:divBdr>
        <w:top w:val="none" w:sz="0" w:space="0" w:color="auto"/>
        <w:left w:val="none" w:sz="0" w:space="0" w:color="auto"/>
        <w:bottom w:val="none" w:sz="0" w:space="0" w:color="auto"/>
        <w:right w:val="none" w:sz="0" w:space="0" w:color="auto"/>
      </w:divBdr>
    </w:div>
    <w:div w:id="1777826959">
      <w:bodyDiv w:val="1"/>
      <w:marLeft w:val="0"/>
      <w:marRight w:val="0"/>
      <w:marTop w:val="0"/>
      <w:marBottom w:val="0"/>
      <w:divBdr>
        <w:top w:val="none" w:sz="0" w:space="0" w:color="auto"/>
        <w:left w:val="none" w:sz="0" w:space="0" w:color="auto"/>
        <w:bottom w:val="none" w:sz="0" w:space="0" w:color="auto"/>
        <w:right w:val="none" w:sz="0" w:space="0" w:color="auto"/>
      </w:divBdr>
    </w:div>
    <w:div w:id="1843739096">
      <w:bodyDiv w:val="1"/>
      <w:marLeft w:val="0"/>
      <w:marRight w:val="0"/>
      <w:marTop w:val="0"/>
      <w:marBottom w:val="0"/>
      <w:divBdr>
        <w:top w:val="none" w:sz="0" w:space="0" w:color="auto"/>
        <w:left w:val="none" w:sz="0" w:space="0" w:color="auto"/>
        <w:bottom w:val="none" w:sz="0" w:space="0" w:color="auto"/>
        <w:right w:val="none" w:sz="0" w:space="0" w:color="auto"/>
      </w:divBdr>
    </w:div>
    <w:div w:id="1892034759">
      <w:bodyDiv w:val="1"/>
      <w:marLeft w:val="0"/>
      <w:marRight w:val="0"/>
      <w:marTop w:val="0"/>
      <w:marBottom w:val="0"/>
      <w:divBdr>
        <w:top w:val="none" w:sz="0" w:space="0" w:color="auto"/>
        <w:left w:val="none" w:sz="0" w:space="0" w:color="auto"/>
        <w:bottom w:val="none" w:sz="0" w:space="0" w:color="auto"/>
        <w:right w:val="none" w:sz="0" w:space="0" w:color="auto"/>
      </w:divBdr>
    </w:div>
    <w:div w:id="1989626491">
      <w:bodyDiv w:val="1"/>
      <w:marLeft w:val="0"/>
      <w:marRight w:val="0"/>
      <w:marTop w:val="0"/>
      <w:marBottom w:val="0"/>
      <w:divBdr>
        <w:top w:val="none" w:sz="0" w:space="0" w:color="auto"/>
        <w:left w:val="none" w:sz="0" w:space="0" w:color="auto"/>
        <w:bottom w:val="none" w:sz="0" w:space="0" w:color="auto"/>
        <w:right w:val="none" w:sz="0" w:space="0" w:color="auto"/>
      </w:divBdr>
    </w:div>
    <w:div w:id="1995403729">
      <w:bodyDiv w:val="1"/>
      <w:marLeft w:val="0"/>
      <w:marRight w:val="0"/>
      <w:marTop w:val="0"/>
      <w:marBottom w:val="0"/>
      <w:divBdr>
        <w:top w:val="none" w:sz="0" w:space="0" w:color="auto"/>
        <w:left w:val="none" w:sz="0" w:space="0" w:color="auto"/>
        <w:bottom w:val="none" w:sz="0" w:space="0" w:color="auto"/>
        <w:right w:val="none" w:sz="0" w:space="0" w:color="auto"/>
      </w:divBdr>
      <w:divsChild>
        <w:div w:id="422603156">
          <w:marLeft w:val="0"/>
          <w:marRight w:val="0"/>
          <w:marTop w:val="0"/>
          <w:marBottom w:val="0"/>
          <w:divBdr>
            <w:top w:val="none" w:sz="0" w:space="0" w:color="auto"/>
            <w:left w:val="none" w:sz="0" w:space="0" w:color="auto"/>
            <w:bottom w:val="none" w:sz="0" w:space="0" w:color="auto"/>
            <w:right w:val="none" w:sz="0" w:space="0" w:color="auto"/>
          </w:divBdr>
        </w:div>
        <w:div w:id="766928987">
          <w:marLeft w:val="0"/>
          <w:marRight w:val="0"/>
          <w:marTop w:val="0"/>
          <w:marBottom w:val="0"/>
          <w:divBdr>
            <w:top w:val="none" w:sz="0" w:space="0" w:color="auto"/>
            <w:left w:val="none" w:sz="0" w:space="0" w:color="auto"/>
            <w:bottom w:val="none" w:sz="0" w:space="0" w:color="auto"/>
            <w:right w:val="none" w:sz="0" w:space="0" w:color="auto"/>
          </w:divBdr>
        </w:div>
      </w:divsChild>
    </w:div>
    <w:div w:id="2031447806">
      <w:bodyDiv w:val="1"/>
      <w:marLeft w:val="0"/>
      <w:marRight w:val="0"/>
      <w:marTop w:val="0"/>
      <w:marBottom w:val="0"/>
      <w:divBdr>
        <w:top w:val="none" w:sz="0" w:space="0" w:color="auto"/>
        <w:left w:val="none" w:sz="0" w:space="0" w:color="auto"/>
        <w:bottom w:val="none" w:sz="0" w:space="0" w:color="auto"/>
        <w:right w:val="none" w:sz="0" w:space="0" w:color="auto"/>
      </w:divBdr>
      <w:divsChild>
        <w:div w:id="1898130295">
          <w:marLeft w:val="0"/>
          <w:marRight w:val="0"/>
          <w:marTop w:val="0"/>
          <w:marBottom w:val="0"/>
          <w:divBdr>
            <w:top w:val="none" w:sz="0" w:space="0" w:color="auto"/>
            <w:left w:val="none" w:sz="0" w:space="0" w:color="auto"/>
            <w:bottom w:val="none" w:sz="0" w:space="0" w:color="auto"/>
            <w:right w:val="none" w:sz="0" w:space="0" w:color="auto"/>
          </w:divBdr>
        </w:div>
        <w:div w:id="2127307795">
          <w:marLeft w:val="0"/>
          <w:marRight w:val="0"/>
          <w:marTop w:val="0"/>
          <w:marBottom w:val="0"/>
          <w:divBdr>
            <w:top w:val="none" w:sz="0" w:space="0" w:color="auto"/>
            <w:left w:val="none" w:sz="0" w:space="0" w:color="auto"/>
            <w:bottom w:val="none" w:sz="0" w:space="0" w:color="auto"/>
            <w:right w:val="none" w:sz="0" w:space="0" w:color="auto"/>
          </w:divBdr>
        </w:div>
      </w:divsChild>
    </w:div>
    <w:div w:id="2133554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deta.ramanauskaite@mazeik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ivilin&#279;s" TargetMode="External"/><Relationship Id="rId4" Type="http://schemas.openxmlformats.org/officeDocument/2006/relationships/settings" Target="settings.xml"/><Relationship Id="rId9" Type="http://schemas.openxmlformats.org/officeDocument/2006/relationships/hyperlink" Target="mailto:rasa.vasiliauskiene@mazeiki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3F179-59EC-406F-A177-54FC050E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18285</Words>
  <Characters>10424</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28652</CharactersWithSpaces>
  <SharedDoc>false</SharedDoc>
  <HLinks>
    <vt:vector size="18" baseType="variant">
      <vt:variant>
        <vt:i4>6553890</vt:i4>
      </vt:variant>
      <vt:variant>
        <vt:i4>6</vt:i4>
      </vt:variant>
      <vt:variant>
        <vt:i4>0</vt:i4>
      </vt:variant>
      <vt:variant>
        <vt:i4>5</vt:i4>
      </vt:variant>
      <vt:variant>
        <vt:lpwstr>\civilinės</vt:lpwstr>
      </vt:variant>
      <vt:variant>
        <vt:lpwstr/>
      </vt:variant>
      <vt:variant>
        <vt:i4>2097238</vt:i4>
      </vt:variant>
      <vt:variant>
        <vt:i4>3</vt:i4>
      </vt:variant>
      <vt:variant>
        <vt:i4>0</vt:i4>
      </vt:variant>
      <vt:variant>
        <vt:i4>5</vt:i4>
      </vt:variant>
      <vt:variant>
        <vt:lpwstr>mailto:rasa.vasiliauskiene@mazeikiai.lt</vt:lpwstr>
      </vt:variant>
      <vt:variant>
        <vt:lpwstr/>
      </vt:variant>
      <vt:variant>
        <vt:i4>7864339</vt:i4>
      </vt:variant>
      <vt:variant>
        <vt:i4>0</vt:i4>
      </vt:variant>
      <vt:variant>
        <vt:i4>0</vt:i4>
      </vt:variant>
      <vt:variant>
        <vt:i4>5</vt:i4>
      </vt:variant>
      <vt:variant>
        <vt:lpwstr>mailto:odeta.ramanauskaite@mazeikiai.lt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Virgilijus Kenstavičius</dc:creator>
  <cp:keywords/>
  <dc:description/>
  <cp:lastModifiedBy>Audronė Bertienė</cp:lastModifiedBy>
  <cp:revision>2</cp:revision>
  <cp:lastPrinted>2024-01-04T08:28:00Z</cp:lastPrinted>
  <dcterms:created xsi:type="dcterms:W3CDTF">2024-02-20T13:45:00Z</dcterms:created>
  <dcterms:modified xsi:type="dcterms:W3CDTF">2024-02-20T13:45:00Z</dcterms:modified>
</cp:coreProperties>
</file>