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9C529" w14:textId="77777777" w:rsidR="006F64B6" w:rsidRDefault="006F64B6" w:rsidP="006F64B6">
      <w:pPr>
        <w:ind w:left="5040"/>
        <w:rPr>
          <w:bCs/>
        </w:rPr>
      </w:pPr>
      <w:r>
        <w:rPr>
          <w:bCs/>
        </w:rPr>
        <w:t>PATVIRTINTA</w:t>
      </w:r>
    </w:p>
    <w:p w14:paraId="5AAD9EA5" w14:textId="77777777" w:rsidR="006F64B6" w:rsidRDefault="006F64B6" w:rsidP="006F64B6">
      <w:pPr>
        <w:ind w:left="5040"/>
        <w:jc w:val="both"/>
      </w:pPr>
      <w:r>
        <w:t>Mažeikių rajono savivaldybės tarybos</w:t>
      </w:r>
    </w:p>
    <w:p w14:paraId="51ABF73B" w14:textId="5F01CAD6" w:rsidR="006F64B6" w:rsidRPr="0047420E" w:rsidRDefault="006F64B6" w:rsidP="006F64B6">
      <w:pPr>
        <w:pStyle w:val="Title"/>
        <w:ind w:left="5040"/>
        <w:jc w:val="both"/>
        <w:rPr>
          <w:b w:val="0"/>
        </w:rPr>
      </w:pPr>
      <w:r>
        <w:rPr>
          <w:b w:val="0"/>
        </w:rPr>
        <w:t>2024 m. vasario  d. sprendimu Nr. T1-</w:t>
      </w:r>
    </w:p>
    <w:p w14:paraId="4D3883BA" w14:textId="77777777" w:rsidR="006F64B6" w:rsidRDefault="006F64B6" w:rsidP="006F64B6">
      <w:pPr>
        <w:pStyle w:val="Title"/>
        <w:ind w:left="3940" w:firstLine="1244"/>
        <w:jc w:val="both"/>
      </w:pPr>
    </w:p>
    <w:p w14:paraId="158F858F" w14:textId="77777777" w:rsidR="002D14DE" w:rsidRDefault="002D14DE" w:rsidP="00F43715">
      <w:pPr>
        <w:pStyle w:val="Title"/>
        <w:ind w:left="3940" w:firstLine="1244"/>
        <w:jc w:val="both"/>
      </w:pPr>
    </w:p>
    <w:p w14:paraId="7842BE20" w14:textId="6C73E7A5" w:rsidR="00747BC1" w:rsidRDefault="002D14DE" w:rsidP="00F43715">
      <w:pPr>
        <w:pStyle w:val="Header"/>
        <w:spacing w:before="0" w:beforeAutospacing="0" w:after="0" w:afterAutospacing="0"/>
        <w:jc w:val="center"/>
        <w:rPr>
          <w:b/>
        </w:rPr>
      </w:pPr>
      <w:r w:rsidRPr="00F43715">
        <w:rPr>
          <w:b/>
        </w:rPr>
        <w:t xml:space="preserve">MAŽEIKIŲ RAJONO SAVIVALDYBĖS INFRASTRUKTŪROS OBJEKTŲ </w:t>
      </w:r>
    </w:p>
    <w:p w14:paraId="3E037C2B" w14:textId="14AF3848" w:rsidR="002D14DE" w:rsidRPr="00F43715" w:rsidRDefault="00747BC1" w:rsidP="00F43715">
      <w:pPr>
        <w:pStyle w:val="Header"/>
        <w:spacing w:before="0" w:beforeAutospacing="0" w:after="0" w:afterAutospacing="0"/>
        <w:jc w:val="center"/>
        <w:rPr>
          <w:b/>
        </w:rPr>
      </w:pPr>
      <w:r w:rsidRPr="00F43715">
        <w:rPr>
          <w:b/>
        </w:rPr>
        <w:t>PLĖTROS,</w:t>
      </w:r>
      <w:r>
        <w:rPr>
          <w:b/>
        </w:rPr>
        <w:t xml:space="preserve"> </w:t>
      </w:r>
      <w:r w:rsidR="002D14DE" w:rsidRPr="00F43715">
        <w:rPr>
          <w:b/>
        </w:rPr>
        <w:t>PRIEŽIŪROS IR MODERNIZAVIMO</w:t>
      </w:r>
      <w:r>
        <w:rPr>
          <w:b/>
        </w:rPr>
        <w:t xml:space="preserve"> </w:t>
      </w:r>
      <w:r w:rsidRPr="00F43715">
        <w:rPr>
          <w:b/>
        </w:rPr>
        <w:t xml:space="preserve">PROGRAMA </w:t>
      </w:r>
    </w:p>
    <w:p w14:paraId="5CFB81FD" w14:textId="1174D0FC" w:rsidR="00941527" w:rsidRPr="00EB3124" w:rsidRDefault="00941527" w:rsidP="00F43715">
      <w:pPr>
        <w:pStyle w:val="Header"/>
        <w:spacing w:before="0" w:beforeAutospacing="0" w:after="0" w:afterAutospacing="0"/>
        <w:jc w:val="center"/>
        <w:rPr>
          <w:b/>
          <w:bCs/>
          <w:u w:val="single"/>
        </w:rPr>
      </w:pPr>
      <w:r w:rsidRPr="00EB3124">
        <w:rPr>
          <w:b/>
          <w:bCs/>
        </w:rPr>
        <w:t>202</w:t>
      </w:r>
      <w:r w:rsidR="004F3F94" w:rsidRPr="00EB3124">
        <w:rPr>
          <w:b/>
          <w:bCs/>
        </w:rPr>
        <w:t>4</w:t>
      </w:r>
      <w:r w:rsidRPr="00EB3124">
        <w:rPr>
          <w:b/>
          <w:bCs/>
        </w:rPr>
        <w:t>–202</w:t>
      </w:r>
      <w:r w:rsidR="004F3F94" w:rsidRPr="00EB3124">
        <w:rPr>
          <w:b/>
          <w:bCs/>
        </w:rPr>
        <w:t>6</w:t>
      </w:r>
      <w:r w:rsidRPr="00EB3124">
        <w:rPr>
          <w:b/>
          <w:bCs/>
        </w:rPr>
        <w:t xml:space="preserve"> METAMS</w:t>
      </w:r>
    </w:p>
    <w:p w14:paraId="1218A33F" w14:textId="643711D9" w:rsidR="002D14DE" w:rsidRPr="00F43715" w:rsidRDefault="002D14DE" w:rsidP="00F43715">
      <w:pPr>
        <w:pStyle w:val="Header"/>
        <w:spacing w:before="0" w:beforeAutospacing="0" w:after="0" w:afterAutospacing="0"/>
        <w:jc w:val="center"/>
        <w:rPr>
          <w:b/>
        </w:rPr>
      </w:pPr>
    </w:p>
    <w:p w14:paraId="25EEA49A" w14:textId="19393595" w:rsidR="00EA6FA5" w:rsidRPr="00E24FD6" w:rsidRDefault="007570F1" w:rsidP="001C2D55">
      <w:pPr>
        <w:pStyle w:val="Header"/>
        <w:spacing w:before="0" w:beforeAutospacing="0" w:after="0" w:afterAutospacing="0"/>
        <w:ind w:firstLine="851"/>
        <w:jc w:val="both"/>
        <w:rPr>
          <w:iCs/>
        </w:rPr>
      </w:pPr>
      <w:r w:rsidRPr="00E24FD6">
        <w:rPr>
          <w:bCs/>
        </w:rPr>
        <w:t>Infrastruktūros objektų plėtros, priežiūros ir modernizavimo programa</w:t>
      </w:r>
      <w:r w:rsidRPr="00E24FD6">
        <w:t xml:space="preserve"> siekiama tobulinti viešąją infrastruktūrą: pritaikyti gatves ir kelius sparčiai didėjantiems transporto srautams, įrengti jaukią, patogią ir šiuolaikišką aplinką gatvėse ir daugiabučių </w:t>
      </w:r>
      <w:r w:rsidR="006F64B6">
        <w:t>gyvenamųjų</w:t>
      </w:r>
      <w:r w:rsidR="006F64B6" w:rsidRPr="00E24FD6">
        <w:t xml:space="preserve"> </w:t>
      </w:r>
      <w:r w:rsidRPr="00E24FD6">
        <w:t>namų kiemuose,</w:t>
      </w:r>
      <w:r w:rsidRPr="00E24FD6">
        <w:rPr>
          <w:bCs/>
        </w:rPr>
        <w:t xml:space="preserve"> statyti ir rekonstruoti kelius ir gatves bei įrengti eismo saugumą ir patogumą užtikrinančias priemones, </w:t>
      </w:r>
      <w:r w:rsidR="006F64B6" w:rsidRPr="00E24FD6">
        <w:rPr>
          <w:bCs/>
        </w:rPr>
        <w:t>vieš</w:t>
      </w:r>
      <w:r w:rsidR="006F64B6">
        <w:rPr>
          <w:bCs/>
        </w:rPr>
        <w:t>osioms</w:t>
      </w:r>
      <w:r w:rsidR="006F64B6" w:rsidRPr="00E24FD6">
        <w:rPr>
          <w:bCs/>
        </w:rPr>
        <w:t xml:space="preserve"> </w:t>
      </w:r>
      <w:r w:rsidRPr="00E24FD6">
        <w:rPr>
          <w:bCs/>
        </w:rPr>
        <w:t>paslaug</w:t>
      </w:r>
      <w:r w:rsidR="006F64B6">
        <w:rPr>
          <w:bCs/>
        </w:rPr>
        <w:t>oms</w:t>
      </w:r>
      <w:r w:rsidRPr="00E24FD6">
        <w:rPr>
          <w:bCs/>
        </w:rPr>
        <w:t xml:space="preserve"> teik</w:t>
      </w:r>
      <w:r w:rsidR="006F64B6">
        <w:rPr>
          <w:bCs/>
        </w:rPr>
        <w:t>ti</w:t>
      </w:r>
      <w:r w:rsidRPr="00E24FD6">
        <w:rPr>
          <w:bCs/>
        </w:rPr>
        <w:t xml:space="preserve"> reikalingus tinklus bei užtikrinti tinkamą šio turto eksploatavimą</w:t>
      </w:r>
      <w:r w:rsidRPr="00E24FD6">
        <w:rPr>
          <w:b/>
          <w:bCs/>
        </w:rPr>
        <w:t xml:space="preserve"> </w:t>
      </w:r>
      <w:r w:rsidRPr="00E24FD6">
        <w:rPr>
          <w:bCs/>
        </w:rPr>
        <w:t>ir kokybišką viešųjų paslaugų teikimą.</w:t>
      </w:r>
    </w:p>
    <w:p w14:paraId="1EC1FA3D" w14:textId="0C54FEC5" w:rsidR="00EA6FA5" w:rsidRPr="00E24FD6" w:rsidRDefault="00EB3124" w:rsidP="001C2D55">
      <w:pPr>
        <w:pStyle w:val="Header"/>
        <w:spacing w:before="0" w:beforeAutospacing="0" w:after="0" w:afterAutospacing="0"/>
        <w:ind w:firstLine="851"/>
        <w:jc w:val="both"/>
      </w:pPr>
      <w:r w:rsidRPr="00E24FD6">
        <w:rPr>
          <w:b/>
          <w:bCs/>
          <w:iCs/>
        </w:rPr>
        <w:t>07-01-01 uždavinys „</w:t>
      </w:r>
      <w:r w:rsidRPr="00E24FD6">
        <w:rPr>
          <w:b/>
          <w:bCs/>
        </w:rPr>
        <w:t>Plėsti rajono gatvių ir kelių tinklą, užtikrinti kokybišką jų būklę bei eismo saugumą“</w:t>
      </w:r>
      <w:r w:rsidRPr="00E24FD6">
        <w:rPr>
          <w:bCs/>
        </w:rPr>
        <w:t xml:space="preserve"> – </w:t>
      </w:r>
      <w:r w:rsidR="00EE2467" w:rsidRPr="00E24FD6">
        <w:rPr>
          <w:bCs/>
        </w:rPr>
        <w:t>d</w:t>
      </w:r>
      <w:r w:rsidRPr="00E24FD6">
        <w:t xml:space="preserve">idelė dalis </w:t>
      </w:r>
      <w:r w:rsidR="006C204E">
        <w:t>S</w:t>
      </w:r>
      <w:r w:rsidRPr="00E24FD6">
        <w:t>avivaldybei priklausančių kelių ir gatvių nebeatitinka šiuolaikinių reikalavimų, būtina iš esmės tobulinti viešąją transporto infrastruktūrą, vykdyti transporto infrastruktūros tinklų: kelių, gatvių, apšvietimo tinklų, statybą, rekonstravimą, remontą bei jų pastovią priežiūrą.</w:t>
      </w:r>
    </w:p>
    <w:p w14:paraId="4F39084A" w14:textId="715F99A3" w:rsidR="00EB3124" w:rsidRPr="00E24FD6" w:rsidRDefault="00EB3124" w:rsidP="001C2D55">
      <w:pPr>
        <w:pStyle w:val="Header"/>
        <w:spacing w:before="0" w:beforeAutospacing="0" w:after="0" w:afterAutospacing="0"/>
        <w:ind w:firstLine="851"/>
        <w:jc w:val="both"/>
      </w:pPr>
      <w:r w:rsidRPr="00E24FD6">
        <w:rPr>
          <w:iCs/>
        </w:rPr>
        <w:t>07-01-01-01</w:t>
      </w:r>
      <w:r w:rsidR="00EB4F03" w:rsidRPr="00E24FD6">
        <w:rPr>
          <w:iCs/>
        </w:rPr>
        <w:t xml:space="preserve"> priemonė „Mažeikių rajono kelių ir gatvių nauja statyba, rekonstravimas ir kapitalinis remontas“ – </w:t>
      </w:r>
      <w:r w:rsidR="00EB4F03" w:rsidRPr="00E24FD6">
        <w:rPr>
          <w:bCs/>
        </w:rPr>
        <w:t xml:space="preserve">kelių objektai </w:t>
      </w:r>
      <w:r w:rsidR="00EB4F03" w:rsidRPr="00E24FD6">
        <w:t>pritaikomi padidėjusiems transporto srautams bei sustiprinamos jų važiuojamosios dalies dangos. Kelių objektai parenkami, vadovaujantis prioritetinių eilių sąrašu</w:t>
      </w:r>
      <w:r w:rsidR="00125E98" w:rsidRPr="00E24FD6">
        <w:t xml:space="preserve"> </w:t>
      </w:r>
      <w:r w:rsidR="00125E98" w:rsidRPr="00E24FD6">
        <w:rPr>
          <w:iCs/>
        </w:rPr>
        <w:t>2024–2026 m.</w:t>
      </w:r>
      <w:r w:rsidR="00EE2AFF" w:rsidRPr="00E24FD6">
        <w:t>,</w:t>
      </w:r>
      <w:r w:rsidR="006B7F25" w:rsidRPr="00E24FD6">
        <w:t xml:space="preserve"> </w:t>
      </w:r>
      <w:r w:rsidR="00EE2AFF" w:rsidRPr="00E24FD6">
        <w:t xml:space="preserve">patvirtintu Mažeikių rajono </w:t>
      </w:r>
      <w:r w:rsidR="006C204E">
        <w:t xml:space="preserve">savivaldybės </w:t>
      </w:r>
      <w:r w:rsidR="00EE2AFF" w:rsidRPr="00E24FD6">
        <w:t xml:space="preserve">tarybos 2023-11-30 sprendimu Nr. T1-349, (toliau – </w:t>
      </w:r>
      <w:r w:rsidR="004174DC" w:rsidRPr="00E24FD6">
        <w:t>P</w:t>
      </w:r>
      <w:r w:rsidR="00EE2AFF" w:rsidRPr="00E24FD6">
        <w:t>rioritetinių eilių sąrašas)</w:t>
      </w:r>
      <w:r w:rsidR="00EB4F03" w:rsidRPr="00E24FD6">
        <w:t xml:space="preserve"> bei atsižvelgiant į bendrojo plano sprendinius.</w:t>
      </w:r>
      <w:r w:rsidR="005B4319" w:rsidRPr="00E24FD6">
        <w:t xml:space="preserve"> (</w:t>
      </w:r>
      <w:r w:rsidR="00000131" w:rsidRPr="00E24FD6">
        <w:t>v</w:t>
      </w:r>
      <w:r w:rsidR="005B4319" w:rsidRPr="00E24FD6">
        <w:t xml:space="preserve">akarinio Mažeikių miesto aplinkkelio projektas, Vytauto g. Naikiuose, Saulės g. Tirkšliuose, </w:t>
      </w:r>
      <w:r w:rsidR="006C204E">
        <w:t xml:space="preserve">V. </w:t>
      </w:r>
      <w:r w:rsidR="005B4319" w:rsidRPr="00E24FD6">
        <w:t>Kudirkos</w:t>
      </w:r>
      <w:r w:rsidR="006C204E">
        <w:t xml:space="preserve"> g.</w:t>
      </w:r>
      <w:r w:rsidR="005B4319" w:rsidRPr="00E24FD6">
        <w:t>, Žemaitės g. Mažeikiuose, Mažeikių g. Kurmaičiuose)</w:t>
      </w:r>
      <w:r w:rsidR="006C552E" w:rsidRPr="00E24FD6">
        <w:t>.</w:t>
      </w:r>
    </w:p>
    <w:p w14:paraId="1E838392" w14:textId="4A6DE03C" w:rsidR="00EB4F03" w:rsidRPr="00E24FD6" w:rsidRDefault="001D50D2" w:rsidP="001C2D55">
      <w:pPr>
        <w:pStyle w:val="Header"/>
        <w:spacing w:before="0" w:beforeAutospacing="0" w:after="0" w:afterAutospacing="0"/>
        <w:ind w:firstLine="851"/>
        <w:jc w:val="both"/>
        <w:rPr>
          <w:iCs/>
        </w:rPr>
      </w:pPr>
      <w:r w:rsidRPr="00E24FD6">
        <w:rPr>
          <w:iCs/>
        </w:rPr>
        <w:t>07-01-01-03 priemonė „Mažeikių rajono pėsčiųjų ir dviračių takų nauja statyba, rekonstravimas, kapitalinis ir paprastasis remontas“ – p</w:t>
      </w:r>
      <w:r w:rsidRPr="00E24FD6">
        <w:t xml:space="preserve">ėsčiųjų ir dviračių takai </w:t>
      </w:r>
      <w:r w:rsidRPr="00E24FD6">
        <w:rPr>
          <w:bCs/>
        </w:rPr>
        <w:t>į</w:t>
      </w:r>
      <w:r w:rsidRPr="00E24FD6">
        <w:t xml:space="preserve">rengiami </w:t>
      </w:r>
      <w:r w:rsidR="004174DC" w:rsidRPr="00E24FD6">
        <w:t>P</w:t>
      </w:r>
      <w:r w:rsidRPr="00E24FD6">
        <w:t>rioritetinių eilių sąraše ir bendrajame plane numatytuose kelių objektuose.</w:t>
      </w:r>
      <w:r w:rsidR="00A4107B" w:rsidRPr="00E24FD6">
        <w:t xml:space="preserve"> (Sodų kelio ir Žemaitijos g. nuo 54 </w:t>
      </w:r>
      <w:r w:rsidR="006C204E">
        <w:t xml:space="preserve">namo </w:t>
      </w:r>
      <w:r w:rsidR="00A4107B" w:rsidRPr="00E24FD6">
        <w:t>iki Daukšos g. pėsčiųjų ir dviračių takų projektai)</w:t>
      </w:r>
      <w:r w:rsidR="006C552E" w:rsidRPr="00E24FD6">
        <w:t>.</w:t>
      </w:r>
    </w:p>
    <w:p w14:paraId="667F185A" w14:textId="2E5EA1E9" w:rsidR="00EB4F03" w:rsidRPr="00E24FD6" w:rsidRDefault="001D50D2" w:rsidP="001C2D55">
      <w:pPr>
        <w:pStyle w:val="Header"/>
        <w:spacing w:before="0" w:beforeAutospacing="0" w:after="0" w:afterAutospacing="0"/>
        <w:ind w:firstLine="851"/>
        <w:jc w:val="both"/>
        <w:rPr>
          <w:iCs/>
        </w:rPr>
      </w:pPr>
      <w:r w:rsidRPr="00E24FD6">
        <w:rPr>
          <w:iCs/>
        </w:rPr>
        <w:t xml:space="preserve">07-01-01-05 </w:t>
      </w:r>
      <w:r w:rsidR="00EB4F03" w:rsidRPr="00E24FD6">
        <w:rPr>
          <w:iCs/>
        </w:rPr>
        <w:t>priemonė „</w:t>
      </w:r>
      <w:r w:rsidRPr="00E24FD6">
        <w:rPr>
          <w:iCs/>
        </w:rPr>
        <w:t xml:space="preserve">Mažeikių rajono privažiuojamųjų kelių prie daugiabučių </w:t>
      </w:r>
      <w:r w:rsidR="006C204E">
        <w:rPr>
          <w:iCs/>
        </w:rPr>
        <w:t xml:space="preserve">gyvenamųjų </w:t>
      </w:r>
      <w:r w:rsidRPr="00E24FD6">
        <w:rPr>
          <w:iCs/>
        </w:rPr>
        <w:t>namų ir jų kiemų įrengimas, rekonstravimas, kapitalinis ir paprastasis remontas, priežiūra“ – įrengiama,</w:t>
      </w:r>
      <w:r w:rsidRPr="00E24FD6">
        <w:t xml:space="preserve"> rekonstruojama ar remontuojama atskiro kvartalo privažiuojamųjų kelių prie daugiabučių </w:t>
      </w:r>
      <w:r w:rsidR="006C204E">
        <w:rPr>
          <w:iCs/>
        </w:rPr>
        <w:t>gyvenamųjų</w:t>
      </w:r>
      <w:r w:rsidR="006C204E" w:rsidRPr="00E24FD6">
        <w:t xml:space="preserve"> </w:t>
      </w:r>
      <w:r w:rsidRPr="00E24FD6">
        <w:t xml:space="preserve">namų ir </w:t>
      </w:r>
      <w:r w:rsidR="003A76DD">
        <w:t>(</w:t>
      </w:r>
      <w:r w:rsidRPr="00E24FD6">
        <w:t>ar</w:t>
      </w:r>
      <w:r w:rsidR="003A76DD">
        <w:t>)</w:t>
      </w:r>
      <w:r w:rsidRPr="00E24FD6">
        <w:t xml:space="preserve"> jų kiemų infrastruktūra: įvažiavimai, automobilių stovėjimo ir vaikų žaidimo aikštelės, apšvietimo tinklai, želdynai, šaligatviai ir kt.</w:t>
      </w:r>
      <w:r w:rsidR="006C552E" w:rsidRPr="00E24FD6">
        <w:t xml:space="preserve"> (</w:t>
      </w:r>
      <w:r w:rsidR="00CC72E3" w:rsidRPr="00E24FD6">
        <w:t>v</w:t>
      </w:r>
      <w:r w:rsidR="006C552E" w:rsidRPr="00E24FD6">
        <w:t>aikų žaidimų aikštel</w:t>
      </w:r>
      <w:r w:rsidR="00CC72E3" w:rsidRPr="00E24FD6">
        <w:t>ių</w:t>
      </w:r>
      <w:r w:rsidR="006C552E" w:rsidRPr="00E24FD6">
        <w:t xml:space="preserve"> senamiesčio parke ir kitose viešosiose erdvėse projektavimas ir statyba).</w:t>
      </w:r>
    </w:p>
    <w:p w14:paraId="70187370" w14:textId="21780C6F" w:rsidR="001D50D2" w:rsidRPr="00E24FD6" w:rsidRDefault="001D50D2" w:rsidP="001C2D55">
      <w:pPr>
        <w:pStyle w:val="BodyText"/>
        <w:ind w:firstLine="851"/>
        <w:jc w:val="both"/>
        <w:rPr>
          <w:iCs/>
          <w:lang w:val="lt-LT"/>
        </w:rPr>
      </w:pPr>
      <w:r w:rsidRPr="00E24FD6">
        <w:rPr>
          <w:iCs/>
          <w:lang w:val="lt-LT"/>
        </w:rPr>
        <w:t>07-01-01-0</w:t>
      </w:r>
      <w:r w:rsidR="00EF2496" w:rsidRPr="00E24FD6">
        <w:rPr>
          <w:iCs/>
          <w:lang w:val="lt-LT"/>
        </w:rPr>
        <w:t>6</w:t>
      </w:r>
      <w:r w:rsidRPr="00E24FD6">
        <w:rPr>
          <w:iCs/>
          <w:lang w:val="lt-LT"/>
        </w:rPr>
        <w:t xml:space="preserve"> priemonė „</w:t>
      </w:r>
      <w:r w:rsidR="00093376" w:rsidRPr="00E24FD6">
        <w:rPr>
          <w:iCs/>
          <w:lang w:val="lt-LT"/>
        </w:rPr>
        <w:t>Mažeikių rajono apšvietimo tinklų nauja statyba, rekonstravimas, kapitalinis ir paprastasis remontas</w:t>
      </w:r>
      <w:r w:rsidRPr="00E24FD6">
        <w:rPr>
          <w:iCs/>
          <w:lang w:val="lt-LT"/>
        </w:rPr>
        <w:t>“ –</w:t>
      </w:r>
      <w:r w:rsidR="00EF2496" w:rsidRPr="00E24FD6">
        <w:rPr>
          <w:iCs/>
          <w:lang w:val="lt-LT"/>
        </w:rPr>
        <w:t xml:space="preserve"> a</w:t>
      </w:r>
      <w:r w:rsidR="00EF2496" w:rsidRPr="00E24FD6">
        <w:rPr>
          <w:bCs/>
          <w:lang w:val="lt-LT"/>
        </w:rPr>
        <w:t xml:space="preserve">pšvietimo tinklų įrengimas </w:t>
      </w:r>
      <w:r w:rsidR="003A76DD">
        <w:rPr>
          <w:bCs/>
          <w:lang w:val="lt-LT"/>
        </w:rPr>
        <w:t>(</w:t>
      </w:r>
      <w:r w:rsidR="00EF2496" w:rsidRPr="00E24FD6">
        <w:rPr>
          <w:bCs/>
          <w:lang w:val="lt-LT"/>
        </w:rPr>
        <w:t>atnaujinimas</w:t>
      </w:r>
      <w:r w:rsidR="003A76DD">
        <w:rPr>
          <w:bCs/>
          <w:lang w:val="lt-LT"/>
        </w:rPr>
        <w:t>)</w:t>
      </w:r>
      <w:r w:rsidR="00EF2496" w:rsidRPr="00E24FD6">
        <w:rPr>
          <w:bCs/>
          <w:lang w:val="lt-LT"/>
        </w:rPr>
        <w:t xml:space="preserve"> Mažeikių mieste ir rajone (Pramonės g., Gamyklos g. nuo Ventos g. iki Algirdo g., Gabijos takas, pėsčiųjų takas nuo Pavenčių g. 6 K5 iki Sodų kelio gatvės). </w:t>
      </w:r>
      <w:r w:rsidR="00EF2496" w:rsidRPr="00E24FD6">
        <w:rPr>
          <w:lang w:val="lt-LT"/>
        </w:rPr>
        <w:t>Siekiant taupesnio Mažeikių miesto ir rajono gatvių ir kitų viešųjų erdvių apšvietimo tinklų elektros energijos naudojimo, elektros energij</w:t>
      </w:r>
      <w:r w:rsidR="003A76DD">
        <w:rPr>
          <w:lang w:val="lt-LT"/>
        </w:rPr>
        <w:t>ą</w:t>
      </w:r>
      <w:r w:rsidR="00EF2496" w:rsidRPr="00E24FD6">
        <w:rPr>
          <w:lang w:val="lt-LT"/>
        </w:rPr>
        <w:t xml:space="preserve"> taupančių ir efektyvumą didinančių priemonių pirkimas ir įrengimas (LED šviestuvų pirkimas). </w:t>
      </w:r>
      <w:r w:rsidR="00EF2496" w:rsidRPr="00E24FD6">
        <w:rPr>
          <w:bCs/>
          <w:lang w:val="lt-LT"/>
        </w:rPr>
        <w:t>Objektų prijungimo prie AB „Energijos skirstymo tinklas“ apmokėjimas.</w:t>
      </w:r>
    </w:p>
    <w:p w14:paraId="75117477" w14:textId="0A4B4671" w:rsidR="001D50D2" w:rsidRPr="00E24FD6" w:rsidRDefault="001D50D2" w:rsidP="001C2D55">
      <w:pPr>
        <w:pStyle w:val="Header"/>
        <w:spacing w:before="0" w:beforeAutospacing="0" w:after="0" w:afterAutospacing="0"/>
        <w:ind w:firstLine="851"/>
        <w:jc w:val="both"/>
        <w:rPr>
          <w:iCs/>
        </w:rPr>
      </w:pPr>
      <w:r w:rsidRPr="00E24FD6">
        <w:rPr>
          <w:iCs/>
        </w:rPr>
        <w:t>07-01-01-0</w:t>
      </w:r>
      <w:r w:rsidR="00AE20D0" w:rsidRPr="00E24FD6">
        <w:rPr>
          <w:iCs/>
        </w:rPr>
        <w:t>7</w:t>
      </w:r>
      <w:r w:rsidRPr="00E24FD6">
        <w:rPr>
          <w:iCs/>
        </w:rPr>
        <w:t xml:space="preserve"> priemonė „</w:t>
      </w:r>
      <w:r w:rsidR="00AE20D0" w:rsidRPr="00E24FD6">
        <w:rPr>
          <w:iCs/>
        </w:rPr>
        <w:t>Mažeikių rajono eismo saugumo priemonių įrengimas ir eksploatavimas</w:t>
      </w:r>
      <w:r w:rsidRPr="00E24FD6">
        <w:rPr>
          <w:iCs/>
        </w:rPr>
        <w:t>“ –</w:t>
      </w:r>
      <w:r w:rsidR="00AE20D0" w:rsidRPr="00E24FD6">
        <w:rPr>
          <w:iCs/>
        </w:rPr>
        <w:t xml:space="preserve"> a</w:t>
      </w:r>
      <w:r w:rsidR="00AE20D0" w:rsidRPr="00E24FD6">
        <w:t xml:space="preserve">tliekamas kelių ir gatvių kelio ženklų ir eismo saugumą gerinančių priemonių įrengimas </w:t>
      </w:r>
      <w:r w:rsidR="00A4107B" w:rsidRPr="00E24FD6">
        <w:t xml:space="preserve">ir priežiūra </w:t>
      </w:r>
      <w:r w:rsidR="00AE20D0" w:rsidRPr="00E24FD6">
        <w:t>bei važiuojamosios dalies horizontalusis ženklinimas. Kompensavimas už eismo įvykius dėl netvarkingos infrastruktūros.</w:t>
      </w:r>
    </w:p>
    <w:p w14:paraId="39ADDEE9" w14:textId="6104B307" w:rsidR="001D50D2" w:rsidRPr="00E24FD6" w:rsidRDefault="001D50D2" w:rsidP="001C2D55">
      <w:pPr>
        <w:ind w:firstLine="851"/>
        <w:jc w:val="both"/>
        <w:rPr>
          <w:iCs/>
        </w:rPr>
      </w:pPr>
      <w:r w:rsidRPr="00E24FD6">
        <w:rPr>
          <w:iCs/>
        </w:rPr>
        <w:t>07-01-01-0</w:t>
      </w:r>
      <w:r w:rsidR="00AE20D0" w:rsidRPr="00E24FD6">
        <w:rPr>
          <w:iCs/>
        </w:rPr>
        <w:t>8</w:t>
      </w:r>
      <w:r w:rsidRPr="00E24FD6">
        <w:rPr>
          <w:iCs/>
        </w:rPr>
        <w:t xml:space="preserve"> priemonė „</w:t>
      </w:r>
      <w:r w:rsidR="00AE20D0" w:rsidRPr="00E24FD6">
        <w:rPr>
          <w:iCs/>
        </w:rPr>
        <w:t>Mažeikių rajono  kelių ir gatvių  paprastasis remontas ir priežiūra</w:t>
      </w:r>
      <w:r w:rsidRPr="00E24FD6">
        <w:rPr>
          <w:iCs/>
        </w:rPr>
        <w:t>“</w:t>
      </w:r>
      <w:r w:rsidR="00CE7CDD" w:rsidRPr="00E24FD6">
        <w:rPr>
          <w:iCs/>
        </w:rPr>
        <w:t>–</w:t>
      </w:r>
      <w:r w:rsidRPr="00E24FD6">
        <w:rPr>
          <w:iCs/>
        </w:rPr>
        <w:t xml:space="preserve"> </w:t>
      </w:r>
      <w:r w:rsidR="00AE20D0" w:rsidRPr="00E24FD6">
        <w:t xml:space="preserve">Mažeikių rajono vietinės reikšmės kelių objektų paprastojo remonto darbai vykdomi pagal </w:t>
      </w:r>
      <w:r w:rsidR="00FD2B37" w:rsidRPr="00E24FD6">
        <w:t>rangos sutartis ir</w:t>
      </w:r>
      <w:r w:rsidR="003A76DD">
        <w:t xml:space="preserve"> (</w:t>
      </w:r>
      <w:r w:rsidR="00FD2B37" w:rsidRPr="00E24FD6">
        <w:t>ar</w:t>
      </w:r>
      <w:r w:rsidR="003A76DD">
        <w:t>)</w:t>
      </w:r>
      <w:r w:rsidR="00FD2B37" w:rsidRPr="00E24FD6">
        <w:t xml:space="preserve"> P</w:t>
      </w:r>
      <w:r w:rsidR="00AE20D0" w:rsidRPr="00E24FD6">
        <w:t>rioritetinių eilių sąrašą. Atliekama pastovi Mažeikių rajono vietinės reikšmės kelių objektų priežiūra.</w:t>
      </w:r>
    </w:p>
    <w:p w14:paraId="5E4D56DA" w14:textId="76045F95" w:rsidR="001D50D2" w:rsidRPr="00E24FD6" w:rsidRDefault="001D50D2" w:rsidP="001C2D55">
      <w:pPr>
        <w:pStyle w:val="Header"/>
        <w:spacing w:before="0" w:beforeAutospacing="0" w:after="0" w:afterAutospacing="0"/>
        <w:ind w:firstLine="851"/>
        <w:jc w:val="both"/>
        <w:rPr>
          <w:iCs/>
        </w:rPr>
      </w:pPr>
      <w:r w:rsidRPr="00E24FD6">
        <w:rPr>
          <w:iCs/>
        </w:rPr>
        <w:lastRenderedPageBreak/>
        <w:t>07-01-01-0</w:t>
      </w:r>
      <w:r w:rsidR="00AE20D0" w:rsidRPr="00E24FD6">
        <w:rPr>
          <w:iCs/>
        </w:rPr>
        <w:t>9</w:t>
      </w:r>
      <w:r w:rsidRPr="00E24FD6">
        <w:rPr>
          <w:iCs/>
        </w:rPr>
        <w:t xml:space="preserve"> priemonė „</w:t>
      </w:r>
      <w:r w:rsidR="00AE20D0" w:rsidRPr="00E24FD6">
        <w:rPr>
          <w:iCs/>
        </w:rPr>
        <w:t>Mažeikių rajono apšvietimo tinklų eksploatavimas</w:t>
      </w:r>
      <w:r w:rsidRPr="00E24FD6">
        <w:rPr>
          <w:iCs/>
        </w:rPr>
        <w:t>“ –</w:t>
      </w:r>
      <w:r w:rsidR="00AE20D0" w:rsidRPr="00E24FD6">
        <w:rPr>
          <w:iCs/>
        </w:rPr>
        <w:t xml:space="preserve"> </w:t>
      </w:r>
      <w:r w:rsidR="008E56F0" w:rsidRPr="00E24FD6">
        <w:rPr>
          <w:iCs/>
        </w:rPr>
        <w:t xml:space="preserve">pagal sutartis </w:t>
      </w:r>
      <w:r w:rsidR="00AE20D0" w:rsidRPr="00E24FD6">
        <w:rPr>
          <w:iCs/>
        </w:rPr>
        <w:t>v</w:t>
      </w:r>
      <w:r w:rsidR="00AE20D0" w:rsidRPr="00E24FD6">
        <w:t>ykdoma pastovi Mažeikių miesto ir rajono apšvietimo tinklų eksploatacija: įrenginių technologinis valdymas, techninė priežiūra, remontas, matavimai ir bandymai.</w:t>
      </w:r>
    </w:p>
    <w:p w14:paraId="5809CA9A" w14:textId="1249C545" w:rsidR="001D50D2" w:rsidRPr="00E24FD6" w:rsidRDefault="001D50D2" w:rsidP="001C2D55">
      <w:pPr>
        <w:pStyle w:val="Header"/>
        <w:spacing w:before="0" w:beforeAutospacing="0" w:after="0" w:afterAutospacing="0"/>
        <w:ind w:firstLine="851"/>
        <w:jc w:val="both"/>
        <w:rPr>
          <w:iCs/>
        </w:rPr>
      </w:pPr>
      <w:r w:rsidRPr="00E24FD6">
        <w:rPr>
          <w:iCs/>
        </w:rPr>
        <w:t>07-01-01-</w:t>
      </w:r>
      <w:r w:rsidR="00AE20D0" w:rsidRPr="00E24FD6">
        <w:rPr>
          <w:iCs/>
        </w:rPr>
        <w:t>10</w:t>
      </w:r>
      <w:r w:rsidRPr="00E24FD6">
        <w:rPr>
          <w:iCs/>
        </w:rPr>
        <w:t xml:space="preserve"> priemonė „</w:t>
      </w:r>
      <w:r w:rsidR="00AE20D0" w:rsidRPr="00E24FD6">
        <w:rPr>
          <w:iCs/>
        </w:rPr>
        <w:t>Mažeikių miesto gatvių apšvietimas (el. energija)</w:t>
      </w:r>
      <w:r w:rsidRPr="00E24FD6">
        <w:rPr>
          <w:iCs/>
        </w:rPr>
        <w:t>“ –</w:t>
      </w:r>
      <w:r w:rsidR="00AE20D0" w:rsidRPr="00E24FD6">
        <w:rPr>
          <w:iCs/>
        </w:rPr>
        <w:t xml:space="preserve"> </w:t>
      </w:r>
      <w:r w:rsidR="00C05F18" w:rsidRPr="00E24FD6">
        <w:rPr>
          <w:iCs/>
        </w:rPr>
        <w:t>a</w:t>
      </w:r>
      <w:r w:rsidR="00AE20D0" w:rsidRPr="00E24FD6">
        <w:t xml:space="preserve">pmokama už </w:t>
      </w:r>
      <w:r w:rsidR="004321A5" w:rsidRPr="00E24FD6">
        <w:t xml:space="preserve">elektros energiją, </w:t>
      </w:r>
      <w:r w:rsidR="00AE20D0" w:rsidRPr="00E24FD6">
        <w:t xml:space="preserve">sunaudotą </w:t>
      </w:r>
      <w:r w:rsidR="004321A5" w:rsidRPr="00E24FD6">
        <w:t>gatv</w:t>
      </w:r>
      <w:r w:rsidR="003A76DD">
        <w:t>ėms</w:t>
      </w:r>
      <w:r w:rsidR="004321A5" w:rsidRPr="00E24FD6">
        <w:t xml:space="preserve"> ir pėsčiųjų tak</w:t>
      </w:r>
      <w:r w:rsidR="003A76DD">
        <w:t>ams</w:t>
      </w:r>
      <w:r w:rsidR="004321A5" w:rsidRPr="00E24FD6">
        <w:t xml:space="preserve"> apšvie</w:t>
      </w:r>
      <w:r w:rsidR="003A76DD">
        <w:t>s</w:t>
      </w:r>
      <w:r w:rsidR="004321A5" w:rsidRPr="00E24FD6">
        <w:t xml:space="preserve">ti, </w:t>
      </w:r>
      <w:r w:rsidR="006C3297" w:rsidRPr="00E24FD6">
        <w:t xml:space="preserve">šviesoforams, </w:t>
      </w:r>
      <w:r w:rsidR="004321A5" w:rsidRPr="00E24FD6">
        <w:t>elektromobili</w:t>
      </w:r>
      <w:r w:rsidR="003A76DD">
        <w:t>ams</w:t>
      </w:r>
      <w:r w:rsidR="004321A5" w:rsidRPr="00E24FD6">
        <w:t xml:space="preserve"> įk</w:t>
      </w:r>
      <w:r w:rsidR="003A76DD">
        <w:t>auti</w:t>
      </w:r>
      <w:r w:rsidR="004321A5" w:rsidRPr="00E24FD6">
        <w:t xml:space="preserve"> stotelėse</w:t>
      </w:r>
      <w:r w:rsidR="00AB53F4" w:rsidRPr="00E24FD6">
        <w:t>, apmokama už</w:t>
      </w:r>
      <w:r w:rsidR="00BF4A2E" w:rsidRPr="00E24FD6">
        <w:t xml:space="preserve"> stotelių administravim</w:t>
      </w:r>
      <w:r w:rsidR="00AB53F4" w:rsidRPr="00E24FD6">
        <w:t>ą</w:t>
      </w:r>
      <w:r w:rsidR="00AE20D0" w:rsidRPr="00E24FD6">
        <w:rPr>
          <w:b/>
        </w:rPr>
        <w:t>.</w:t>
      </w:r>
    </w:p>
    <w:p w14:paraId="3A75FBFE" w14:textId="718DDE61" w:rsidR="00EE2467" w:rsidRPr="00E24FD6" w:rsidRDefault="001D50D2" w:rsidP="001C2D55">
      <w:pPr>
        <w:pStyle w:val="Header"/>
        <w:spacing w:before="0" w:beforeAutospacing="0" w:after="0" w:afterAutospacing="0"/>
        <w:ind w:firstLine="851"/>
        <w:jc w:val="both"/>
      </w:pPr>
      <w:r w:rsidRPr="00E24FD6">
        <w:rPr>
          <w:iCs/>
        </w:rPr>
        <w:t>07-01-01-</w:t>
      </w:r>
      <w:r w:rsidR="001F6BC2" w:rsidRPr="00E24FD6">
        <w:rPr>
          <w:iCs/>
        </w:rPr>
        <w:t>11</w:t>
      </w:r>
      <w:r w:rsidRPr="00E24FD6">
        <w:rPr>
          <w:iCs/>
        </w:rPr>
        <w:t xml:space="preserve"> priemonė „</w:t>
      </w:r>
      <w:r w:rsidR="00EE2467" w:rsidRPr="00E24FD6">
        <w:rPr>
          <w:iCs/>
        </w:rPr>
        <w:t>Mažeikių miesto gatvių priežiūra žiemos sezono metu</w:t>
      </w:r>
      <w:r w:rsidRPr="00E24FD6">
        <w:rPr>
          <w:iCs/>
        </w:rPr>
        <w:t>“ –</w:t>
      </w:r>
      <w:r w:rsidR="001F6BC2" w:rsidRPr="00E24FD6">
        <w:rPr>
          <w:iCs/>
        </w:rPr>
        <w:t xml:space="preserve"> ž</w:t>
      </w:r>
      <w:r w:rsidR="001F6BC2" w:rsidRPr="00E24FD6">
        <w:t xml:space="preserve">iemos sezono metu </w:t>
      </w:r>
      <w:r w:rsidR="00AA5069">
        <w:t>valomos nuo sniego ir barstomos</w:t>
      </w:r>
      <w:r w:rsidR="00AA5069" w:rsidRPr="00E24FD6">
        <w:t xml:space="preserve"> sniegą ir ledą tirpinančiomis medžiagomis</w:t>
      </w:r>
      <w:r w:rsidR="001F6BC2" w:rsidRPr="00E24FD6">
        <w:t xml:space="preserve"> Mažeikių miesto gatv</w:t>
      </w:r>
      <w:r w:rsidR="00AA5069">
        <w:t>ės</w:t>
      </w:r>
      <w:r w:rsidR="001F6BC2" w:rsidRPr="00E24FD6">
        <w:t xml:space="preserve"> ir visuomeninės paskirties automobilių stovėjimo aikštel</w:t>
      </w:r>
      <w:r w:rsidR="00AA5069">
        <w:t>ės</w:t>
      </w:r>
      <w:r w:rsidR="001F6BC2" w:rsidRPr="00E24FD6">
        <w:t>.</w:t>
      </w:r>
    </w:p>
    <w:p w14:paraId="5CFB1AE5" w14:textId="2858362F" w:rsidR="001D50D2" w:rsidRPr="00E24FD6" w:rsidRDefault="001D50D2" w:rsidP="001C2D55">
      <w:pPr>
        <w:pStyle w:val="Header"/>
        <w:spacing w:before="0" w:beforeAutospacing="0" w:after="0" w:afterAutospacing="0"/>
        <w:ind w:firstLine="851"/>
        <w:jc w:val="both"/>
      </w:pPr>
      <w:r w:rsidRPr="00E24FD6">
        <w:rPr>
          <w:iCs/>
        </w:rPr>
        <w:t>07-01-01-</w:t>
      </w:r>
      <w:r w:rsidR="00EE2467" w:rsidRPr="00E24FD6">
        <w:rPr>
          <w:iCs/>
        </w:rPr>
        <w:t>12</w:t>
      </w:r>
      <w:r w:rsidRPr="00E24FD6">
        <w:rPr>
          <w:iCs/>
        </w:rPr>
        <w:t xml:space="preserve"> priemonė „</w:t>
      </w:r>
      <w:r w:rsidR="00EE2467" w:rsidRPr="00E24FD6">
        <w:rPr>
          <w:iCs/>
        </w:rPr>
        <w:t>Mažeikių rajono seniūnijų kelių ir gatvių priežiūra žiemos sezono metu</w:t>
      </w:r>
      <w:r w:rsidRPr="00E24FD6">
        <w:rPr>
          <w:iCs/>
        </w:rPr>
        <w:t>“ –</w:t>
      </w:r>
      <w:r w:rsidR="00EE2467" w:rsidRPr="00E24FD6">
        <w:rPr>
          <w:iCs/>
        </w:rPr>
        <w:t xml:space="preserve"> ž</w:t>
      </w:r>
      <w:r w:rsidR="00EE2467" w:rsidRPr="00E24FD6">
        <w:rPr>
          <w:bCs/>
        </w:rPr>
        <w:t>i</w:t>
      </w:r>
      <w:r w:rsidR="00EE2467" w:rsidRPr="00E24FD6">
        <w:t xml:space="preserve">emos sezono metu </w:t>
      </w:r>
      <w:r w:rsidR="00AA5069">
        <w:t>valomi nuo sniego ir barstomi</w:t>
      </w:r>
      <w:r w:rsidR="00AA5069" w:rsidRPr="00E24FD6">
        <w:t xml:space="preserve"> sniegą ir ledą tirpinančiomis medžiagomis</w:t>
      </w:r>
      <w:r w:rsidR="00EE2467" w:rsidRPr="00E24FD6">
        <w:t xml:space="preserve"> Mažeikių rajono kaimiškųjų seniūnijų keli</w:t>
      </w:r>
      <w:r w:rsidR="00AA5069">
        <w:t>ai</w:t>
      </w:r>
      <w:r w:rsidR="00EE2467" w:rsidRPr="00E24FD6">
        <w:t xml:space="preserve"> ir gatv</w:t>
      </w:r>
      <w:r w:rsidR="00AA5069">
        <w:t>ės</w:t>
      </w:r>
      <w:r w:rsidR="00EE2467" w:rsidRPr="00E24FD6">
        <w:t>.</w:t>
      </w:r>
    </w:p>
    <w:p w14:paraId="28208C3E" w14:textId="52DB0604" w:rsidR="00EE2467" w:rsidRPr="00E24FD6" w:rsidRDefault="00EE2467" w:rsidP="005D247E">
      <w:pPr>
        <w:pStyle w:val="Header"/>
        <w:spacing w:before="0" w:beforeAutospacing="0" w:after="0" w:afterAutospacing="0"/>
        <w:ind w:firstLine="851"/>
        <w:jc w:val="both"/>
      </w:pPr>
      <w:r w:rsidRPr="00E24FD6">
        <w:rPr>
          <w:b/>
          <w:bCs/>
          <w:iCs/>
        </w:rPr>
        <w:t>07-01-02 uždavinys „Plėtoti vandens tiekimo bei nuotekų surinkimo tinklus“</w:t>
      </w:r>
      <w:r w:rsidRPr="00E24FD6">
        <w:rPr>
          <w:iCs/>
        </w:rPr>
        <w:t xml:space="preserve"> – v</w:t>
      </w:r>
      <w:r w:rsidRPr="00E24FD6">
        <w:rPr>
          <w:bCs/>
        </w:rPr>
        <w:t>adovaujantis</w:t>
      </w:r>
      <w:r w:rsidRPr="00E24FD6">
        <w:rPr>
          <w:b/>
        </w:rPr>
        <w:t xml:space="preserve"> </w:t>
      </w:r>
      <w:r w:rsidR="005D247E" w:rsidRPr="00E24FD6">
        <w:t xml:space="preserve">Mažeikių rajono  savivaldybės vandens tiekimo ir nuotekų tvarkymo infrastruktūros plėtros specialiuoju planu, patvirtintu Mažeikių rajono </w:t>
      </w:r>
      <w:r w:rsidR="00AA5069">
        <w:t xml:space="preserve">savivaldybės </w:t>
      </w:r>
      <w:r w:rsidR="005D247E" w:rsidRPr="00E24FD6">
        <w:t xml:space="preserve">tarybos 2009-01-30 sprendimu Nr. T1-14, </w:t>
      </w:r>
      <w:r w:rsidRPr="00E24FD6">
        <w:t>bus įgyvendinami  jo sprendiniai, sutvarkoma lietaus nuotekų infrastruktūra.</w:t>
      </w:r>
    </w:p>
    <w:p w14:paraId="2843B742" w14:textId="2BD110A2" w:rsidR="001D50D2" w:rsidRPr="00E24FD6" w:rsidRDefault="001D50D2" w:rsidP="001C2D55">
      <w:pPr>
        <w:pStyle w:val="Header"/>
        <w:spacing w:before="0" w:beforeAutospacing="0" w:after="0" w:afterAutospacing="0"/>
        <w:ind w:firstLine="851"/>
        <w:jc w:val="both"/>
        <w:rPr>
          <w:iCs/>
        </w:rPr>
      </w:pPr>
      <w:r w:rsidRPr="00E24FD6">
        <w:rPr>
          <w:iCs/>
        </w:rPr>
        <w:t>07-01-0</w:t>
      </w:r>
      <w:r w:rsidR="009E46AE" w:rsidRPr="00E24FD6">
        <w:rPr>
          <w:iCs/>
        </w:rPr>
        <w:t>2</w:t>
      </w:r>
      <w:r w:rsidRPr="00E24FD6">
        <w:rPr>
          <w:iCs/>
        </w:rPr>
        <w:t>-0</w:t>
      </w:r>
      <w:r w:rsidR="009E46AE" w:rsidRPr="00E24FD6">
        <w:rPr>
          <w:iCs/>
        </w:rPr>
        <w:t>1</w:t>
      </w:r>
      <w:r w:rsidRPr="00E24FD6">
        <w:rPr>
          <w:iCs/>
        </w:rPr>
        <w:t xml:space="preserve"> priemonė „</w:t>
      </w:r>
      <w:r w:rsidR="009E46AE" w:rsidRPr="00E24FD6">
        <w:rPr>
          <w:iCs/>
        </w:rPr>
        <w:t>Mažeikių miesto paviršinių (lietaus) nuotekų tinklų įrengimas, remontas ir eksploatavimas</w:t>
      </w:r>
      <w:r w:rsidRPr="00E24FD6">
        <w:rPr>
          <w:iCs/>
        </w:rPr>
        <w:t>“ –</w:t>
      </w:r>
      <w:r w:rsidR="009E46AE" w:rsidRPr="00E24FD6">
        <w:rPr>
          <w:iCs/>
        </w:rPr>
        <w:t xml:space="preserve"> </w:t>
      </w:r>
      <w:r w:rsidR="009E46AE" w:rsidRPr="00E24FD6">
        <w:t xml:space="preserve">siekiama išspręsti apsemiamų miesto teritorijų problemas. Šioje eilutėje įtrauktas ir apmokėjimas už paviršines nuotekas nuo </w:t>
      </w:r>
      <w:r w:rsidR="00AA5069">
        <w:t>S</w:t>
      </w:r>
      <w:r w:rsidR="006C552E" w:rsidRPr="00E24FD6">
        <w:t>avivaldybės</w:t>
      </w:r>
      <w:r w:rsidR="009E46AE" w:rsidRPr="00E24FD6">
        <w:t xml:space="preserve"> </w:t>
      </w:r>
      <w:r w:rsidR="006C3297" w:rsidRPr="00E24FD6">
        <w:t>administracij</w:t>
      </w:r>
      <w:r w:rsidR="00CC72E3" w:rsidRPr="00E24FD6">
        <w:t>os</w:t>
      </w:r>
      <w:r w:rsidR="006C3297" w:rsidRPr="00E24FD6">
        <w:t xml:space="preserve"> </w:t>
      </w:r>
      <w:r w:rsidR="00CC72E3" w:rsidRPr="00E24FD6">
        <w:t>valdomų</w:t>
      </w:r>
      <w:r w:rsidR="009E46AE" w:rsidRPr="00E24FD6">
        <w:t xml:space="preserve"> teritorijų.</w:t>
      </w:r>
    </w:p>
    <w:p w14:paraId="48DA2050" w14:textId="0E77D6B2" w:rsidR="001D50D2" w:rsidRPr="00E24FD6" w:rsidRDefault="001D50D2" w:rsidP="001C2D55">
      <w:pPr>
        <w:pStyle w:val="Header"/>
        <w:spacing w:before="0" w:beforeAutospacing="0" w:after="0" w:afterAutospacing="0"/>
        <w:ind w:firstLine="851"/>
        <w:jc w:val="both"/>
      </w:pPr>
      <w:r w:rsidRPr="00E24FD6">
        <w:rPr>
          <w:iCs/>
        </w:rPr>
        <w:t>07-01-0</w:t>
      </w:r>
      <w:r w:rsidR="009E46AE" w:rsidRPr="00E24FD6">
        <w:rPr>
          <w:iCs/>
        </w:rPr>
        <w:t>2</w:t>
      </w:r>
      <w:r w:rsidRPr="00E24FD6">
        <w:rPr>
          <w:iCs/>
        </w:rPr>
        <w:t>-0</w:t>
      </w:r>
      <w:r w:rsidR="009E46AE" w:rsidRPr="00E24FD6">
        <w:rPr>
          <w:iCs/>
        </w:rPr>
        <w:t>3</w:t>
      </w:r>
      <w:r w:rsidRPr="00E24FD6">
        <w:rPr>
          <w:iCs/>
        </w:rPr>
        <w:t xml:space="preserve"> priemonė „</w:t>
      </w:r>
      <w:r w:rsidR="002040DB" w:rsidRPr="00E24FD6">
        <w:rPr>
          <w:iCs/>
        </w:rPr>
        <w:t>Geriamojo vandens tiekimo ir nuotekų tvarkymo sistemų renovavimas ir plėtra</w:t>
      </w:r>
      <w:r w:rsidRPr="00E24FD6">
        <w:rPr>
          <w:iCs/>
        </w:rPr>
        <w:t>“ –</w:t>
      </w:r>
      <w:r w:rsidR="009E46AE" w:rsidRPr="00E24FD6">
        <w:rPr>
          <w:iCs/>
        </w:rPr>
        <w:t xml:space="preserve"> v</w:t>
      </w:r>
      <w:r w:rsidR="009E46AE" w:rsidRPr="00E24FD6">
        <w:t xml:space="preserve">adovaujantis </w:t>
      </w:r>
      <w:r w:rsidR="00CB5377" w:rsidRPr="00E24FD6">
        <w:t xml:space="preserve">Lietuvos Respublikos </w:t>
      </w:r>
      <w:r w:rsidR="009E46AE" w:rsidRPr="00E24FD6">
        <w:t>geriamojo vandens tiekimo ir nuotekų tvarkymo įstatymu Savivaldybės institucijos, vykdydamos teisės aktuose nustatytus reikalavimus, planuoja ir įgyvendina vandentvarkos infrastruktūros plėtrą savo teritorijoje gyventojams, dėl geriamojo vandens išteklių trūkumo, aplinkosaugos reikalavimų, ekonominių ar</w:t>
      </w:r>
      <w:r w:rsidR="002040DB" w:rsidRPr="00E24FD6">
        <w:t xml:space="preserve"> kitų priežasčių negalintiems individualiai išgauti saugos ir kokybės reikalavimus atitinkančio geriamojo vandens ir individualiai tvarkyti nuotekų.</w:t>
      </w:r>
    </w:p>
    <w:p w14:paraId="5F22766B" w14:textId="267414DA" w:rsidR="002040DB" w:rsidRPr="00E24FD6" w:rsidRDefault="002040DB" w:rsidP="001C2D55">
      <w:pPr>
        <w:pStyle w:val="Header"/>
        <w:spacing w:before="0" w:beforeAutospacing="0" w:after="0" w:afterAutospacing="0"/>
        <w:ind w:firstLine="851"/>
        <w:jc w:val="both"/>
        <w:rPr>
          <w:iCs/>
        </w:rPr>
      </w:pPr>
      <w:r w:rsidRPr="00E24FD6">
        <w:rPr>
          <w:b/>
          <w:bCs/>
          <w:iCs/>
        </w:rPr>
        <w:t>07-01-03 uždavinys „Prižiūrėti, plėsti ir modernizuoti rajono viešąsias erdves ir infrastruktūrą“</w:t>
      </w:r>
      <w:r w:rsidRPr="00E24FD6">
        <w:rPr>
          <w:iCs/>
        </w:rPr>
        <w:t xml:space="preserve"> – </w:t>
      </w:r>
      <w:r w:rsidRPr="00E24FD6">
        <w:t xml:space="preserve">planuojama </w:t>
      </w:r>
      <w:r w:rsidR="00CB5377" w:rsidRPr="00E24FD6">
        <w:t>rajono</w:t>
      </w:r>
      <w:r w:rsidRPr="00E24FD6">
        <w:t xml:space="preserve"> viešosiose teritorijose pastoviai užtikrinti švarą ir tvarką, vykdyti kapinių, želdinių priežiūrą, mažinti bešeimininkių, bepriežiūrių gyvūnų, augintinių skaičių.</w:t>
      </w:r>
    </w:p>
    <w:p w14:paraId="731685E2" w14:textId="28874E4E" w:rsidR="001D50D2" w:rsidRPr="00E24FD6" w:rsidRDefault="001D50D2" w:rsidP="001C2D55">
      <w:pPr>
        <w:pStyle w:val="Header"/>
        <w:spacing w:before="0" w:beforeAutospacing="0" w:after="0" w:afterAutospacing="0"/>
        <w:ind w:firstLine="851"/>
        <w:jc w:val="both"/>
        <w:rPr>
          <w:iCs/>
        </w:rPr>
      </w:pPr>
      <w:r w:rsidRPr="00E24FD6">
        <w:rPr>
          <w:iCs/>
        </w:rPr>
        <w:t>07-01-0</w:t>
      </w:r>
      <w:r w:rsidR="00FD4704" w:rsidRPr="00E24FD6">
        <w:rPr>
          <w:iCs/>
        </w:rPr>
        <w:t>3</w:t>
      </w:r>
      <w:r w:rsidRPr="00E24FD6">
        <w:rPr>
          <w:iCs/>
        </w:rPr>
        <w:t>-0</w:t>
      </w:r>
      <w:r w:rsidR="00FD4704" w:rsidRPr="00E24FD6">
        <w:rPr>
          <w:iCs/>
        </w:rPr>
        <w:t>1</w:t>
      </w:r>
      <w:r w:rsidRPr="00E24FD6">
        <w:rPr>
          <w:iCs/>
        </w:rPr>
        <w:t xml:space="preserve"> priemonė „</w:t>
      </w:r>
      <w:r w:rsidR="00FD4704" w:rsidRPr="00E24FD6">
        <w:rPr>
          <w:iCs/>
        </w:rPr>
        <w:t>Mažeikių miesto viešųjų erdvių tvarkymas, priežiūra</w:t>
      </w:r>
      <w:r w:rsidRPr="00E24FD6">
        <w:rPr>
          <w:iCs/>
        </w:rPr>
        <w:t>“ –</w:t>
      </w:r>
      <w:r w:rsidR="00FD4704" w:rsidRPr="00E24FD6">
        <w:rPr>
          <w:iCs/>
        </w:rPr>
        <w:t xml:space="preserve"> e</w:t>
      </w:r>
      <w:r w:rsidR="00FD4704" w:rsidRPr="00E24FD6">
        <w:t>inamieji miesto priežiūros darbai: sanitarinis valymas, šventinis papuošimas, miesto parkų ir skverų priežiūra, želdynų plėtra, miesto infrastruktūros statinių priežiūra ir remontas.</w:t>
      </w:r>
    </w:p>
    <w:p w14:paraId="6DA78E29" w14:textId="6A4A5CB5" w:rsidR="00FD4704" w:rsidRPr="00E24FD6" w:rsidRDefault="00FD4704" w:rsidP="001C2D55">
      <w:pPr>
        <w:pStyle w:val="Header"/>
        <w:spacing w:before="0" w:beforeAutospacing="0" w:after="0" w:afterAutospacing="0"/>
        <w:ind w:firstLine="851"/>
        <w:jc w:val="both"/>
        <w:rPr>
          <w:iCs/>
        </w:rPr>
      </w:pPr>
      <w:r w:rsidRPr="00E24FD6">
        <w:rPr>
          <w:iCs/>
        </w:rPr>
        <w:t>07-01-03-02 priemonė „Beglobių gyvūnų laikinoji globa, populiacijos mažinimas“ – o</w:t>
      </w:r>
      <w:r w:rsidRPr="00E24FD6">
        <w:t>rganizuojama bešeimininkių ir bepriežiūrių gyvūnų laikinoji globa, bešeimininkių gyvūnų, augintinių skaičiaus mažinimo veikla savivaldybės teritorijoje.</w:t>
      </w:r>
      <w:r w:rsidRPr="00E24FD6">
        <w:rPr>
          <w:bCs/>
          <w:iCs/>
        </w:rPr>
        <w:t xml:space="preserve"> Priemonės lėšomis finansuojamos gyvūnų globos organizacijų rengiamos bešeimininkių kačių kastravimo programos.</w:t>
      </w:r>
    </w:p>
    <w:p w14:paraId="5005A18C" w14:textId="1A24A36E" w:rsidR="00FD4704" w:rsidRPr="00E24FD6" w:rsidRDefault="00FD4704" w:rsidP="001C2D55">
      <w:pPr>
        <w:pStyle w:val="Header"/>
        <w:spacing w:before="0" w:beforeAutospacing="0" w:after="0" w:afterAutospacing="0"/>
        <w:ind w:firstLine="851"/>
        <w:jc w:val="both"/>
        <w:rPr>
          <w:iCs/>
        </w:rPr>
      </w:pPr>
      <w:r w:rsidRPr="00E24FD6">
        <w:rPr>
          <w:iCs/>
        </w:rPr>
        <w:t>07-01-03-06 priemonė „</w:t>
      </w:r>
      <w:r w:rsidR="006C552E" w:rsidRPr="00E24FD6">
        <w:rPr>
          <w:iCs/>
        </w:rPr>
        <w:t>Sodų bendrijų infrastruktūros gerinimas</w:t>
      </w:r>
      <w:r w:rsidRPr="00E24FD6">
        <w:rPr>
          <w:iCs/>
        </w:rPr>
        <w:t xml:space="preserve">“ – </w:t>
      </w:r>
      <w:r w:rsidRPr="00E24FD6">
        <w:rPr>
          <w:bCs/>
        </w:rPr>
        <w:t xml:space="preserve">iš dalies padengiamos sodų bendrijų </w:t>
      </w:r>
      <w:r w:rsidRPr="00E24FD6">
        <w:rPr>
          <w:lang w:eastAsia="lt-LT"/>
        </w:rPr>
        <w:t>bendrojo naudojimo objektų (kelių, elektros ir kitų) techninės dokumentacijos rengimo, statybos ir remonto, priežiūros išlaidos.</w:t>
      </w:r>
    </w:p>
    <w:p w14:paraId="0A8B6E69" w14:textId="5FB3CA5B" w:rsidR="001D50D2" w:rsidRPr="00E24FD6" w:rsidRDefault="001D50D2" w:rsidP="001C2D55">
      <w:pPr>
        <w:pStyle w:val="Header"/>
        <w:spacing w:before="0" w:beforeAutospacing="0" w:after="0" w:afterAutospacing="0"/>
        <w:ind w:firstLine="851"/>
        <w:jc w:val="both"/>
        <w:rPr>
          <w:iCs/>
        </w:rPr>
      </w:pPr>
      <w:r w:rsidRPr="00E24FD6">
        <w:rPr>
          <w:iCs/>
        </w:rPr>
        <w:t>07-01-0</w:t>
      </w:r>
      <w:r w:rsidR="00F741C4" w:rsidRPr="00E24FD6">
        <w:rPr>
          <w:iCs/>
        </w:rPr>
        <w:t>3</w:t>
      </w:r>
      <w:r w:rsidRPr="00E24FD6">
        <w:rPr>
          <w:iCs/>
        </w:rPr>
        <w:t>-0</w:t>
      </w:r>
      <w:r w:rsidR="00FD4704" w:rsidRPr="00E24FD6">
        <w:rPr>
          <w:iCs/>
        </w:rPr>
        <w:t>7</w:t>
      </w:r>
      <w:r w:rsidRPr="00E24FD6">
        <w:rPr>
          <w:iCs/>
        </w:rPr>
        <w:t xml:space="preserve"> priemonė „</w:t>
      </w:r>
      <w:r w:rsidR="002D6D9A" w:rsidRPr="00E24FD6">
        <w:rPr>
          <w:iCs/>
        </w:rPr>
        <w:t>Gyventojų iniciatyvų įgyvendinimas</w:t>
      </w:r>
      <w:r w:rsidRPr="00E24FD6">
        <w:rPr>
          <w:iCs/>
        </w:rPr>
        <w:t>“ –</w:t>
      </w:r>
      <w:r w:rsidR="00FD4704" w:rsidRPr="00E24FD6">
        <w:rPr>
          <w:iCs/>
        </w:rPr>
        <w:t xml:space="preserve"> </w:t>
      </w:r>
      <w:r w:rsidR="002D6D9A" w:rsidRPr="00E24FD6">
        <w:rPr>
          <w:iCs/>
        </w:rPr>
        <w:t>p</w:t>
      </w:r>
      <w:r w:rsidR="00FD4704" w:rsidRPr="00E24FD6">
        <w:rPr>
          <w:bCs/>
        </w:rPr>
        <w:t>riemone</w:t>
      </w:r>
      <w:r w:rsidR="00FD4704" w:rsidRPr="00E24FD6">
        <w:rPr>
          <w:b/>
        </w:rPr>
        <w:t xml:space="preserve"> </w:t>
      </w:r>
      <w:r w:rsidR="00FD4704" w:rsidRPr="00E24FD6">
        <w:rPr>
          <w:bCs/>
        </w:rPr>
        <w:t xml:space="preserve">siekiama padengti gyventojų grupių inicijuotas </w:t>
      </w:r>
      <w:r w:rsidR="00FD4704" w:rsidRPr="00E24FD6">
        <w:rPr>
          <w:lang w:eastAsia="lt-LT"/>
        </w:rPr>
        <w:t>bendrojo naudojimo objektų (kelių, elektros ir kitų) techninės dokumentacijos rengimo, statybos ir remonto, priežiūros išlaidas.</w:t>
      </w:r>
    </w:p>
    <w:p w14:paraId="71512B0A" w14:textId="05614EF8" w:rsidR="00FD4704" w:rsidRPr="00E24FD6" w:rsidRDefault="00B93F90" w:rsidP="001C2D55">
      <w:pPr>
        <w:pStyle w:val="Header"/>
        <w:spacing w:before="0" w:beforeAutospacing="0" w:after="0" w:afterAutospacing="0"/>
        <w:ind w:firstLine="851"/>
        <w:jc w:val="both"/>
        <w:rPr>
          <w:iCs/>
        </w:rPr>
      </w:pPr>
      <w:r w:rsidRPr="00E24FD6">
        <w:rPr>
          <w:b/>
          <w:bCs/>
          <w:iCs/>
        </w:rPr>
        <w:t>07-01-04 uždavinys „</w:t>
      </w:r>
      <w:r w:rsidR="00F741C4" w:rsidRPr="00E24FD6">
        <w:rPr>
          <w:b/>
          <w:bCs/>
          <w:iCs/>
        </w:rPr>
        <w:t>Gerinti atliekų tvarkymo sistemos funkcionavimą“</w:t>
      </w:r>
      <w:r w:rsidR="00F741C4" w:rsidRPr="00E24FD6">
        <w:rPr>
          <w:iCs/>
        </w:rPr>
        <w:t xml:space="preserve"> –</w:t>
      </w:r>
      <w:r w:rsidR="002D29CA" w:rsidRPr="00E24FD6">
        <w:rPr>
          <w:iCs/>
        </w:rPr>
        <w:t xml:space="preserve"> </w:t>
      </w:r>
      <w:r w:rsidR="002D29CA" w:rsidRPr="00E24FD6">
        <w:t>pagerinti antrinių žaliavų surinkimą rajone bei sumažint</w:t>
      </w:r>
      <w:r w:rsidR="005A54DE" w:rsidRPr="00E24FD6">
        <w:t>i</w:t>
      </w:r>
      <w:r w:rsidR="002D29CA" w:rsidRPr="00E24FD6">
        <w:t xml:space="preserve"> atliekų, patenkančių į sąvartyną, kiekį, įrengti trūkstamas antrinių žaliavų aikšteles, miesto centre rekonstruoti vaizdą niokojanči</w:t>
      </w:r>
      <w:r w:rsidR="005A54DE" w:rsidRPr="00E24FD6">
        <w:t>as</w:t>
      </w:r>
      <w:r w:rsidR="002D29CA" w:rsidRPr="00E24FD6">
        <w:t xml:space="preserve"> konteinerin</w:t>
      </w:r>
      <w:r w:rsidR="005A54DE" w:rsidRPr="00E24FD6">
        <w:t>e</w:t>
      </w:r>
      <w:r w:rsidR="002D29CA" w:rsidRPr="00E24FD6">
        <w:t>s aikštel</w:t>
      </w:r>
      <w:r w:rsidR="005A54DE" w:rsidRPr="00E24FD6">
        <w:t>e</w:t>
      </w:r>
      <w:r w:rsidR="002D29CA" w:rsidRPr="00E24FD6">
        <w:t>s.</w:t>
      </w:r>
    </w:p>
    <w:p w14:paraId="03134C02" w14:textId="553F8261" w:rsidR="00FD4704" w:rsidRPr="00E24FD6" w:rsidRDefault="00FD4704" w:rsidP="001C2D55">
      <w:pPr>
        <w:pStyle w:val="Header"/>
        <w:spacing w:before="0" w:beforeAutospacing="0" w:after="0" w:afterAutospacing="0"/>
        <w:ind w:firstLine="851"/>
        <w:jc w:val="both"/>
        <w:rPr>
          <w:iCs/>
        </w:rPr>
      </w:pPr>
      <w:r w:rsidRPr="00E24FD6">
        <w:rPr>
          <w:iCs/>
        </w:rPr>
        <w:t>07-01-04-02 priemonė „</w:t>
      </w:r>
      <w:r w:rsidR="002D29CA" w:rsidRPr="00E24FD6">
        <w:rPr>
          <w:iCs/>
        </w:rPr>
        <w:t>Atliekų tvarkymo reikalavimų ir užduočių vykdymas</w:t>
      </w:r>
      <w:r w:rsidRPr="00E24FD6">
        <w:rPr>
          <w:iCs/>
        </w:rPr>
        <w:t>“ –</w:t>
      </w:r>
      <w:r w:rsidR="0086651B" w:rsidRPr="00E24FD6">
        <w:rPr>
          <w:iCs/>
        </w:rPr>
        <w:t xml:space="preserve"> p</w:t>
      </w:r>
      <w:r w:rsidR="0086651B" w:rsidRPr="00E24FD6">
        <w:t xml:space="preserve">riemonė skirta visų rajono gyventojų atliekų tvarkymui finansuoti bei </w:t>
      </w:r>
      <w:r w:rsidR="00D66DB0" w:rsidRPr="00E24FD6">
        <w:t>UAB „</w:t>
      </w:r>
      <w:r w:rsidR="0086651B" w:rsidRPr="00E24FD6">
        <w:t>T</w:t>
      </w:r>
      <w:r w:rsidR="00D66DB0" w:rsidRPr="00E24FD6">
        <w:t>elšių regiono atliekų tvarkymo centras“</w:t>
      </w:r>
      <w:r w:rsidR="0086651B" w:rsidRPr="00E24FD6">
        <w:t xml:space="preserve"> paslaugoms apmokėti.</w:t>
      </w:r>
    </w:p>
    <w:p w14:paraId="16579B88" w14:textId="37908FA0" w:rsidR="00FD4704" w:rsidRPr="00E24FD6" w:rsidRDefault="00FD4704" w:rsidP="001C2D55">
      <w:pPr>
        <w:pStyle w:val="Header"/>
        <w:spacing w:before="0" w:beforeAutospacing="0" w:after="0" w:afterAutospacing="0"/>
        <w:ind w:firstLine="851"/>
        <w:jc w:val="both"/>
        <w:rPr>
          <w:iCs/>
        </w:rPr>
      </w:pPr>
      <w:r w:rsidRPr="00E24FD6">
        <w:rPr>
          <w:iCs/>
        </w:rPr>
        <w:lastRenderedPageBreak/>
        <w:t>07-01-04-05 priemonė „</w:t>
      </w:r>
      <w:r w:rsidR="0086651B" w:rsidRPr="00E24FD6">
        <w:rPr>
          <w:iCs/>
        </w:rPr>
        <w:t>Atliekų tvarkymo lengvatos</w:t>
      </w:r>
      <w:r w:rsidRPr="00E24FD6">
        <w:rPr>
          <w:iCs/>
        </w:rPr>
        <w:t>“ –</w:t>
      </w:r>
      <w:r w:rsidR="0086651B" w:rsidRPr="00E24FD6">
        <w:rPr>
          <w:iCs/>
        </w:rPr>
        <w:t xml:space="preserve"> l</w:t>
      </w:r>
      <w:r w:rsidR="0086651B" w:rsidRPr="00E24FD6">
        <w:t>engvatų už komunalinių atliekų surinkimą ir tvarkymą suteikimas vienišiems pensininkams, socialiai remtiniems ir neįgaliems asmenims.</w:t>
      </w:r>
    </w:p>
    <w:p w14:paraId="432D26C0" w14:textId="080180B3" w:rsidR="00FD4704" w:rsidRPr="00E24FD6" w:rsidRDefault="0086651B" w:rsidP="001C2D55">
      <w:pPr>
        <w:pStyle w:val="Header"/>
        <w:spacing w:before="0" w:beforeAutospacing="0" w:after="0" w:afterAutospacing="0"/>
        <w:ind w:firstLine="851"/>
        <w:jc w:val="both"/>
        <w:rPr>
          <w:iCs/>
        </w:rPr>
      </w:pPr>
      <w:r w:rsidRPr="00E24FD6">
        <w:rPr>
          <w:b/>
          <w:bCs/>
          <w:iCs/>
        </w:rPr>
        <w:t>07-01-05 uždavinys „Užtikrinti teikiamų viešųjų paslaugų kokybę ir pasiekiamumą“</w:t>
      </w:r>
      <w:r w:rsidRPr="00E24FD6">
        <w:rPr>
          <w:iCs/>
        </w:rPr>
        <w:t xml:space="preserve"> –</w:t>
      </w:r>
      <w:r w:rsidRPr="00E24FD6">
        <w:t xml:space="preserve">vykdoma viešosios infrastruktūros plėtra ir viešųjų paslaugų teikimas. Užtikrinamos būtinos keleivinio kelių transporto paslaugos visuomenei, gyventojams sudaroma galimybė judėti </w:t>
      </w:r>
      <w:r w:rsidR="00AA5069">
        <w:t>s</w:t>
      </w:r>
      <w:r w:rsidRPr="00E24FD6">
        <w:t xml:space="preserve">avivaldybės teritorija vietinio reguliaraus susisiekimo maršrutais. </w:t>
      </w:r>
    </w:p>
    <w:p w14:paraId="294F7E68" w14:textId="507A4F83" w:rsidR="00FD4704" w:rsidRPr="00E24FD6" w:rsidRDefault="00FD4704" w:rsidP="001C2D55">
      <w:pPr>
        <w:pStyle w:val="Header"/>
        <w:spacing w:before="0" w:beforeAutospacing="0" w:after="0" w:afterAutospacing="0"/>
        <w:ind w:firstLine="851"/>
        <w:jc w:val="both"/>
        <w:rPr>
          <w:iCs/>
        </w:rPr>
      </w:pPr>
      <w:r w:rsidRPr="00E24FD6">
        <w:rPr>
          <w:iCs/>
        </w:rPr>
        <w:t>07-01-05-02 priemonė „</w:t>
      </w:r>
      <w:r w:rsidR="00BB37EA" w:rsidRPr="00E24FD6">
        <w:rPr>
          <w:iCs/>
        </w:rPr>
        <w:t>Keleivių vežimo organizavimas</w:t>
      </w:r>
      <w:r w:rsidRPr="00E24FD6">
        <w:rPr>
          <w:iCs/>
        </w:rPr>
        <w:t>“ –</w:t>
      </w:r>
      <w:r w:rsidR="00BB37EA" w:rsidRPr="00E24FD6">
        <w:rPr>
          <w:iCs/>
        </w:rPr>
        <w:t xml:space="preserve"> b</w:t>
      </w:r>
      <w:r w:rsidR="00BB37EA" w:rsidRPr="00E24FD6">
        <w:t>ūtinos keleivinio kelių transporto paslaugos visuomenei teikiamos nors ir komerciškai nenaudingomis sąlygomis. Vežėjų patirti nuostoliai, susidarę dėl visuomenei teikiamų būtinų keleivių vežimo vietinio reguliaraus susisiekimo autobusų maršrutais paslaugų, yra kompensuojami.</w:t>
      </w:r>
    </w:p>
    <w:p w14:paraId="0ADDA18E" w14:textId="77777777" w:rsidR="00535D23" w:rsidRPr="00E24FD6" w:rsidRDefault="00535D23" w:rsidP="00386D0A">
      <w:pPr>
        <w:ind w:firstLine="851"/>
        <w:jc w:val="both"/>
        <w:rPr>
          <w:b/>
          <w:bCs/>
        </w:rPr>
      </w:pPr>
    </w:p>
    <w:p w14:paraId="37BE971A" w14:textId="58E080A3" w:rsidR="00386D0A" w:rsidRPr="00E24FD6" w:rsidRDefault="00D66DB0" w:rsidP="00386D0A">
      <w:pPr>
        <w:ind w:firstLine="851"/>
        <w:jc w:val="both"/>
        <w:rPr>
          <w:i/>
        </w:rPr>
      </w:pPr>
      <w:r w:rsidRPr="00E24FD6">
        <w:rPr>
          <w:b/>
          <w:bCs/>
        </w:rPr>
        <w:t>G</w:t>
      </w:r>
      <w:r w:rsidR="00386D0A" w:rsidRPr="00E24FD6">
        <w:rPr>
          <w:b/>
          <w:bCs/>
        </w:rPr>
        <w:t>rafikas.</w:t>
      </w:r>
      <w:r w:rsidR="00386D0A" w:rsidRPr="00E24FD6">
        <w:rPr>
          <w:b/>
          <w:bCs/>
          <w:i/>
        </w:rPr>
        <w:t xml:space="preserve"> </w:t>
      </w:r>
      <w:r w:rsidR="00386D0A" w:rsidRPr="00E24FD6">
        <w:rPr>
          <w:b/>
          <w:bCs/>
        </w:rPr>
        <w:t>Infrastruktūros objektų plėtros, priežiūros ir modernizavimo programa ir jos uždaviniai</w:t>
      </w:r>
      <w:r w:rsidR="00386D0A" w:rsidRPr="00E24FD6">
        <w:rPr>
          <w:i/>
        </w:rPr>
        <w:t xml:space="preserve"> </w:t>
      </w:r>
    </w:p>
    <w:p w14:paraId="5187976D" w14:textId="77777777" w:rsidR="00A545AB" w:rsidRPr="00E24FD6" w:rsidRDefault="00A545AB" w:rsidP="00386D0A">
      <w:pPr>
        <w:ind w:firstLine="851"/>
        <w:jc w:val="both"/>
        <w:rPr>
          <w:iCs/>
        </w:rPr>
      </w:pPr>
    </w:p>
    <w:p w14:paraId="25B785E8" w14:textId="77777777" w:rsidR="00386D0A" w:rsidRPr="00E24FD6" w:rsidRDefault="00386D0A" w:rsidP="00386D0A">
      <w:pPr>
        <w:ind w:firstLine="851"/>
        <w:jc w:val="both"/>
        <w:rPr>
          <w:iCs/>
        </w:rPr>
      </w:pPr>
    </w:p>
    <w:p w14:paraId="0C98D75F" w14:textId="77777777" w:rsidR="00386D0A" w:rsidRPr="00E24FD6" w:rsidRDefault="00386D0A" w:rsidP="00386D0A">
      <w:pPr>
        <w:jc w:val="center"/>
        <w:rPr>
          <w:iCs/>
        </w:rPr>
      </w:pPr>
      <w:r w:rsidRPr="00E24FD6">
        <w:rPr>
          <w:iCs/>
          <w:noProof/>
        </w:rPr>
        <mc:AlternateContent>
          <mc:Choice Requires="wps">
            <w:drawing>
              <wp:anchor distT="0" distB="0" distL="114300" distR="114300" simplePos="0" relativeHeight="251659264" behindDoc="0" locked="0" layoutInCell="1" allowOverlap="1" wp14:anchorId="39ECEFB8" wp14:editId="71D4F62E">
                <wp:simplePos x="0" y="0"/>
                <wp:positionH relativeFrom="column">
                  <wp:posOffset>558165</wp:posOffset>
                </wp:positionH>
                <wp:positionV relativeFrom="paragraph">
                  <wp:posOffset>22860</wp:posOffset>
                </wp:positionV>
                <wp:extent cx="4781550" cy="504825"/>
                <wp:effectExtent l="0" t="0" r="19050" b="28575"/>
                <wp:wrapNone/>
                <wp:docPr id="879848144" name="Rectangle: Rounded Corner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1550" cy="504825"/>
                        </a:xfrm>
                        <a:prstGeom prst="roundRect">
                          <a:avLst>
                            <a:gd name="adj" fmla="val 16667"/>
                          </a:avLst>
                        </a:prstGeom>
                        <a:solidFill>
                          <a:srgbClr val="FFFFFF"/>
                        </a:solidFill>
                        <a:ln w="9525">
                          <a:solidFill>
                            <a:srgbClr val="000000"/>
                          </a:solidFill>
                          <a:round/>
                          <a:headEnd/>
                          <a:tailEnd/>
                        </a:ln>
                      </wps:spPr>
                      <wps:txbx>
                        <w:txbxContent>
                          <w:p w14:paraId="133A0C30" w14:textId="40C744C8" w:rsidR="00386D0A" w:rsidRPr="001A5722" w:rsidRDefault="00E22FE4" w:rsidP="00E22FE4">
                            <w:pPr>
                              <w:pStyle w:val="Header"/>
                              <w:ind w:left="-284" w:firstLine="720"/>
                              <w:jc w:val="center"/>
                              <w:rPr>
                                <w:b/>
                                <w:bCs/>
                                <w:lang w:eastAsia="lt-LT"/>
                              </w:rPr>
                            </w:pPr>
                            <w:r>
                              <w:rPr>
                                <w:b/>
                                <w:bCs/>
                              </w:rPr>
                              <w:t xml:space="preserve">07 </w:t>
                            </w:r>
                            <w:r w:rsidRPr="00386D0A">
                              <w:rPr>
                                <w:b/>
                                <w:bCs/>
                              </w:rPr>
                              <w:t>Infrastruktūros objektų plėtros, priežiūros ir modernizavimo programa</w:t>
                            </w:r>
                            <w:r w:rsidRPr="001A5722">
                              <w:rPr>
                                <w:b/>
                                <w:bCs/>
                                <w:lang w:eastAsia="lt-LT"/>
                              </w:rPr>
                              <w:t xml:space="preserve"> </w:t>
                            </w:r>
                          </w:p>
                          <w:p w14:paraId="34F24D6D" w14:textId="77777777" w:rsidR="00386D0A" w:rsidRPr="001A5722" w:rsidRDefault="00386D0A" w:rsidP="00E22FE4">
                            <w:pPr>
                              <w:ind w:left="-284"/>
                              <w:jc w:val="center"/>
                              <w:rPr>
                                <w:b/>
                                <w:bCs/>
                              </w:rPr>
                            </w:pPr>
                            <w:r w:rsidRPr="00CC7ABA">
                              <w:rPr>
                                <w:b/>
                                <w:bCs/>
                                <w:lang w:val="pt-BR"/>
                              </w:rPr>
                              <w:t>2024</w:t>
                            </w:r>
                            <w:r w:rsidRPr="00CC7ABA">
                              <w:rPr>
                                <w:b/>
                                <w:lang w:val="pt-BR"/>
                              </w:rPr>
                              <w:t>–</w:t>
                            </w:r>
                            <w:r w:rsidRPr="00CC7ABA">
                              <w:rPr>
                                <w:b/>
                                <w:bCs/>
                                <w:lang w:val="pt-BR"/>
                              </w:rPr>
                              <w:t>2026</w:t>
                            </w:r>
                            <w:r w:rsidRPr="00CC7ABA">
                              <w:rPr>
                                <w:b/>
                                <w:lang w:val="pt-BR"/>
                              </w:rPr>
                              <w:t xml:space="preserve"> </w:t>
                            </w:r>
                            <w:r w:rsidRPr="00F84953">
                              <w:rPr>
                                <w:b/>
                              </w:rPr>
                              <w:t>metams</w:t>
                            </w:r>
                            <w:r w:rsidRPr="001A5722">
                              <w:rPr>
                                <w:b/>
                                <w:bCs/>
                              </w:rPr>
                              <w:t xml:space="preserve"> programa</w:t>
                            </w:r>
                          </w:p>
                          <w:p w14:paraId="4E912D15" w14:textId="77777777" w:rsidR="00386D0A" w:rsidRPr="00CC7ABA" w:rsidRDefault="00386D0A" w:rsidP="00E22FE4">
                            <w:pPr>
                              <w:ind w:left="-284"/>
                              <w:jc w:val="center"/>
                              <w:rPr>
                                <w:iCs/>
                                <w:sz w:val="20"/>
                                <w:szCs w:val="20"/>
                                <w:lang w:val="pt-BR"/>
                              </w:rPr>
                            </w:pPr>
                            <w:r w:rsidRPr="00DD5DB4">
                              <w:rPr>
                                <w:b/>
                                <w:bCs/>
                                <w:i/>
                                <w:color w:val="808080"/>
                                <w:sz w:val="20"/>
                                <w:szCs w:val="20"/>
                              </w:rPr>
                              <w:t>(Įrašomas programos kodas ir pavadinimas)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ECEFB8" id="Rectangle: Rounded Corners 5" o:spid="_x0000_s1026" style="position:absolute;left:0;text-align:left;margin-left:43.95pt;margin-top:1.8pt;width:376.5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">
                <v:textbox>
                  <w:txbxContent>
                    <w:p w14:paraId="133A0C30" w14:textId="40C744C8" w:rsidR="00386D0A" w:rsidRPr="001A5722" w:rsidRDefault="00E22FE4" w:rsidP="00E22FE4">
                      <w:pPr>
                        <w:pStyle w:val="Header"/>
                        <w:ind w:left="-284" w:firstLine="720"/>
                        <w:jc w:val="center"/>
                        <w:rPr>
                          <w:b/>
                          <w:bCs/>
                          <w:lang w:eastAsia="lt-LT"/>
                        </w:rPr>
                      </w:pPr>
                      <w:r>
                        <w:rPr>
                          <w:b/>
                          <w:bCs/>
                        </w:rPr>
                        <w:t xml:space="preserve">07 </w:t>
                      </w:r>
                      <w:r w:rsidRPr="00386D0A">
                        <w:rPr>
                          <w:b/>
                          <w:bCs/>
                        </w:rPr>
                        <w:t>Infrastruktūros objektų plėtros, priežiūros ir modernizavimo programa</w:t>
                      </w:r>
                      <w:r w:rsidRPr="001A5722">
                        <w:rPr>
                          <w:b/>
                          <w:bCs/>
                          <w:lang w:eastAsia="lt-LT"/>
                        </w:rPr>
                        <w:t xml:space="preserve"> </w:t>
                      </w:r>
                    </w:p>
                    <w:p w14:paraId="34F24D6D" w14:textId="77777777" w:rsidR="00386D0A" w:rsidRPr="001A5722" w:rsidRDefault="00386D0A" w:rsidP="00E22FE4">
                      <w:pPr>
                        <w:ind w:left="-284"/>
                        <w:jc w:val="center"/>
                        <w:rPr>
                          <w:b/>
                          <w:bCs/>
                        </w:rPr>
                      </w:pPr>
                      <w:r w:rsidRPr="00CC7ABA">
                        <w:rPr>
                          <w:b/>
                          <w:bCs/>
                          <w:lang w:val="pt-BR"/>
                        </w:rPr>
                        <w:t>2024</w:t>
                      </w:r>
                      <w:r w:rsidRPr="00CC7ABA">
                        <w:rPr>
                          <w:b/>
                          <w:lang w:val="pt-BR"/>
                        </w:rPr>
                        <w:t>–</w:t>
                      </w:r>
                      <w:r w:rsidRPr="00CC7ABA">
                        <w:rPr>
                          <w:b/>
                          <w:bCs/>
                          <w:lang w:val="pt-BR"/>
                        </w:rPr>
                        <w:t>2026</w:t>
                      </w:r>
                      <w:r w:rsidRPr="00CC7ABA">
                        <w:rPr>
                          <w:b/>
                          <w:lang w:val="pt-BR"/>
                        </w:rPr>
                        <w:t xml:space="preserve"> </w:t>
                      </w:r>
                      <w:r w:rsidRPr="00F84953">
                        <w:rPr>
                          <w:b/>
                        </w:rPr>
                        <w:t>metams</w:t>
                      </w:r>
                      <w:r w:rsidRPr="001A5722">
                        <w:rPr>
                          <w:b/>
                          <w:bCs/>
                        </w:rPr>
                        <w:t xml:space="preserve"> programa</w:t>
                      </w:r>
                    </w:p>
                    <w:p w14:paraId="4E912D15" w14:textId="77777777" w:rsidR="00386D0A" w:rsidRPr="00CC7ABA" w:rsidRDefault="00386D0A" w:rsidP="00E22FE4">
                      <w:pPr>
                        <w:ind w:left="-284"/>
                        <w:jc w:val="center"/>
                        <w:rPr>
                          <w:iCs/>
                          <w:sz w:val="20"/>
                          <w:szCs w:val="20"/>
                          <w:lang w:val="pt-BR"/>
                        </w:rPr>
                      </w:pPr>
                      <w:r w:rsidRPr="00DD5DB4">
                        <w:rPr>
                          <w:b/>
                          <w:bCs/>
                          <w:i/>
                          <w:color w:val="808080"/>
                          <w:sz w:val="20"/>
                          <w:szCs w:val="20"/>
                        </w:rPr>
                        <w:t>(Įrašomas programos kodas ir pavadinimas)</w:t>
                      </w:r>
                    </w:p>
                  </w:txbxContent>
                </v:textbox>
              </v:roundrect>
            </w:pict>
          </mc:Fallback>
        </mc:AlternateContent>
      </w:r>
    </w:p>
    <w:p w14:paraId="5E8B12EE" w14:textId="77777777" w:rsidR="00386D0A" w:rsidRPr="00E24FD6" w:rsidRDefault="00386D0A" w:rsidP="00386D0A">
      <w:pPr>
        <w:jc w:val="center"/>
        <w:rPr>
          <w:iCs/>
        </w:rPr>
      </w:pPr>
    </w:p>
    <w:p w14:paraId="18620FE0" w14:textId="77777777" w:rsidR="00386D0A" w:rsidRPr="00E24FD6" w:rsidRDefault="00386D0A" w:rsidP="00E258C8">
      <w:pPr>
        <w:tabs>
          <w:tab w:val="left" w:pos="8505"/>
        </w:tabs>
        <w:jc w:val="both"/>
        <w:rPr>
          <w:iCs/>
        </w:rPr>
      </w:pPr>
    </w:p>
    <w:p w14:paraId="0507CEEF" w14:textId="77777777" w:rsidR="00386D0A" w:rsidRPr="00E24FD6" w:rsidRDefault="00386D0A" w:rsidP="00386D0A">
      <w:pPr>
        <w:jc w:val="both"/>
        <w:rPr>
          <w:iCs/>
        </w:rPr>
      </w:pPr>
      <w:r w:rsidRPr="00E24FD6">
        <w:rPr>
          <w:iCs/>
          <w:noProof/>
        </w:rPr>
        <mc:AlternateContent>
          <mc:Choice Requires="wps">
            <w:drawing>
              <wp:anchor distT="0" distB="0" distL="114300" distR="114300" simplePos="0" relativeHeight="251661312" behindDoc="0" locked="0" layoutInCell="1" allowOverlap="1" wp14:anchorId="30421ACB" wp14:editId="730AA0E1">
                <wp:simplePos x="0" y="0"/>
                <wp:positionH relativeFrom="column">
                  <wp:posOffset>2910840</wp:posOffset>
                </wp:positionH>
                <wp:positionV relativeFrom="paragraph">
                  <wp:posOffset>36830</wp:posOffset>
                </wp:positionV>
                <wp:extent cx="0" cy="285750"/>
                <wp:effectExtent l="9525" t="6985" r="9525" b="12065"/>
                <wp:wrapNone/>
                <wp:docPr id="2077612462"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5B7181" id="_x0000_t32" coordsize="21600,21600" o:spt="32" o:oned="t" path="m,l21600,21600e" filled="f">
                <v:path arrowok="t" fillok="f" o:connecttype="none"/>
                <o:lock v:ext="edit" shapetype="t"/>
              </v:shapetype>
              <v:shape id="Straight Arrow Connector 4" o:spid="_x0000_s1026" type="#_x0000_t32" style="position:absolute;margin-left:229.2pt;margin-top:2.9pt;width:0;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"/>
            </w:pict>
          </mc:Fallback>
        </mc:AlternateContent>
      </w:r>
    </w:p>
    <w:p w14:paraId="179A500A" w14:textId="77777777" w:rsidR="00386D0A" w:rsidRPr="00E24FD6" w:rsidRDefault="00386D0A" w:rsidP="00386D0A">
      <w:pPr>
        <w:jc w:val="both"/>
        <w:rPr>
          <w:iCs/>
        </w:rPr>
      </w:pPr>
      <w:r w:rsidRPr="00E24FD6">
        <w:rPr>
          <w:iCs/>
          <w:noProof/>
        </w:rPr>
        <mc:AlternateContent>
          <mc:Choice Requires="wps">
            <w:drawing>
              <wp:anchor distT="0" distB="0" distL="114300" distR="114300" simplePos="0" relativeHeight="251660288" behindDoc="0" locked="0" layoutInCell="1" allowOverlap="1" wp14:anchorId="79CACE59" wp14:editId="129E6174">
                <wp:simplePos x="0" y="0"/>
                <wp:positionH relativeFrom="column">
                  <wp:posOffset>557596</wp:posOffset>
                </wp:positionH>
                <wp:positionV relativeFrom="paragraph">
                  <wp:posOffset>162010</wp:posOffset>
                </wp:positionV>
                <wp:extent cx="4783541" cy="689212"/>
                <wp:effectExtent l="0" t="0" r="17145" b="15875"/>
                <wp:wrapNone/>
                <wp:docPr id="2125365131"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3541" cy="689212"/>
                        </a:xfrm>
                        <a:prstGeom prst="roundRect">
                          <a:avLst>
                            <a:gd name="adj" fmla="val 16667"/>
                          </a:avLst>
                        </a:prstGeom>
                        <a:solidFill>
                          <a:srgbClr val="FFFFFF"/>
                        </a:solidFill>
                        <a:ln w="9525">
                          <a:solidFill>
                            <a:srgbClr val="000000"/>
                          </a:solidFill>
                          <a:round/>
                          <a:headEnd/>
                          <a:tailEnd/>
                        </a:ln>
                      </wps:spPr>
                      <wps:txbx>
                        <w:txbxContent>
                          <w:p w14:paraId="42DD931B" w14:textId="77777777" w:rsidR="00E22FE4" w:rsidRPr="00535D23" w:rsidRDefault="00E22FE4" w:rsidP="00E258C8">
                            <w:pPr>
                              <w:ind w:left="-284"/>
                              <w:jc w:val="center"/>
                              <w:rPr>
                                <w:b/>
                                <w:bCs/>
                                <w:iCs/>
                              </w:rPr>
                            </w:pPr>
                            <w:r w:rsidRPr="00535D23">
                              <w:rPr>
                                <w:b/>
                                <w:bCs/>
                                <w:iCs/>
                              </w:rPr>
                              <w:t xml:space="preserve">07-01-01 uždavinys </w:t>
                            </w:r>
                          </w:p>
                          <w:p w14:paraId="2765F25C" w14:textId="4990360A" w:rsidR="00386D0A" w:rsidRPr="00535D23" w:rsidRDefault="00E258C8" w:rsidP="00E258C8">
                            <w:pPr>
                              <w:ind w:left="-284"/>
                              <w:jc w:val="center"/>
                              <w:rPr>
                                <w:iCs/>
                              </w:rPr>
                            </w:pPr>
                            <w:r w:rsidRPr="00535D23">
                              <w:rPr>
                                <w:bCs/>
                              </w:rPr>
                              <w:t xml:space="preserve">    </w:t>
                            </w:r>
                            <w:r w:rsidR="00E22FE4" w:rsidRPr="00535D23">
                              <w:rPr>
                                <w:bCs/>
                              </w:rPr>
                              <w:t xml:space="preserve">Plėsti rajono gatvių ir kelių tinklą, užtikrinti kokybišką jų būklę bei </w:t>
                            </w:r>
                            <w:r w:rsidRPr="00535D23">
                              <w:rPr>
                                <w:bCs/>
                              </w:rPr>
                              <w:t xml:space="preserve">eismo  </w:t>
                            </w:r>
                            <w:r w:rsidR="00E22FE4" w:rsidRPr="00535D23">
                              <w:rPr>
                                <w:bCs/>
                              </w:rPr>
                              <w:t>saugumą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CACE59" id="Rectangle: Rounded Corners 3" o:spid="_x0000_s1027" style="position:absolute;left:0;text-align:left;margin-left:43.9pt;margin-top:12.75pt;width:376.65pt;height:5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">
                <v:textbox>
                  <w:txbxContent>
                    <w:p w14:paraId="42DD931B" w14:textId="77777777" w:rsidR="00E22FE4" w:rsidRPr="00535D23" w:rsidRDefault="00E22FE4" w:rsidP="00E258C8">
                      <w:pPr>
                        <w:ind w:left="-284"/>
                        <w:jc w:val="center"/>
                        <w:rPr>
                          <w:b/>
                          <w:bCs/>
                          <w:iCs/>
                        </w:rPr>
                      </w:pPr>
                      <w:r w:rsidRPr="00535D23">
                        <w:rPr>
                          <w:b/>
                          <w:bCs/>
                          <w:iCs/>
                        </w:rPr>
                        <w:t xml:space="preserve">07-01-01 uždavinys </w:t>
                      </w:r>
                    </w:p>
                    <w:p w14:paraId="2765F25C" w14:textId="4990360A" w:rsidR="00386D0A" w:rsidRPr="00535D23" w:rsidRDefault="00E258C8" w:rsidP="00E258C8">
                      <w:pPr>
                        <w:ind w:left="-284"/>
                        <w:jc w:val="center"/>
                        <w:rPr>
                          <w:iCs/>
                        </w:rPr>
                      </w:pPr>
                      <w:r w:rsidRPr="00535D23">
                        <w:rPr>
                          <w:bCs/>
                        </w:rPr>
                        <w:t xml:space="preserve">    </w:t>
                      </w:r>
                      <w:r w:rsidR="00E22FE4" w:rsidRPr="00535D23">
                        <w:rPr>
                          <w:bCs/>
                        </w:rPr>
                        <w:t xml:space="preserve">Plėsti rajono gatvių ir kelių tinklą, užtikrinti kokybišką jų būklę bei </w:t>
                      </w:r>
                      <w:r w:rsidRPr="00535D23">
                        <w:rPr>
                          <w:bCs/>
                        </w:rPr>
                        <w:t xml:space="preserve">eismo  </w:t>
                      </w:r>
                      <w:r w:rsidR="00E22FE4" w:rsidRPr="00535D23">
                        <w:rPr>
                          <w:bCs/>
                        </w:rPr>
                        <w:t>saugumą</w:t>
                      </w:r>
                    </w:p>
                  </w:txbxContent>
                </v:textbox>
              </v:roundrect>
            </w:pict>
          </mc:Fallback>
        </mc:AlternateContent>
      </w:r>
    </w:p>
    <w:p w14:paraId="15FD3F5D" w14:textId="77777777" w:rsidR="00386D0A" w:rsidRPr="00E24FD6" w:rsidRDefault="00386D0A" w:rsidP="00386D0A">
      <w:pPr>
        <w:jc w:val="both"/>
        <w:rPr>
          <w:iCs/>
        </w:rPr>
      </w:pPr>
    </w:p>
    <w:p w14:paraId="2F74A150" w14:textId="77777777" w:rsidR="00386D0A" w:rsidRPr="00E24FD6" w:rsidRDefault="00386D0A" w:rsidP="00E258C8">
      <w:pPr>
        <w:tabs>
          <w:tab w:val="left" w:pos="851"/>
        </w:tabs>
        <w:jc w:val="both"/>
        <w:rPr>
          <w:iCs/>
        </w:rPr>
      </w:pPr>
    </w:p>
    <w:p w14:paraId="285D3B54" w14:textId="49B7D470" w:rsidR="00386D0A" w:rsidRPr="00E24FD6" w:rsidRDefault="00386D0A" w:rsidP="00386D0A">
      <w:pPr>
        <w:jc w:val="both"/>
        <w:rPr>
          <w:iCs/>
        </w:rPr>
      </w:pPr>
    </w:p>
    <w:p w14:paraId="1BB9C103" w14:textId="370C7F72" w:rsidR="00386D0A" w:rsidRPr="00E24FD6" w:rsidRDefault="00386D0A" w:rsidP="00386D0A">
      <w:pPr>
        <w:jc w:val="center"/>
        <w:rPr>
          <w:iCs/>
        </w:rPr>
      </w:pPr>
    </w:p>
    <w:p w14:paraId="5F8B91D3" w14:textId="2C5DA986" w:rsidR="00E22FE4" w:rsidRPr="00E24FD6" w:rsidRDefault="00E22FE4" w:rsidP="00E258C8">
      <w:pPr>
        <w:tabs>
          <w:tab w:val="left" w:pos="851"/>
        </w:tabs>
        <w:jc w:val="center"/>
        <w:rPr>
          <w:iCs/>
        </w:rPr>
      </w:pPr>
      <w:r w:rsidRPr="00E24FD6">
        <w:rPr>
          <w:iCs/>
          <w:noProof/>
        </w:rPr>
        <mc:AlternateContent>
          <mc:Choice Requires="wps">
            <w:drawing>
              <wp:anchor distT="0" distB="0" distL="114300" distR="114300" simplePos="0" relativeHeight="251662336" behindDoc="0" locked="0" layoutInCell="1" allowOverlap="1" wp14:anchorId="6621F409" wp14:editId="2FB74A2D">
                <wp:simplePos x="0" y="0"/>
                <wp:positionH relativeFrom="column">
                  <wp:posOffset>2929255</wp:posOffset>
                </wp:positionH>
                <wp:positionV relativeFrom="paragraph">
                  <wp:posOffset>10160</wp:posOffset>
                </wp:positionV>
                <wp:extent cx="635" cy="340995"/>
                <wp:effectExtent l="9525" t="10795" r="8890" b="10160"/>
                <wp:wrapNone/>
                <wp:docPr id="1837185726"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0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26DA62" id="Straight Arrow Connector 2" o:spid="_x0000_s1026" type="#_x0000_t32" style="position:absolute;margin-left:230.65pt;margin-top:.8pt;width:.05pt;height:26.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"/>
            </w:pict>
          </mc:Fallback>
        </mc:AlternateContent>
      </w:r>
    </w:p>
    <w:p w14:paraId="402E4C1C" w14:textId="77777777" w:rsidR="00386D0A" w:rsidRPr="00E24FD6" w:rsidRDefault="00386D0A" w:rsidP="00386D0A">
      <w:pPr>
        <w:jc w:val="center"/>
        <w:rPr>
          <w:b/>
          <w:bCs/>
          <w:i/>
        </w:rPr>
      </w:pPr>
    </w:p>
    <w:p w14:paraId="4B2A949B" w14:textId="77777777" w:rsidR="00386D0A" w:rsidRPr="00E24FD6" w:rsidRDefault="00386D0A" w:rsidP="00E258C8">
      <w:pPr>
        <w:tabs>
          <w:tab w:val="left" w:pos="851"/>
        </w:tabs>
        <w:jc w:val="center"/>
        <w:rPr>
          <w:b/>
          <w:bCs/>
          <w:i/>
        </w:rPr>
      </w:pPr>
      <w:r w:rsidRPr="00E24FD6">
        <w:rPr>
          <w:iCs/>
          <w:noProof/>
        </w:rPr>
        <mc:AlternateContent>
          <mc:Choice Requires="wps">
            <w:drawing>
              <wp:anchor distT="0" distB="0" distL="114300" distR="114300" simplePos="0" relativeHeight="251663360" behindDoc="0" locked="0" layoutInCell="1" allowOverlap="1" wp14:anchorId="5B9A7C2F" wp14:editId="16AFAC24">
                <wp:simplePos x="0" y="0"/>
                <wp:positionH relativeFrom="column">
                  <wp:posOffset>539825</wp:posOffset>
                </wp:positionH>
                <wp:positionV relativeFrom="paragraph">
                  <wp:posOffset>17335</wp:posOffset>
                </wp:positionV>
                <wp:extent cx="4801225" cy="504825"/>
                <wp:effectExtent l="0" t="0" r="19050" b="28575"/>
                <wp:wrapNone/>
                <wp:docPr id="3"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1225" cy="504825"/>
                        </a:xfrm>
                        <a:prstGeom prst="roundRect">
                          <a:avLst>
                            <a:gd name="adj" fmla="val 16667"/>
                          </a:avLst>
                        </a:prstGeom>
                        <a:solidFill>
                          <a:srgbClr val="FFFFFF"/>
                        </a:solidFill>
                        <a:ln w="9525">
                          <a:solidFill>
                            <a:srgbClr val="000000"/>
                          </a:solidFill>
                          <a:round/>
                          <a:headEnd/>
                          <a:tailEnd/>
                        </a:ln>
                      </wps:spPr>
                      <wps:txbx>
                        <w:txbxContent>
                          <w:p w14:paraId="103A9B54" w14:textId="77777777" w:rsidR="00E22FE4" w:rsidRPr="00535D23" w:rsidRDefault="00E22FE4" w:rsidP="00386D0A">
                            <w:pPr>
                              <w:jc w:val="center"/>
                              <w:rPr>
                                <w:b/>
                                <w:bCs/>
                                <w:iCs/>
                              </w:rPr>
                            </w:pPr>
                            <w:r w:rsidRPr="00535D23">
                              <w:rPr>
                                <w:b/>
                                <w:bCs/>
                                <w:iCs/>
                              </w:rPr>
                              <w:t xml:space="preserve">07-01-02 uždavinys </w:t>
                            </w:r>
                          </w:p>
                          <w:p w14:paraId="2854D8E5" w14:textId="2177E937" w:rsidR="00386D0A" w:rsidRPr="00535D23" w:rsidRDefault="00E22FE4" w:rsidP="00386D0A">
                            <w:pPr>
                              <w:jc w:val="center"/>
                              <w:rPr>
                                <w:b/>
                                <w:bCs/>
                              </w:rPr>
                            </w:pPr>
                            <w:r w:rsidRPr="00535D23">
                              <w:rPr>
                                <w:iCs/>
                              </w:rPr>
                              <w:t>Plėtoti vandens tiekimo bei nuotekų surinkimo tinklus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B9A7C2F" id="_x0000_s1028" style="position:absolute;left:0;text-align:left;margin-left:42.5pt;margin-top:1.35pt;width:378.05pt;height:3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">
                <v:textbox>
                  <w:txbxContent>
                    <w:p w14:paraId="103A9B54" w14:textId="77777777" w:rsidR="00E22FE4" w:rsidRPr="00535D23" w:rsidRDefault="00E22FE4" w:rsidP="00386D0A">
                      <w:pPr>
                        <w:jc w:val="center"/>
                        <w:rPr>
                          <w:b/>
                          <w:bCs/>
                          <w:iCs/>
                        </w:rPr>
                      </w:pPr>
                      <w:r w:rsidRPr="00535D23">
                        <w:rPr>
                          <w:b/>
                          <w:bCs/>
                          <w:iCs/>
                        </w:rPr>
                        <w:t xml:space="preserve">07-01-02 uždavinys </w:t>
                      </w:r>
                    </w:p>
                    <w:p w14:paraId="2854D8E5" w14:textId="2177E937" w:rsidR="00386D0A" w:rsidRPr="00535D23" w:rsidRDefault="00E22FE4" w:rsidP="00386D0A">
                      <w:pPr>
                        <w:jc w:val="center"/>
                        <w:rPr>
                          <w:b/>
                          <w:bCs/>
                        </w:rPr>
                      </w:pPr>
                      <w:r w:rsidRPr="00535D23">
                        <w:rPr>
                          <w:iCs/>
                        </w:rPr>
                        <w:t>Plėtoti vandens tiekimo bei nuotekų surinkimo tinklus</w:t>
                      </w:r>
                    </w:p>
                  </w:txbxContent>
                </v:textbox>
              </v:roundrect>
            </w:pict>
          </mc:Fallback>
        </mc:AlternateContent>
      </w:r>
    </w:p>
    <w:p w14:paraId="3B93CE42" w14:textId="77777777" w:rsidR="00386D0A" w:rsidRPr="00E24FD6" w:rsidRDefault="00386D0A" w:rsidP="00E258C8">
      <w:pPr>
        <w:tabs>
          <w:tab w:val="left" w:pos="8222"/>
          <w:tab w:val="left" w:pos="8505"/>
        </w:tabs>
        <w:jc w:val="center"/>
        <w:rPr>
          <w:b/>
          <w:bCs/>
          <w:i/>
        </w:rPr>
      </w:pPr>
    </w:p>
    <w:p w14:paraId="305C8C8C" w14:textId="77777777" w:rsidR="00386D0A" w:rsidRPr="00E24FD6" w:rsidRDefault="00386D0A" w:rsidP="00386D0A">
      <w:pPr>
        <w:jc w:val="center"/>
        <w:rPr>
          <w:b/>
          <w:bCs/>
          <w:i/>
        </w:rPr>
      </w:pPr>
    </w:p>
    <w:p w14:paraId="6988B724" w14:textId="77777777" w:rsidR="00386D0A" w:rsidRPr="00E24FD6" w:rsidRDefault="00386D0A" w:rsidP="00386D0A">
      <w:pPr>
        <w:jc w:val="center"/>
        <w:rPr>
          <w:b/>
          <w:bCs/>
          <w:i/>
        </w:rPr>
      </w:pPr>
      <w:r w:rsidRPr="00E24FD6">
        <w:rPr>
          <w:iCs/>
          <w:noProof/>
        </w:rPr>
        <mc:AlternateContent>
          <mc:Choice Requires="wps">
            <w:drawing>
              <wp:anchor distT="0" distB="0" distL="114300" distR="114300" simplePos="0" relativeHeight="251665408" behindDoc="0" locked="0" layoutInCell="1" allowOverlap="1" wp14:anchorId="643E457D" wp14:editId="090996A4">
                <wp:simplePos x="0" y="0"/>
                <wp:positionH relativeFrom="column">
                  <wp:posOffset>2928620</wp:posOffset>
                </wp:positionH>
                <wp:positionV relativeFrom="paragraph">
                  <wp:posOffset>32385</wp:posOffset>
                </wp:positionV>
                <wp:extent cx="635" cy="340995"/>
                <wp:effectExtent l="9525" t="10795" r="8890" b="10160"/>
                <wp:wrapNone/>
                <wp:docPr id="5"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0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E455EF" id="_x0000_t32" coordsize="21600,21600" o:spt="32" o:oned="t" path="m,l21600,21600e" filled="f">
                <v:path arrowok="t" fillok="f" o:connecttype="none"/>
                <o:lock v:ext="edit" shapetype="t"/>
              </v:shapetype>
              <v:shape id="Straight Arrow Connector 2" o:spid="_x0000_s1026" type="#_x0000_t32" style="position:absolute;margin-left:230.6pt;margin-top:2.55pt;width:.05pt;height:26.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"/>
            </w:pict>
          </mc:Fallback>
        </mc:AlternateContent>
      </w:r>
    </w:p>
    <w:p w14:paraId="3CE6C994" w14:textId="77777777" w:rsidR="00386D0A" w:rsidRPr="00E24FD6" w:rsidRDefault="00386D0A" w:rsidP="00386D0A">
      <w:pPr>
        <w:jc w:val="center"/>
        <w:rPr>
          <w:b/>
          <w:bCs/>
          <w:i/>
        </w:rPr>
      </w:pPr>
    </w:p>
    <w:p w14:paraId="7CD00303" w14:textId="77777777" w:rsidR="00386D0A" w:rsidRPr="00E24FD6" w:rsidRDefault="00386D0A" w:rsidP="00386D0A">
      <w:pPr>
        <w:jc w:val="center"/>
        <w:rPr>
          <w:b/>
          <w:bCs/>
          <w:i/>
        </w:rPr>
      </w:pPr>
      <w:r w:rsidRPr="00E24FD6">
        <w:rPr>
          <w:iCs/>
          <w:noProof/>
        </w:rPr>
        <mc:AlternateContent>
          <mc:Choice Requires="wps">
            <w:drawing>
              <wp:anchor distT="0" distB="0" distL="114300" distR="114300" simplePos="0" relativeHeight="251664384" behindDoc="0" locked="0" layoutInCell="1" allowOverlap="1" wp14:anchorId="4EB0B4DA" wp14:editId="5F316AA0">
                <wp:simplePos x="0" y="0"/>
                <wp:positionH relativeFrom="column">
                  <wp:posOffset>558166</wp:posOffset>
                </wp:positionH>
                <wp:positionV relativeFrom="paragraph">
                  <wp:posOffset>57150</wp:posOffset>
                </wp:positionV>
                <wp:extent cx="4781550" cy="504825"/>
                <wp:effectExtent l="0" t="0" r="19050" b="28575"/>
                <wp:wrapNone/>
                <wp:docPr id="4"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1550" cy="504825"/>
                        </a:xfrm>
                        <a:prstGeom prst="roundRect">
                          <a:avLst>
                            <a:gd name="adj" fmla="val 16667"/>
                          </a:avLst>
                        </a:prstGeom>
                        <a:solidFill>
                          <a:srgbClr val="FFFFFF"/>
                        </a:solidFill>
                        <a:ln w="9525">
                          <a:solidFill>
                            <a:srgbClr val="000000"/>
                          </a:solidFill>
                          <a:round/>
                          <a:headEnd/>
                          <a:tailEnd/>
                        </a:ln>
                      </wps:spPr>
                      <wps:txbx>
                        <w:txbxContent>
                          <w:p w14:paraId="4CB4F98E" w14:textId="77777777" w:rsidR="00E258C8" w:rsidRPr="00535D23" w:rsidRDefault="00E258C8" w:rsidP="00386D0A">
                            <w:pPr>
                              <w:jc w:val="center"/>
                              <w:rPr>
                                <w:b/>
                                <w:bCs/>
                                <w:iCs/>
                              </w:rPr>
                            </w:pPr>
                            <w:r w:rsidRPr="00535D23">
                              <w:rPr>
                                <w:b/>
                                <w:bCs/>
                                <w:iCs/>
                              </w:rPr>
                              <w:t xml:space="preserve">07-01-03 uždavinys </w:t>
                            </w:r>
                          </w:p>
                          <w:p w14:paraId="56E35A53" w14:textId="55D6954D" w:rsidR="00386D0A" w:rsidRPr="00535D23" w:rsidRDefault="00E258C8" w:rsidP="00386D0A">
                            <w:pPr>
                              <w:jc w:val="center"/>
                              <w:rPr>
                                <w:b/>
                                <w:bCs/>
                              </w:rPr>
                            </w:pPr>
                            <w:r w:rsidRPr="00535D23">
                              <w:rPr>
                                <w:iCs/>
                              </w:rPr>
                              <w:t>Prižiūrėti, plėsti ir modernizuoti rajono viešąsias erdves ir infrastruktūrą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B0B4DA" id="_x0000_s1029" style="position:absolute;left:0;text-align:left;margin-left:43.95pt;margin-top:4.5pt;width:376.5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">
                <v:textbox>
                  <w:txbxContent>
                    <w:p w14:paraId="4CB4F98E" w14:textId="77777777" w:rsidR="00E258C8" w:rsidRPr="00535D23" w:rsidRDefault="00E258C8" w:rsidP="00386D0A">
                      <w:pPr>
                        <w:jc w:val="center"/>
                        <w:rPr>
                          <w:b/>
                          <w:bCs/>
                          <w:iCs/>
                        </w:rPr>
                      </w:pPr>
                      <w:r w:rsidRPr="00535D23">
                        <w:rPr>
                          <w:b/>
                          <w:bCs/>
                          <w:iCs/>
                        </w:rPr>
                        <w:t xml:space="preserve">07-01-03 uždavinys </w:t>
                      </w:r>
                    </w:p>
                    <w:p w14:paraId="56E35A53" w14:textId="55D6954D" w:rsidR="00386D0A" w:rsidRPr="00535D23" w:rsidRDefault="00E258C8" w:rsidP="00386D0A">
                      <w:pPr>
                        <w:jc w:val="center"/>
                        <w:rPr>
                          <w:b/>
                          <w:bCs/>
                        </w:rPr>
                      </w:pPr>
                      <w:r w:rsidRPr="00535D23">
                        <w:rPr>
                          <w:iCs/>
                        </w:rPr>
                        <w:t>Prižiūrėti, plėsti ir modernizuoti rajono viešąsias erdves ir infrastruktūrą</w:t>
                      </w:r>
                    </w:p>
                  </w:txbxContent>
                </v:textbox>
              </v:roundrect>
            </w:pict>
          </mc:Fallback>
        </mc:AlternateContent>
      </w:r>
    </w:p>
    <w:p w14:paraId="53107889" w14:textId="77777777" w:rsidR="00386D0A" w:rsidRPr="00E24FD6" w:rsidRDefault="00386D0A" w:rsidP="00386D0A">
      <w:pPr>
        <w:jc w:val="center"/>
        <w:rPr>
          <w:b/>
          <w:bCs/>
          <w:i/>
        </w:rPr>
      </w:pPr>
    </w:p>
    <w:p w14:paraId="12F89B91" w14:textId="77777777" w:rsidR="00FD4704" w:rsidRPr="00E24FD6" w:rsidRDefault="00FD4704" w:rsidP="00386D0A">
      <w:pPr>
        <w:pStyle w:val="Header"/>
        <w:spacing w:before="0" w:beforeAutospacing="0" w:after="0" w:afterAutospacing="0"/>
        <w:ind w:firstLine="851"/>
        <w:jc w:val="center"/>
        <w:rPr>
          <w:iCs/>
        </w:rPr>
      </w:pPr>
    </w:p>
    <w:p w14:paraId="63B353B0" w14:textId="2EFC9099" w:rsidR="00E22FE4" w:rsidRPr="00E24FD6" w:rsidRDefault="00E22FE4" w:rsidP="00E258C8">
      <w:pPr>
        <w:pStyle w:val="Header"/>
        <w:tabs>
          <w:tab w:val="left" w:pos="8505"/>
        </w:tabs>
        <w:spacing w:before="0" w:beforeAutospacing="0" w:after="0" w:afterAutospacing="0"/>
        <w:ind w:firstLine="851"/>
        <w:rPr>
          <w:iCs/>
        </w:rPr>
      </w:pPr>
      <w:r w:rsidRPr="00E24FD6">
        <w:rPr>
          <w:iCs/>
          <w:noProof/>
        </w:rPr>
        <mc:AlternateContent>
          <mc:Choice Requires="wps">
            <w:drawing>
              <wp:anchor distT="0" distB="0" distL="114300" distR="114300" simplePos="0" relativeHeight="251673600" behindDoc="0" locked="0" layoutInCell="1" allowOverlap="1" wp14:anchorId="2A4415D9" wp14:editId="61F50206">
                <wp:simplePos x="0" y="0"/>
                <wp:positionH relativeFrom="column">
                  <wp:posOffset>2933700</wp:posOffset>
                </wp:positionH>
                <wp:positionV relativeFrom="paragraph">
                  <wp:posOffset>105410</wp:posOffset>
                </wp:positionV>
                <wp:extent cx="635" cy="340995"/>
                <wp:effectExtent l="9525" t="10795" r="8890" b="10160"/>
                <wp:wrapNone/>
                <wp:docPr id="1556485536"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0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34BA0D" id="Straight Arrow Connector 2" o:spid="_x0000_s1026" type="#_x0000_t32" style="position:absolute;margin-left:231pt;margin-top:8.3pt;width:.05pt;height:26.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"/>
            </w:pict>
          </mc:Fallback>
        </mc:AlternateContent>
      </w:r>
    </w:p>
    <w:p w14:paraId="3A30BFE4" w14:textId="77777777" w:rsidR="00E22FE4" w:rsidRPr="00E24FD6" w:rsidRDefault="00E22FE4" w:rsidP="00E258C8">
      <w:pPr>
        <w:pStyle w:val="Header"/>
        <w:tabs>
          <w:tab w:val="left" w:pos="851"/>
          <w:tab w:val="left" w:pos="8505"/>
        </w:tabs>
        <w:spacing w:before="0" w:beforeAutospacing="0" w:after="0" w:afterAutospacing="0"/>
        <w:ind w:firstLine="851"/>
        <w:jc w:val="center"/>
        <w:rPr>
          <w:iCs/>
        </w:rPr>
      </w:pPr>
    </w:p>
    <w:p w14:paraId="221C33D1" w14:textId="47356DFD" w:rsidR="00E22FE4" w:rsidRPr="00E24FD6" w:rsidRDefault="003B4528" w:rsidP="00386D0A">
      <w:pPr>
        <w:pStyle w:val="Header"/>
        <w:spacing w:before="0" w:beforeAutospacing="0" w:after="0" w:afterAutospacing="0"/>
        <w:ind w:firstLine="851"/>
        <w:jc w:val="center"/>
        <w:rPr>
          <w:iCs/>
        </w:rPr>
      </w:pPr>
      <w:r w:rsidRPr="00E24FD6">
        <w:rPr>
          <w:iCs/>
          <w:noProof/>
        </w:rPr>
        <mc:AlternateContent>
          <mc:Choice Requires="wps">
            <w:drawing>
              <wp:anchor distT="0" distB="0" distL="114300" distR="114300" simplePos="0" relativeHeight="251667456" behindDoc="0" locked="0" layoutInCell="1" allowOverlap="1" wp14:anchorId="60495533" wp14:editId="2ECC8F1D">
                <wp:simplePos x="0" y="0"/>
                <wp:positionH relativeFrom="column">
                  <wp:posOffset>558165</wp:posOffset>
                </wp:positionH>
                <wp:positionV relativeFrom="paragraph">
                  <wp:posOffset>94615</wp:posOffset>
                </wp:positionV>
                <wp:extent cx="4781550" cy="591185"/>
                <wp:effectExtent l="0" t="0" r="19050" b="18415"/>
                <wp:wrapNone/>
                <wp:docPr id="634309991" name="Rectangle: Rounded Corners 6343099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1550" cy="591185"/>
                        </a:xfrm>
                        <a:prstGeom prst="roundRect">
                          <a:avLst>
                            <a:gd name="adj" fmla="val 16667"/>
                          </a:avLst>
                        </a:prstGeom>
                        <a:solidFill>
                          <a:srgbClr val="FFFFFF"/>
                        </a:solidFill>
                        <a:ln w="9525">
                          <a:solidFill>
                            <a:srgbClr val="000000"/>
                          </a:solidFill>
                          <a:round/>
                          <a:headEnd/>
                          <a:tailEnd/>
                        </a:ln>
                      </wps:spPr>
                      <wps:txbx>
                        <w:txbxContent>
                          <w:p w14:paraId="666A167D" w14:textId="77777777" w:rsidR="00494874" w:rsidRPr="00535D23" w:rsidRDefault="00494874" w:rsidP="00E22FE4">
                            <w:pPr>
                              <w:jc w:val="center"/>
                              <w:rPr>
                                <w:b/>
                                <w:bCs/>
                                <w:iCs/>
                              </w:rPr>
                            </w:pPr>
                            <w:r w:rsidRPr="00535D23">
                              <w:rPr>
                                <w:b/>
                                <w:bCs/>
                                <w:iCs/>
                              </w:rPr>
                              <w:t xml:space="preserve">07-01-04 uždavinys </w:t>
                            </w:r>
                          </w:p>
                          <w:p w14:paraId="588A5960" w14:textId="0EEDB0ED" w:rsidR="00E22FE4" w:rsidRPr="00535D23" w:rsidRDefault="00494874" w:rsidP="00E22FE4">
                            <w:pPr>
                              <w:jc w:val="center"/>
                              <w:rPr>
                                <w:iCs/>
                              </w:rPr>
                            </w:pPr>
                            <w:r w:rsidRPr="00535D23">
                              <w:rPr>
                                <w:iCs/>
                              </w:rPr>
                              <w:t>Gerinti atliekų tvarkymo sistemos funkcionavimą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495533" id="Rectangle: Rounded Corners 634309991" o:spid="_x0000_s1030" style="position:absolute;left:0;text-align:left;margin-left:43.95pt;margin-top:7.45pt;width:376.5pt;height:46.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">
                <v:textbox>
                  <w:txbxContent>
                    <w:p w14:paraId="666A167D" w14:textId="77777777" w:rsidR="00494874" w:rsidRPr="00535D23" w:rsidRDefault="00494874" w:rsidP="00E22FE4">
                      <w:pPr>
                        <w:jc w:val="center"/>
                        <w:rPr>
                          <w:b/>
                          <w:bCs/>
                          <w:iCs/>
                        </w:rPr>
                      </w:pPr>
                      <w:r w:rsidRPr="00535D23">
                        <w:rPr>
                          <w:b/>
                          <w:bCs/>
                          <w:iCs/>
                        </w:rPr>
                        <w:t xml:space="preserve">07-01-04 uždavinys </w:t>
                      </w:r>
                    </w:p>
                    <w:p w14:paraId="588A5960" w14:textId="0EEDB0ED" w:rsidR="00E22FE4" w:rsidRPr="00535D23" w:rsidRDefault="00494874" w:rsidP="00E22FE4">
                      <w:pPr>
                        <w:jc w:val="center"/>
                        <w:rPr>
                          <w:iCs/>
                        </w:rPr>
                      </w:pPr>
                      <w:r w:rsidRPr="00535D23">
                        <w:rPr>
                          <w:iCs/>
                        </w:rPr>
                        <w:t>Gerinti atliekų tvarkymo sistemos funkcionavimą</w:t>
                      </w:r>
                    </w:p>
                  </w:txbxContent>
                </v:textbox>
              </v:roundrect>
            </w:pict>
          </mc:Fallback>
        </mc:AlternateContent>
      </w:r>
    </w:p>
    <w:p w14:paraId="6680069B" w14:textId="08D0A422" w:rsidR="00E22FE4" w:rsidRPr="00E24FD6" w:rsidRDefault="00E22FE4" w:rsidP="00386D0A">
      <w:pPr>
        <w:pStyle w:val="Header"/>
        <w:spacing w:before="0" w:beforeAutospacing="0" w:after="0" w:afterAutospacing="0"/>
        <w:ind w:firstLine="851"/>
        <w:jc w:val="center"/>
        <w:rPr>
          <w:iCs/>
        </w:rPr>
      </w:pPr>
    </w:p>
    <w:p w14:paraId="143668DC" w14:textId="77777777" w:rsidR="00EA6FA5" w:rsidRPr="00E24FD6" w:rsidRDefault="00EA6FA5" w:rsidP="005533AC">
      <w:pPr>
        <w:pStyle w:val="Header"/>
        <w:spacing w:before="0" w:beforeAutospacing="0" w:after="0" w:afterAutospacing="0"/>
        <w:jc w:val="center"/>
        <w:rPr>
          <w:iCs/>
        </w:rPr>
      </w:pPr>
    </w:p>
    <w:p w14:paraId="42A79715" w14:textId="77777777" w:rsidR="00EA6FA5" w:rsidRPr="00E24FD6" w:rsidRDefault="00EA6FA5" w:rsidP="005533AC">
      <w:pPr>
        <w:pStyle w:val="Header"/>
        <w:spacing w:before="0" w:beforeAutospacing="0" w:after="0" w:afterAutospacing="0"/>
        <w:jc w:val="center"/>
        <w:rPr>
          <w:iCs/>
        </w:rPr>
      </w:pPr>
    </w:p>
    <w:p w14:paraId="5902645A" w14:textId="6991FBEC" w:rsidR="00E22FE4" w:rsidRPr="00E24FD6" w:rsidRDefault="00E258C8" w:rsidP="005533AC">
      <w:pPr>
        <w:pStyle w:val="Header"/>
        <w:spacing w:before="0" w:beforeAutospacing="0" w:after="0" w:afterAutospacing="0"/>
        <w:jc w:val="center"/>
        <w:rPr>
          <w:iCs/>
        </w:rPr>
      </w:pPr>
      <w:r w:rsidRPr="00E24FD6">
        <w:rPr>
          <w:iCs/>
          <w:noProof/>
        </w:rPr>
        <mc:AlternateContent>
          <mc:Choice Requires="wps">
            <w:drawing>
              <wp:anchor distT="0" distB="0" distL="114300" distR="114300" simplePos="0" relativeHeight="251675648" behindDoc="0" locked="0" layoutInCell="1" allowOverlap="1" wp14:anchorId="207A8E83" wp14:editId="65DBA7FE">
                <wp:simplePos x="0" y="0"/>
                <wp:positionH relativeFrom="column">
                  <wp:posOffset>2914015</wp:posOffset>
                </wp:positionH>
                <wp:positionV relativeFrom="paragraph">
                  <wp:posOffset>12700</wp:posOffset>
                </wp:positionV>
                <wp:extent cx="635" cy="340995"/>
                <wp:effectExtent l="9525" t="10795" r="8890" b="10160"/>
                <wp:wrapNone/>
                <wp:docPr id="1221998863"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0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42CD8D" id="Straight Arrow Connector 2" o:spid="_x0000_s1026" type="#_x0000_t32" style="position:absolute;margin-left:229.45pt;margin-top:1pt;width:.05pt;height:26.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"/>
            </w:pict>
          </mc:Fallback>
        </mc:AlternateContent>
      </w:r>
    </w:p>
    <w:p w14:paraId="34D50ECF" w14:textId="77777777" w:rsidR="00E258C8" w:rsidRPr="00E24FD6" w:rsidRDefault="00E258C8" w:rsidP="005533AC">
      <w:pPr>
        <w:pStyle w:val="Header"/>
        <w:spacing w:before="0" w:beforeAutospacing="0" w:after="0" w:afterAutospacing="0"/>
        <w:jc w:val="center"/>
        <w:rPr>
          <w:iCs/>
        </w:rPr>
      </w:pPr>
    </w:p>
    <w:p w14:paraId="221959B1" w14:textId="612BE3CD" w:rsidR="00E22FE4" w:rsidRPr="00E24FD6" w:rsidRDefault="00E22FE4" w:rsidP="005533AC">
      <w:pPr>
        <w:pStyle w:val="Header"/>
        <w:spacing w:before="0" w:beforeAutospacing="0" w:after="0" w:afterAutospacing="0"/>
        <w:jc w:val="center"/>
        <w:rPr>
          <w:iCs/>
        </w:rPr>
      </w:pPr>
      <w:r w:rsidRPr="00E24FD6">
        <w:rPr>
          <w:iCs/>
          <w:noProof/>
        </w:rPr>
        <mc:AlternateContent>
          <mc:Choice Requires="wps">
            <w:drawing>
              <wp:anchor distT="0" distB="0" distL="114300" distR="114300" simplePos="0" relativeHeight="251669504" behindDoc="0" locked="0" layoutInCell="1" allowOverlap="1" wp14:anchorId="6BCF1779" wp14:editId="0DF63847">
                <wp:simplePos x="0" y="0"/>
                <wp:positionH relativeFrom="column">
                  <wp:posOffset>558165</wp:posOffset>
                </wp:positionH>
                <wp:positionV relativeFrom="paragraph">
                  <wp:posOffset>6350</wp:posOffset>
                </wp:positionV>
                <wp:extent cx="4783455" cy="561975"/>
                <wp:effectExtent l="0" t="0" r="17145" b="28575"/>
                <wp:wrapNone/>
                <wp:docPr id="642824169" name="Rectangle: Rounded Corners 642824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3455" cy="561975"/>
                        </a:xfrm>
                        <a:prstGeom prst="roundRect">
                          <a:avLst>
                            <a:gd name="adj" fmla="val 16667"/>
                          </a:avLst>
                        </a:prstGeom>
                        <a:solidFill>
                          <a:srgbClr val="FFFFFF"/>
                        </a:solidFill>
                        <a:ln w="9525">
                          <a:solidFill>
                            <a:srgbClr val="000000"/>
                          </a:solidFill>
                          <a:round/>
                          <a:headEnd/>
                          <a:tailEnd/>
                        </a:ln>
                      </wps:spPr>
                      <wps:txbx>
                        <w:txbxContent>
                          <w:p w14:paraId="0D03A6AA" w14:textId="77777777" w:rsidR="00494874" w:rsidRPr="00535D23" w:rsidRDefault="00494874" w:rsidP="00E22FE4">
                            <w:pPr>
                              <w:jc w:val="center"/>
                              <w:rPr>
                                <w:b/>
                                <w:bCs/>
                                <w:iCs/>
                              </w:rPr>
                            </w:pPr>
                            <w:r w:rsidRPr="00535D23">
                              <w:rPr>
                                <w:b/>
                                <w:bCs/>
                                <w:iCs/>
                              </w:rPr>
                              <w:t xml:space="preserve">07-01-05 uždavinys </w:t>
                            </w:r>
                          </w:p>
                          <w:p w14:paraId="43552A40" w14:textId="601D7F47" w:rsidR="00E22FE4" w:rsidRPr="00535D23" w:rsidRDefault="00494874" w:rsidP="00E22FE4">
                            <w:pPr>
                              <w:jc w:val="center"/>
                              <w:rPr>
                                <w:iCs/>
                              </w:rPr>
                            </w:pPr>
                            <w:r w:rsidRPr="00535D23">
                              <w:rPr>
                                <w:iCs/>
                              </w:rPr>
                              <w:t>Užtikrinti teikiamų viešųjų paslaugų kokybę ir pasiekiamumą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CF1779" id="Rectangle: Rounded Corners 642824169" o:spid="_x0000_s1031" style="position:absolute;left:0;text-align:left;margin-left:43.95pt;margin-top:.5pt;width:376.65pt;height:4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">
                <v:textbox>
                  <w:txbxContent>
                    <w:p w14:paraId="0D03A6AA" w14:textId="77777777" w:rsidR="00494874" w:rsidRPr="00535D23" w:rsidRDefault="00494874" w:rsidP="00E22FE4">
                      <w:pPr>
                        <w:jc w:val="center"/>
                        <w:rPr>
                          <w:b/>
                          <w:bCs/>
                          <w:iCs/>
                        </w:rPr>
                      </w:pPr>
                      <w:r w:rsidRPr="00535D23">
                        <w:rPr>
                          <w:b/>
                          <w:bCs/>
                          <w:iCs/>
                        </w:rPr>
                        <w:t xml:space="preserve">07-01-05 uždavinys </w:t>
                      </w:r>
                    </w:p>
                    <w:p w14:paraId="43552A40" w14:textId="601D7F47" w:rsidR="00E22FE4" w:rsidRPr="00535D23" w:rsidRDefault="00494874" w:rsidP="00E22FE4">
                      <w:pPr>
                        <w:jc w:val="center"/>
                        <w:rPr>
                          <w:iCs/>
                        </w:rPr>
                      </w:pPr>
                      <w:r w:rsidRPr="00535D23">
                        <w:rPr>
                          <w:iCs/>
                        </w:rPr>
                        <w:t>Užtikrinti teikiamų viešųjų paslaugų kokybę ir pasiekiamumą</w:t>
                      </w:r>
                    </w:p>
                  </w:txbxContent>
                </v:textbox>
              </v:roundrect>
            </w:pict>
          </mc:Fallback>
        </mc:AlternateContent>
      </w:r>
    </w:p>
    <w:p w14:paraId="2E345D33" w14:textId="77777777" w:rsidR="00E22FE4" w:rsidRPr="00E24FD6" w:rsidRDefault="00E22FE4" w:rsidP="005533AC">
      <w:pPr>
        <w:pStyle w:val="Header"/>
        <w:spacing w:before="0" w:beforeAutospacing="0" w:after="0" w:afterAutospacing="0"/>
        <w:jc w:val="center"/>
        <w:rPr>
          <w:iCs/>
        </w:rPr>
      </w:pPr>
    </w:p>
    <w:p w14:paraId="4D26A86B" w14:textId="77777777" w:rsidR="00E22FE4" w:rsidRPr="00E24FD6" w:rsidRDefault="00E22FE4" w:rsidP="00E258C8">
      <w:pPr>
        <w:pStyle w:val="Header"/>
        <w:tabs>
          <w:tab w:val="left" w:pos="8505"/>
        </w:tabs>
        <w:spacing w:before="0" w:beforeAutospacing="0" w:after="0" w:afterAutospacing="0"/>
        <w:jc w:val="center"/>
        <w:rPr>
          <w:iCs/>
        </w:rPr>
      </w:pPr>
    </w:p>
    <w:p w14:paraId="3329BE93" w14:textId="7DB215AE" w:rsidR="00E22FE4" w:rsidRPr="00E24FD6" w:rsidRDefault="00E22FE4" w:rsidP="005533AC">
      <w:pPr>
        <w:pStyle w:val="Header"/>
        <w:spacing w:before="0" w:beforeAutospacing="0" w:after="0" w:afterAutospacing="0"/>
        <w:jc w:val="center"/>
        <w:rPr>
          <w:iCs/>
        </w:rPr>
      </w:pPr>
    </w:p>
    <w:p w14:paraId="15A9B981" w14:textId="01889E04" w:rsidR="0098703B" w:rsidRPr="00E24FD6" w:rsidRDefault="00EE220B" w:rsidP="00844292">
      <w:pPr>
        <w:pStyle w:val="Header"/>
        <w:tabs>
          <w:tab w:val="left" w:pos="4678"/>
        </w:tabs>
        <w:spacing w:before="0" w:beforeAutospacing="0" w:after="0" w:afterAutospacing="0"/>
        <w:ind w:firstLine="851"/>
        <w:jc w:val="both"/>
        <w:rPr>
          <w:iCs/>
        </w:rPr>
      </w:pPr>
      <w:r w:rsidRPr="00E24FD6">
        <w:rPr>
          <w:iCs/>
        </w:rPr>
        <w:t xml:space="preserve">Asignavimai 2024 metais palyginus su </w:t>
      </w:r>
      <w:r w:rsidR="001D2ABA" w:rsidRPr="00E24FD6">
        <w:rPr>
          <w:iCs/>
        </w:rPr>
        <w:t>2023</w:t>
      </w:r>
      <w:r w:rsidRPr="00E24FD6">
        <w:rPr>
          <w:iCs/>
        </w:rPr>
        <w:t xml:space="preserve"> metais planuojami </w:t>
      </w:r>
      <w:r w:rsidR="00C331A1" w:rsidRPr="00E24FD6">
        <w:rPr>
          <w:iCs/>
        </w:rPr>
        <w:t>9,06</w:t>
      </w:r>
      <w:r w:rsidR="0098703B" w:rsidRPr="00E24FD6">
        <w:rPr>
          <w:iCs/>
        </w:rPr>
        <w:t xml:space="preserve"> </w:t>
      </w:r>
      <w:r w:rsidRPr="00E24FD6">
        <w:rPr>
          <w:iCs/>
        </w:rPr>
        <w:t>proc. didesni, nes</w:t>
      </w:r>
      <w:r w:rsidR="0098703B" w:rsidRPr="00E24FD6">
        <w:rPr>
          <w:iCs/>
        </w:rPr>
        <w:t xml:space="preserve"> </w:t>
      </w:r>
      <w:r w:rsidR="00AA2B80" w:rsidRPr="00E24FD6">
        <w:rPr>
          <w:iCs/>
        </w:rPr>
        <w:t xml:space="preserve">lyginama su metų pradžioje patvirtintu biudžetu, o ne su įvykdytu </w:t>
      </w:r>
      <w:r w:rsidR="0098703B" w:rsidRPr="00E24FD6">
        <w:rPr>
          <w:iCs/>
        </w:rPr>
        <w:t>2023 m.</w:t>
      </w:r>
      <w:r w:rsidR="001D2ABA" w:rsidRPr="00E24FD6">
        <w:rPr>
          <w:iCs/>
        </w:rPr>
        <w:t xml:space="preserve"> </w:t>
      </w:r>
      <w:r w:rsidR="00AA2B80" w:rsidRPr="00E24FD6">
        <w:rPr>
          <w:iCs/>
        </w:rPr>
        <w:t xml:space="preserve">biudžetu (kuris buvo </w:t>
      </w:r>
      <w:r w:rsidR="00AA5069">
        <w:rPr>
          <w:iCs/>
        </w:rPr>
        <w:t xml:space="preserve">per </w:t>
      </w:r>
      <w:r w:rsidR="00AA2B80" w:rsidRPr="00E24FD6">
        <w:rPr>
          <w:iCs/>
        </w:rPr>
        <w:t>met</w:t>
      </w:r>
      <w:r w:rsidR="00AA5069">
        <w:rPr>
          <w:iCs/>
        </w:rPr>
        <w:t>us</w:t>
      </w:r>
      <w:r w:rsidR="00AA2B80" w:rsidRPr="00E24FD6">
        <w:rPr>
          <w:iCs/>
        </w:rPr>
        <w:t xml:space="preserve"> kelis kartus papildytas)</w:t>
      </w:r>
      <w:r w:rsidR="0098703B" w:rsidRPr="00E24FD6">
        <w:rPr>
          <w:iCs/>
        </w:rPr>
        <w:t>:</w:t>
      </w:r>
    </w:p>
    <w:p w14:paraId="34AC7E3D" w14:textId="62CF4CE8" w:rsidR="001C2D55" w:rsidRPr="00E24FD6" w:rsidRDefault="0098703B" w:rsidP="0098703B">
      <w:pPr>
        <w:pStyle w:val="Header"/>
        <w:spacing w:before="0" w:beforeAutospacing="0" w:after="0" w:afterAutospacing="0"/>
        <w:ind w:firstLine="851"/>
        <w:jc w:val="both"/>
        <w:rPr>
          <w:iCs/>
        </w:rPr>
      </w:pPr>
      <w:r w:rsidRPr="00E24FD6">
        <w:rPr>
          <w:iCs/>
        </w:rPr>
        <w:lastRenderedPageBreak/>
        <w:t>07-01-01-01 priemon</w:t>
      </w:r>
      <w:r w:rsidR="003E532E" w:rsidRPr="00E24FD6">
        <w:rPr>
          <w:iCs/>
        </w:rPr>
        <w:t>ėje:</w:t>
      </w:r>
      <w:r w:rsidRPr="00E24FD6">
        <w:rPr>
          <w:iCs/>
        </w:rPr>
        <w:t xml:space="preserve"> pagal Prioritetinių eilių sąrašą</w:t>
      </w:r>
      <w:r w:rsidR="00125E98" w:rsidRPr="00E24FD6">
        <w:rPr>
          <w:iCs/>
        </w:rPr>
        <w:t xml:space="preserve"> </w:t>
      </w:r>
      <w:r w:rsidRPr="00E24FD6">
        <w:rPr>
          <w:iCs/>
        </w:rPr>
        <w:t>už</w:t>
      </w:r>
      <w:r w:rsidR="005D247E" w:rsidRPr="00E24FD6">
        <w:rPr>
          <w:iCs/>
        </w:rPr>
        <w:t xml:space="preserve"> </w:t>
      </w:r>
      <w:r w:rsidR="008A542F" w:rsidRPr="00E24FD6">
        <w:t xml:space="preserve">AB Lietuvos automobilių </w:t>
      </w:r>
      <w:r w:rsidR="008A542F" w:rsidRPr="00E24FD6">
        <w:rPr>
          <w:rStyle w:val="Emphasis"/>
          <w:i w:val="0"/>
          <w:iCs w:val="0"/>
        </w:rPr>
        <w:t xml:space="preserve">kelių </w:t>
      </w:r>
      <w:r w:rsidR="005D247E" w:rsidRPr="00E24FD6">
        <w:rPr>
          <w:iCs/>
        </w:rPr>
        <w:t>direkcijos teikiamas</w:t>
      </w:r>
      <w:r w:rsidRPr="00E24FD6">
        <w:rPr>
          <w:iCs/>
        </w:rPr>
        <w:t xml:space="preserve"> </w:t>
      </w:r>
      <w:r w:rsidR="009D10C1" w:rsidRPr="00E24FD6">
        <w:rPr>
          <w:iCs/>
        </w:rPr>
        <w:t>kelių priežiūros ir plėtros programos</w:t>
      </w:r>
      <w:r w:rsidRPr="00E24FD6">
        <w:rPr>
          <w:iCs/>
        </w:rPr>
        <w:t xml:space="preserve"> lėšas</w:t>
      </w:r>
      <w:r w:rsidR="009D10C1" w:rsidRPr="00E24FD6">
        <w:rPr>
          <w:iCs/>
        </w:rPr>
        <w:t xml:space="preserve"> </w:t>
      </w:r>
      <w:r w:rsidR="00D66DB0" w:rsidRPr="00E24FD6">
        <w:rPr>
          <w:iCs/>
        </w:rPr>
        <w:t xml:space="preserve">planuojama </w:t>
      </w:r>
      <w:r w:rsidRPr="00E24FD6">
        <w:rPr>
          <w:iCs/>
        </w:rPr>
        <w:t xml:space="preserve">didesnė kelių ir gatvių nauja statyba, rekonstravimas, kapitalinis remontas; </w:t>
      </w:r>
    </w:p>
    <w:p w14:paraId="5EFDDB9E" w14:textId="496D9269" w:rsidR="0098703B" w:rsidRPr="00E24FD6" w:rsidRDefault="003E532E" w:rsidP="0098703B">
      <w:pPr>
        <w:pStyle w:val="Header"/>
        <w:spacing w:before="0" w:beforeAutospacing="0" w:after="0" w:afterAutospacing="0"/>
        <w:ind w:firstLine="851"/>
        <w:jc w:val="both"/>
        <w:rPr>
          <w:iCs/>
        </w:rPr>
      </w:pPr>
      <w:r w:rsidRPr="00E24FD6">
        <w:rPr>
          <w:iCs/>
        </w:rPr>
        <w:t>07</w:t>
      </w:r>
      <w:r w:rsidR="001D2ABA" w:rsidRPr="00E24FD6">
        <w:rPr>
          <w:iCs/>
        </w:rPr>
        <w:t>-</w:t>
      </w:r>
      <w:r w:rsidRPr="00E24FD6">
        <w:rPr>
          <w:iCs/>
        </w:rPr>
        <w:t>01</w:t>
      </w:r>
      <w:r w:rsidR="001D2ABA" w:rsidRPr="00E24FD6">
        <w:rPr>
          <w:iCs/>
        </w:rPr>
        <w:t>-</w:t>
      </w:r>
      <w:r w:rsidRPr="00E24FD6">
        <w:rPr>
          <w:iCs/>
        </w:rPr>
        <w:t>01</w:t>
      </w:r>
      <w:r w:rsidR="001D2ABA" w:rsidRPr="00E24FD6">
        <w:rPr>
          <w:iCs/>
        </w:rPr>
        <w:t>-</w:t>
      </w:r>
      <w:r w:rsidRPr="00E24FD6">
        <w:rPr>
          <w:iCs/>
        </w:rPr>
        <w:t xml:space="preserve">05 priemonėje: </w:t>
      </w:r>
      <w:r w:rsidR="000B6C02" w:rsidRPr="00E24FD6">
        <w:rPr>
          <w:iCs/>
        </w:rPr>
        <w:t xml:space="preserve">planuojama atlikti darbų ne mažiau nei </w:t>
      </w:r>
      <w:r w:rsidRPr="00E24FD6">
        <w:rPr>
          <w:iCs/>
        </w:rPr>
        <w:t xml:space="preserve">pagal </w:t>
      </w:r>
      <w:r w:rsidR="000B6C02" w:rsidRPr="00E24FD6">
        <w:rPr>
          <w:iCs/>
        </w:rPr>
        <w:t xml:space="preserve">faktines </w:t>
      </w:r>
      <w:r w:rsidRPr="00E24FD6">
        <w:rPr>
          <w:iCs/>
        </w:rPr>
        <w:t>2023 metų išlaidas (numatyta išasfaltuoti daugiau kiemų ir privažiuojamųjų kelių)</w:t>
      </w:r>
      <w:r w:rsidR="009767FA" w:rsidRPr="00E24FD6">
        <w:rPr>
          <w:iCs/>
        </w:rPr>
        <w:t>, 2023 m. panaudota 720 tūkst. Eur</w:t>
      </w:r>
      <w:r w:rsidRPr="00E24FD6">
        <w:rPr>
          <w:iCs/>
        </w:rPr>
        <w:t>;</w:t>
      </w:r>
    </w:p>
    <w:p w14:paraId="0EE44C6E" w14:textId="04579E11" w:rsidR="003E532E" w:rsidRPr="00E24FD6" w:rsidRDefault="003E532E" w:rsidP="0098703B">
      <w:pPr>
        <w:pStyle w:val="Header"/>
        <w:spacing w:before="0" w:beforeAutospacing="0" w:after="0" w:afterAutospacing="0"/>
        <w:ind w:firstLine="851"/>
        <w:jc w:val="both"/>
        <w:rPr>
          <w:iCs/>
        </w:rPr>
      </w:pPr>
      <w:r w:rsidRPr="00E24FD6">
        <w:rPr>
          <w:iCs/>
        </w:rPr>
        <w:t>07</w:t>
      </w:r>
      <w:r w:rsidR="001D2ABA" w:rsidRPr="00E24FD6">
        <w:rPr>
          <w:iCs/>
        </w:rPr>
        <w:t>-</w:t>
      </w:r>
      <w:r w:rsidRPr="00E24FD6">
        <w:rPr>
          <w:iCs/>
        </w:rPr>
        <w:t>01</w:t>
      </w:r>
      <w:r w:rsidR="001D2ABA" w:rsidRPr="00E24FD6">
        <w:rPr>
          <w:iCs/>
        </w:rPr>
        <w:t>-</w:t>
      </w:r>
      <w:r w:rsidRPr="00E24FD6">
        <w:rPr>
          <w:iCs/>
        </w:rPr>
        <w:t>01</w:t>
      </w:r>
      <w:r w:rsidR="001D2ABA" w:rsidRPr="00E24FD6">
        <w:rPr>
          <w:iCs/>
        </w:rPr>
        <w:t>-</w:t>
      </w:r>
      <w:r w:rsidRPr="00E24FD6">
        <w:rPr>
          <w:iCs/>
        </w:rPr>
        <w:t xml:space="preserve">06 priemonėje: </w:t>
      </w:r>
      <w:r w:rsidR="00FF4389" w:rsidRPr="00E24FD6">
        <w:rPr>
          <w:iCs/>
        </w:rPr>
        <w:t>planuojama</w:t>
      </w:r>
      <w:r w:rsidR="0069390F">
        <w:rPr>
          <w:iCs/>
        </w:rPr>
        <w:t>s</w:t>
      </w:r>
      <w:r w:rsidR="00FF4389" w:rsidRPr="00E24FD6">
        <w:rPr>
          <w:iCs/>
        </w:rPr>
        <w:t xml:space="preserve"> atlikti </w:t>
      </w:r>
      <w:r w:rsidRPr="00E24FD6">
        <w:rPr>
          <w:iCs/>
        </w:rPr>
        <w:t>Pramonės g., Gamyklos g. nuo Ventos g. iki Algirdo g., Gabijos tako, pėsčiųjų tako nuo Pavenčių g. 6 K5 iki Sodų kelio gatvės apšvietimo projektavimas ir įrengimas;</w:t>
      </w:r>
    </w:p>
    <w:p w14:paraId="0415CFDB" w14:textId="1741C5F1" w:rsidR="003E532E" w:rsidRPr="00E24FD6" w:rsidRDefault="003E532E" w:rsidP="0098703B">
      <w:pPr>
        <w:pStyle w:val="Header"/>
        <w:spacing w:before="0" w:beforeAutospacing="0" w:after="0" w:afterAutospacing="0"/>
        <w:ind w:firstLine="851"/>
        <w:jc w:val="both"/>
        <w:rPr>
          <w:iCs/>
        </w:rPr>
      </w:pPr>
      <w:r w:rsidRPr="00E24FD6">
        <w:rPr>
          <w:iCs/>
        </w:rPr>
        <w:t>07</w:t>
      </w:r>
      <w:r w:rsidR="001D2ABA" w:rsidRPr="00E24FD6">
        <w:rPr>
          <w:iCs/>
        </w:rPr>
        <w:t>-</w:t>
      </w:r>
      <w:r w:rsidRPr="00E24FD6">
        <w:rPr>
          <w:iCs/>
        </w:rPr>
        <w:t>01</w:t>
      </w:r>
      <w:r w:rsidR="001D2ABA" w:rsidRPr="00E24FD6">
        <w:rPr>
          <w:iCs/>
        </w:rPr>
        <w:t>-</w:t>
      </w:r>
      <w:r w:rsidRPr="00E24FD6">
        <w:rPr>
          <w:iCs/>
        </w:rPr>
        <w:t>01</w:t>
      </w:r>
      <w:r w:rsidR="001D2ABA" w:rsidRPr="00E24FD6">
        <w:rPr>
          <w:iCs/>
        </w:rPr>
        <w:t>-</w:t>
      </w:r>
      <w:r w:rsidRPr="00E24FD6">
        <w:rPr>
          <w:iCs/>
        </w:rPr>
        <w:t xml:space="preserve">07 priemonėje: </w:t>
      </w:r>
      <w:r w:rsidR="00F116E2" w:rsidRPr="00E24FD6">
        <w:rPr>
          <w:iCs/>
        </w:rPr>
        <w:t>k</w:t>
      </w:r>
      <w:r w:rsidRPr="00E24FD6">
        <w:rPr>
          <w:iCs/>
        </w:rPr>
        <w:t xml:space="preserve">elio ženklų ir šviesoforų remontas ir priežiūra, </w:t>
      </w:r>
      <w:r w:rsidR="00FF4389" w:rsidRPr="00E24FD6">
        <w:rPr>
          <w:iCs/>
        </w:rPr>
        <w:t xml:space="preserve">tame skaičiuje 30,5 tūkst. Eur už </w:t>
      </w:r>
      <w:r w:rsidRPr="00E24FD6">
        <w:rPr>
          <w:iCs/>
        </w:rPr>
        <w:t>šviesofor</w:t>
      </w:r>
      <w:r w:rsidR="00473294" w:rsidRPr="00E24FD6">
        <w:rPr>
          <w:iCs/>
        </w:rPr>
        <w:t>o</w:t>
      </w:r>
      <w:r w:rsidRPr="00E24FD6">
        <w:rPr>
          <w:iCs/>
        </w:rPr>
        <w:t xml:space="preserve"> posto perkėlimo </w:t>
      </w:r>
      <w:r w:rsidR="00EB16CE" w:rsidRPr="00E24FD6">
        <w:rPr>
          <w:iCs/>
        </w:rPr>
        <w:t xml:space="preserve">darbus </w:t>
      </w:r>
      <w:r w:rsidR="00473294" w:rsidRPr="00E24FD6">
        <w:rPr>
          <w:iCs/>
        </w:rPr>
        <w:t xml:space="preserve">Žemaitijos g. </w:t>
      </w:r>
      <w:r w:rsidR="00EB16CE" w:rsidRPr="00E24FD6">
        <w:rPr>
          <w:iCs/>
        </w:rPr>
        <w:t>t</w:t>
      </w:r>
      <w:r w:rsidR="00473294" w:rsidRPr="00E24FD6">
        <w:rPr>
          <w:iCs/>
        </w:rPr>
        <w:t>arp</w:t>
      </w:r>
      <w:r w:rsidR="00EB16CE" w:rsidRPr="00E24FD6">
        <w:rPr>
          <w:iCs/>
        </w:rPr>
        <w:t xml:space="preserve"> prekybos </w:t>
      </w:r>
      <w:r w:rsidR="00783BD7">
        <w:rPr>
          <w:iCs/>
        </w:rPr>
        <w:t>centrų</w:t>
      </w:r>
      <w:r w:rsidR="00EB16CE" w:rsidRPr="00E24FD6">
        <w:rPr>
          <w:iCs/>
        </w:rPr>
        <w:t xml:space="preserve"> „</w:t>
      </w:r>
      <w:r w:rsidR="00473294" w:rsidRPr="00E24FD6">
        <w:rPr>
          <w:iCs/>
        </w:rPr>
        <w:t>Iki</w:t>
      </w:r>
      <w:r w:rsidR="00EB16CE" w:rsidRPr="00E24FD6">
        <w:rPr>
          <w:iCs/>
        </w:rPr>
        <w:t>“</w:t>
      </w:r>
      <w:r w:rsidR="00473294" w:rsidRPr="00E24FD6">
        <w:rPr>
          <w:iCs/>
        </w:rPr>
        <w:t xml:space="preserve"> ir </w:t>
      </w:r>
      <w:r w:rsidR="00EB16CE" w:rsidRPr="00E24FD6">
        <w:rPr>
          <w:iCs/>
        </w:rPr>
        <w:t>„</w:t>
      </w:r>
      <w:r w:rsidR="00473294" w:rsidRPr="00E24FD6">
        <w:rPr>
          <w:iCs/>
        </w:rPr>
        <w:t>Rimi</w:t>
      </w:r>
      <w:r w:rsidR="00EB16CE" w:rsidRPr="00E24FD6">
        <w:rPr>
          <w:iCs/>
        </w:rPr>
        <w:t>“</w:t>
      </w:r>
      <w:r w:rsidR="009767FA" w:rsidRPr="00E24FD6">
        <w:rPr>
          <w:iCs/>
        </w:rPr>
        <w:t xml:space="preserve">, </w:t>
      </w:r>
      <w:r w:rsidR="00FF4389" w:rsidRPr="00E24FD6">
        <w:rPr>
          <w:iCs/>
        </w:rPr>
        <w:t xml:space="preserve">50 tūkst. Eur </w:t>
      </w:r>
      <w:r w:rsidR="009767FA" w:rsidRPr="00E24FD6">
        <w:rPr>
          <w:iCs/>
        </w:rPr>
        <w:t xml:space="preserve">apmokėti 2023 m. </w:t>
      </w:r>
      <w:r w:rsidR="008A0431" w:rsidRPr="00E24FD6">
        <w:rPr>
          <w:iCs/>
        </w:rPr>
        <w:t xml:space="preserve">remonto, priežiūros ir </w:t>
      </w:r>
      <w:r w:rsidR="009767FA" w:rsidRPr="00E24FD6">
        <w:rPr>
          <w:iCs/>
        </w:rPr>
        <w:t>eksploatavimo sąskaitas</w:t>
      </w:r>
      <w:r w:rsidRPr="00E24FD6">
        <w:rPr>
          <w:iCs/>
        </w:rPr>
        <w:t>;</w:t>
      </w:r>
    </w:p>
    <w:p w14:paraId="033EECB8" w14:textId="24D701BF" w:rsidR="003E532E" w:rsidRPr="00E24FD6" w:rsidRDefault="003E532E" w:rsidP="0098703B">
      <w:pPr>
        <w:pStyle w:val="Header"/>
        <w:spacing w:before="0" w:beforeAutospacing="0" w:after="0" w:afterAutospacing="0"/>
        <w:ind w:firstLine="851"/>
        <w:jc w:val="both"/>
        <w:rPr>
          <w:iCs/>
        </w:rPr>
      </w:pPr>
      <w:r w:rsidRPr="00E24FD6">
        <w:rPr>
          <w:iCs/>
        </w:rPr>
        <w:t>07</w:t>
      </w:r>
      <w:r w:rsidR="001D2ABA" w:rsidRPr="00E24FD6">
        <w:rPr>
          <w:iCs/>
        </w:rPr>
        <w:t>-</w:t>
      </w:r>
      <w:r w:rsidRPr="00E24FD6">
        <w:rPr>
          <w:iCs/>
        </w:rPr>
        <w:t>01</w:t>
      </w:r>
      <w:r w:rsidR="001D2ABA" w:rsidRPr="00E24FD6">
        <w:rPr>
          <w:iCs/>
        </w:rPr>
        <w:t>-</w:t>
      </w:r>
      <w:r w:rsidRPr="00E24FD6">
        <w:rPr>
          <w:iCs/>
        </w:rPr>
        <w:t>01</w:t>
      </w:r>
      <w:r w:rsidR="001D2ABA" w:rsidRPr="00E24FD6">
        <w:rPr>
          <w:iCs/>
        </w:rPr>
        <w:t>-</w:t>
      </w:r>
      <w:r w:rsidRPr="00E24FD6">
        <w:rPr>
          <w:iCs/>
        </w:rPr>
        <w:t>09 priemonėje: Mažeikių rajono apšvietimo tinklų eksploatacija (veikiančių elektros įrenginių technologinis valdymas, techninė priežiūra, paleidimas ir derinimas, matavimai, bandymai, remontas). 2023 metais buvo vykdoma tik Mažeikių miesto apšvietimo tinklų eksploatacija ir seniūnijų apšvietimo tinklų remontas</w:t>
      </w:r>
      <w:r w:rsidR="001D2ABA" w:rsidRPr="00E24FD6">
        <w:rPr>
          <w:iCs/>
        </w:rPr>
        <w:t>;</w:t>
      </w:r>
    </w:p>
    <w:p w14:paraId="0A1D86B4" w14:textId="761C0C79" w:rsidR="005A1BA0" w:rsidRPr="00E24FD6" w:rsidRDefault="005A1BA0" w:rsidP="005A1BA0">
      <w:pPr>
        <w:pStyle w:val="Header"/>
        <w:spacing w:before="0" w:beforeAutospacing="0" w:after="0" w:afterAutospacing="0"/>
        <w:ind w:firstLine="851"/>
        <w:jc w:val="both"/>
        <w:rPr>
          <w:iCs/>
        </w:rPr>
      </w:pPr>
      <w:r w:rsidRPr="00E24FD6">
        <w:rPr>
          <w:iCs/>
        </w:rPr>
        <w:t>07-01-01-10 priemonėje: Mažeikių miesto gatvių ir pėsčiųjų takų apšvietimas, šviesoforai, elektromobilių  įkrovimo stotelės (el. energija</w:t>
      </w:r>
      <w:r w:rsidR="005B340E" w:rsidRPr="00E24FD6">
        <w:rPr>
          <w:iCs/>
        </w:rPr>
        <w:t>);</w:t>
      </w:r>
      <w:r w:rsidRPr="00E24FD6">
        <w:rPr>
          <w:iCs/>
        </w:rPr>
        <w:t xml:space="preserve"> </w:t>
      </w:r>
      <w:r w:rsidR="00783BD7">
        <w:rPr>
          <w:iCs/>
        </w:rPr>
        <w:t>ir</w:t>
      </w:r>
      <w:r w:rsidR="008A0431" w:rsidRPr="00E24FD6">
        <w:rPr>
          <w:iCs/>
        </w:rPr>
        <w:t xml:space="preserve"> </w:t>
      </w:r>
      <w:r w:rsidRPr="00E24FD6">
        <w:rPr>
          <w:iCs/>
        </w:rPr>
        <w:t>pastovus gatvių apšvietimas visą parą;</w:t>
      </w:r>
    </w:p>
    <w:p w14:paraId="1F61968C" w14:textId="5307C495" w:rsidR="00CD78FE" w:rsidRPr="00E24FD6" w:rsidRDefault="00D935B9" w:rsidP="0098703B">
      <w:pPr>
        <w:pStyle w:val="Header"/>
        <w:spacing w:before="0" w:beforeAutospacing="0" w:after="0" w:afterAutospacing="0"/>
        <w:ind w:firstLine="851"/>
        <w:jc w:val="both"/>
        <w:rPr>
          <w:iCs/>
        </w:rPr>
      </w:pPr>
      <w:r w:rsidRPr="00E24FD6">
        <w:rPr>
          <w:iCs/>
        </w:rPr>
        <w:t xml:space="preserve">07-01-01-11 priemonėje: </w:t>
      </w:r>
      <w:r w:rsidR="00A80010" w:rsidRPr="00E24FD6">
        <w:rPr>
          <w:iCs/>
        </w:rPr>
        <w:t xml:space="preserve">planuojama atlikti darbų </w:t>
      </w:r>
      <w:r w:rsidRPr="00E24FD6">
        <w:rPr>
          <w:iCs/>
        </w:rPr>
        <w:t xml:space="preserve">pagal 2023 m. gruodžio ir 2024 m. sausio </w:t>
      </w:r>
      <w:r w:rsidR="00667125" w:rsidRPr="00E24FD6">
        <w:rPr>
          <w:iCs/>
        </w:rPr>
        <w:t xml:space="preserve">mėn. faktines </w:t>
      </w:r>
      <w:r w:rsidRPr="00E24FD6">
        <w:rPr>
          <w:iCs/>
        </w:rPr>
        <w:t>išlaidas;</w:t>
      </w:r>
    </w:p>
    <w:p w14:paraId="07567E01" w14:textId="6486942E" w:rsidR="003E532E" w:rsidRPr="00E24FD6" w:rsidRDefault="001D2ABA" w:rsidP="0098703B">
      <w:pPr>
        <w:pStyle w:val="Header"/>
        <w:spacing w:before="0" w:beforeAutospacing="0" w:after="0" w:afterAutospacing="0"/>
        <w:ind w:firstLine="851"/>
        <w:jc w:val="both"/>
        <w:rPr>
          <w:iCs/>
        </w:rPr>
      </w:pPr>
      <w:r w:rsidRPr="00E24FD6">
        <w:rPr>
          <w:iCs/>
        </w:rPr>
        <w:t>07</w:t>
      </w:r>
      <w:r w:rsidR="00F116E2" w:rsidRPr="00E24FD6">
        <w:rPr>
          <w:iCs/>
        </w:rPr>
        <w:t>-</w:t>
      </w:r>
      <w:r w:rsidRPr="00E24FD6">
        <w:rPr>
          <w:iCs/>
        </w:rPr>
        <w:t>01</w:t>
      </w:r>
      <w:r w:rsidR="00F116E2" w:rsidRPr="00E24FD6">
        <w:rPr>
          <w:iCs/>
        </w:rPr>
        <w:t>-</w:t>
      </w:r>
      <w:r w:rsidRPr="00E24FD6">
        <w:rPr>
          <w:iCs/>
        </w:rPr>
        <w:t>02</w:t>
      </w:r>
      <w:r w:rsidR="00F116E2" w:rsidRPr="00E24FD6">
        <w:rPr>
          <w:iCs/>
        </w:rPr>
        <w:t>-</w:t>
      </w:r>
      <w:r w:rsidRPr="00E24FD6">
        <w:rPr>
          <w:iCs/>
        </w:rPr>
        <w:t>01 p</w:t>
      </w:r>
      <w:r w:rsidR="003E532E" w:rsidRPr="00E24FD6">
        <w:rPr>
          <w:iCs/>
        </w:rPr>
        <w:t>riemonėje</w:t>
      </w:r>
      <w:r w:rsidRPr="00E24FD6">
        <w:rPr>
          <w:iCs/>
        </w:rPr>
        <w:t xml:space="preserve">: </w:t>
      </w:r>
      <w:r w:rsidR="00501A7F" w:rsidRPr="00E24FD6">
        <w:rPr>
          <w:iCs/>
        </w:rPr>
        <w:t xml:space="preserve">planuojama </w:t>
      </w:r>
      <w:r w:rsidRPr="00E24FD6">
        <w:rPr>
          <w:iCs/>
        </w:rPr>
        <w:t xml:space="preserve">pagal 2023 m. </w:t>
      </w:r>
      <w:r w:rsidR="00C35D09" w:rsidRPr="00E24FD6">
        <w:rPr>
          <w:iCs/>
        </w:rPr>
        <w:t xml:space="preserve">faktines </w:t>
      </w:r>
      <w:r w:rsidRPr="00E24FD6">
        <w:rPr>
          <w:iCs/>
        </w:rPr>
        <w:t>išlaidas</w:t>
      </w:r>
      <w:r w:rsidR="00F116E2" w:rsidRPr="00E24FD6">
        <w:rPr>
          <w:iCs/>
        </w:rPr>
        <w:t>;</w:t>
      </w:r>
    </w:p>
    <w:p w14:paraId="33AF29BE" w14:textId="10F35A21" w:rsidR="001C2D55" w:rsidRPr="00E24FD6" w:rsidRDefault="001D2ABA" w:rsidP="001C2D55">
      <w:pPr>
        <w:pStyle w:val="Header"/>
        <w:spacing w:before="0" w:beforeAutospacing="0" w:after="0" w:afterAutospacing="0"/>
        <w:ind w:firstLine="851"/>
        <w:jc w:val="both"/>
        <w:rPr>
          <w:iCs/>
        </w:rPr>
      </w:pPr>
      <w:r w:rsidRPr="00E24FD6">
        <w:rPr>
          <w:iCs/>
        </w:rPr>
        <w:t>07</w:t>
      </w:r>
      <w:r w:rsidR="00F116E2" w:rsidRPr="00E24FD6">
        <w:rPr>
          <w:iCs/>
        </w:rPr>
        <w:t>-</w:t>
      </w:r>
      <w:r w:rsidRPr="00E24FD6">
        <w:rPr>
          <w:iCs/>
        </w:rPr>
        <w:t>01</w:t>
      </w:r>
      <w:r w:rsidR="00F116E2" w:rsidRPr="00E24FD6">
        <w:rPr>
          <w:iCs/>
        </w:rPr>
        <w:t>-</w:t>
      </w:r>
      <w:r w:rsidRPr="00E24FD6">
        <w:rPr>
          <w:iCs/>
        </w:rPr>
        <w:t>05</w:t>
      </w:r>
      <w:r w:rsidR="00F116E2" w:rsidRPr="00E24FD6">
        <w:rPr>
          <w:iCs/>
        </w:rPr>
        <w:t>-</w:t>
      </w:r>
      <w:r w:rsidRPr="00E24FD6">
        <w:rPr>
          <w:iCs/>
        </w:rPr>
        <w:t>02 p</w:t>
      </w:r>
      <w:r w:rsidR="003E532E" w:rsidRPr="00E24FD6">
        <w:rPr>
          <w:iCs/>
        </w:rPr>
        <w:t>riemonėje</w:t>
      </w:r>
      <w:r w:rsidRPr="00E24FD6">
        <w:rPr>
          <w:iCs/>
        </w:rPr>
        <w:t xml:space="preserve">: </w:t>
      </w:r>
      <w:r w:rsidR="00BB0221" w:rsidRPr="00E24FD6">
        <w:rPr>
          <w:iCs/>
        </w:rPr>
        <w:t xml:space="preserve">pagal vykdomos sutarties su UAB „Mažeikių autobusų parkas“ faktines išlaidas </w:t>
      </w:r>
      <w:r w:rsidRPr="00E24FD6">
        <w:rPr>
          <w:iCs/>
        </w:rPr>
        <w:t xml:space="preserve">2023 m. bei įvertinus infliaciją ir </w:t>
      </w:r>
      <w:r w:rsidR="00BB0221" w:rsidRPr="00E24FD6">
        <w:rPr>
          <w:iCs/>
        </w:rPr>
        <w:t xml:space="preserve">sutarties </w:t>
      </w:r>
      <w:r w:rsidRPr="00E24FD6">
        <w:rPr>
          <w:iCs/>
        </w:rPr>
        <w:t>indeksavimą.</w:t>
      </w:r>
    </w:p>
    <w:p w14:paraId="5035E0EA" w14:textId="77777777" w:rsidR="00E22FE4" w:rsidRPr="00E24FD6" w:rsidRDefault="00E22FE4" w:rsidP="001C2D55">
      <w:pPr>
        <w:pStyle w:val="Header"/>
        <w:spacing w:before="0" w:beforeAutospacing="0" w:after="0" w:afterAutospacing="0"/>
        <w:jc w:val="both"/>
        <w:rPr>
          <w:iCs/>
        </w:rPr>
      </w:pPr>
    </w:p>
    <w:p w14:paraId="7C7C3048" w14:textId="0BE37753" w:rsidR="00E22FE4" w:rsidRPr="00E24FD6" w:rsidRDefault="00EE220B" w:rsidP="001C2D55">
      <w:pPr>
        <w:pStyle w:val="Header"/>
        <w:spacing w:before="0" w:beforeAutospacing="0" w:after="0" w:afterAutospacing="0"/>
        <w:ind w:firstLine="851"/>
        <w:jc w:val="both"/>
        <w:rPr>
          <w:bCs/>
        </w:rPr>
      </w:pPr>
      <w:r w:rsidRPr="00E24FD6">
        <w:rPr>
          <w:bCs/>
        </w:rPr>
        <w:t>Programos vykdymo laikas 2024–2026 m.</w:t>
      </w:r>
    </w:p>
    <w:p w14:paraId="5982E405" w14:textId="77777777" w:rsidR="00EE220B" w:rsidRPr="00E24FD6" w:rsidRDefault="00EE220B" w:rsidP="001C2D55">
      <w:pPr>
        <w:pStyle w:val="Header"/>
        <w:spacing w:before="0" w:beforeAutospacing="0" w:after="0" w:afterAutospacing="0"/>
        <w:ind w:firstLine="851"/>
        <w:jc w:val="both"/>
        <w:rPr>
          <w:iCs/>
        </w:rPr>
      </w:pPr>
    </w:p>
    <w:p w14:paraId="6C37B88F" w14:textId="13867AD1" w:rsidR="00EE220B" w:rsidRPr="00E24FD6" w:rsidRDefault="00EE220B" w:rsidP="001C2D55">
      <w:pPr>
        <w:pStyle w:val="Header"/>
        <w:spacing w:before="0" w:beforeAutospacing="0" w:after="0" w:afterAutospacing="0"/>
        <w:ind w:firstLine="851"/>
        <w:jc w:val="both"/>
        <w:rPr>
          <w:iCs/>
        </w:rPr>
      </w:pPr>
      <w:r w:rsidRPr="00E24FD6">
        <w:rPr>
          <w:bCs/>
        </w:rPr>
        <w:t xml:space="preserve">Programos vykdytojai: </w:t>
      </w:r>
      <w:r w:rsidRPr="00E24FD6">
        <w:t>Mažeikių rajono savivaldybės administracijos</w:t>
      </w:r>
      <w:r w:rsidRPr="00E24FD6">
        <w:rPr>
          <w:lang w:eastAsia="ar-SA"/>
        </w:rPr>
        <w:t xml:space="preserve"> Vietinio ūkio skyrius, </w:t>
      </w:r>
      <w:r w:rsidRPr="00E24FD6">
        <w:rPr>
          <w:lang w:eastAsia="lt-LT"/>
        </w:rPr>
        <w:t>Socialinės paramos skyrius,</w:t>
      </w:r>
      <w:r w:rsidRPr="00E24FD6">
        <w:rPr>
          <w:lang w:eastAsia="ar-SA"/>
        </w:rPr>
        <w:t xml:space="preserve"> </w:t>
      </w:r>
      <w:r w:rsidRPr="00E24FD6">
        <w:t xml:space="preserve">Viešosios tvarkos skyrius, </w:t>
      </w:r>
      <w:r w:rsidRPr="00E24FD6">
        <w:rPr>
          <w:lang w:eastAsia="lt-LT"/>
        </w:rPr>
        <w:t>Mažeikių seniūnija</w:t>
      </w:r>
      <w:r w:rsidRPr="00E24FD6">
        <w:t>, Laižuvos seniūnija, Mažeikių apylinkės seniūnija, Reivyčių seniūnija, Sedos seniūnija, Šerkšnėnų seniūnija, Tirkšlių seniūnija, Viekšnių seniūnija, Židikų seniūnija</w:t>
      </w:r>
      <w:r w:rsidR="00F27244" w:rsidRPr="00E24FD6">
        <w:t xml:space="preserve">. </w:t>
      </w:r>
    </w:p>
    <w:p w14:paraId="7086B121" w14:textId="6B91D5EC" w:rsidR="00EE220B" w:rsidRPr="00E24FD6" w:rsidRDefault="003D46E8" w:rsidP="001C2D55">
      <w:pPr>
        <w:pStyle w:val="Header"/>
        <w:spacing w:before="0" w:beforeAutospacing="0" w:after="0" w:afterAutospacing="0"/>
        <w:ind w:firstLine="851"/>
        <w:jc w:val="both"/>
        <w:rPr>
          <w:iCs/>
        </w:rPr>
      </w:pPr>
      <w:r w:rsidRPr="00E24FD6">
        <w:rPr>
          <w:iCs/>
        </w:rPr>
        <w:t>Programos asignavimų valdytojai:</w:t>
      </w:r>
      <w:r w:rsidRPr="00E24FD6">
        <w:rPr>
          <w:b/>
          <w:bCs/>
          <w:iCs/>
        </w:rPr>
        <w:t xml:space="preserve"> </w:t>
      </w:r>
      <w:r w:rsidRPr="00E24FD6">
        <w:t>Mažeikių rajono savivaldybės administracija,</w:t>
      </w:r>
      <w:r w:rsidRPr="00E24FD6">
        <w:rPr>
          <w:lang w:eastAsia="ar-SA"/>
        </w:rPr>
        <w:t xml:space="preserve"> </w:t>
      </w:r>
      <w:r w:rsidRPr="00E24FD6">
        <w:rPr>
          <w:lang w:eastAsia="lt-LT"/>
        </w:rPr>
        <w:t>Mažeikių seniūnija</w:t>
      </w:r>
      <w:r w:rsidRPr="00E24FD6">
        <w:t>, Laižuvos seniūnija, Mažeikių apylinkės seniūnija, Reivyčių seniūnija, Sedos seniūnija, Šerkšnėnų seniūnija, Tirkšlių seniūnija, Viekšnių seniūnija, Židikų seniūnija.</w:t>
      </w:r>
    </w:p>
    <w:p w14:paraId="485C7044" w14:textId="0B9BBB41" w:rsidR="00540C7D" w:rsidRPr="00E24FD6" w:rsidRDefault="003D46E8" w:rsidP="001C2D55">
      <w:pPr>
        <w:pStyle w:val="Header"/>
        <w:spacing w:before="0" w:beforeAutospacing="0" w:after="0" w:afterAutospacing="0"/>
        <w:ind w:firstLine="851"/>
        <w:jc w:val="both"/>
      </w:pPr>
      <w:r w:rsidRPr="00E24FD6">
        <w:rPr>
          <w:bCs/>
        </w:rPr>
        <w:t>Programos koordinatorius Alfonsas Žiulpa,</w:t>
      </w:r>
      <w:r w:rsidRPr="00E24FD6">
        <w:t xml:space="preserve"> Mažeikių rajono savivaldybės administracijos </w:t>
      </w:r>
      <w:r w:rsidR="00783BD7">
        <w:t>V</w:t>
      </w:r>
      <w:r w:rsidRPr="00E24FD6">
        <w:rPr>
          <w:bCs/>
        </w:rPr>
        <w:t xml:space="preserve">ietinio ūkio skyriaus vedėjas tel. </w:t>
      </w:r>
      <w:r w:rsidR="00540C7D" w:rsidRPr="00E24FD6">
        <w:rPr>
          <w:bCs/>
        </w:rPr>
        <w:t>(</w:t>
      </w:r>
      <w:r w:rsidRPr="00E24FD6">
        <w:t>8 443) 98 201, el. p</w:t>
      </w:r>
      <w:r w:rsidRPr="00E24FD6">
        <w:rPr>
          <w:bCs/>
        </w:rPr>
        <w:t>.</w:t>
      </w:r>
      <w:r w:rsidRPr="00E24FD6">
        <w:rPr>
          <w:b/>
        </w:rPr>
        <w:t xml:space="preserve"> </w:t>
      </w:r>
      <w:r w:rsidRPr="00783BD7">
        <w:rPr>
          <w:bCs/>
        </w:rPr>
        <w:t>alfonsas.ziulpa@mazeikiai.lt</w:t>
      </w:r>
      <w:r w:rsidRPr="00E24FD6">
        <w:rPr>
          <w:bCs/>
        </w:rPr>
        <w:t xml:space="preserve">, </w:t>
      </w:r>
      <w:r w:rsidRPr="00E24FD6">
        <w:t xml:space="preserve">pakaitinis narys Vietinio ūkio skyriaus vedėjo pavaduotojas Kęstutis Šimkūnas tel. </w:t>
      </w:r>
      <w:r w:rsidR="00540C7D" w:rsidRPr="00E24FD6">
        <w:t>(</w:t>
      </w:r>
      <w:r w:rsidRPr="00E24FD6">
        <w:t>8 443) 98</w:t>
      </w:r>
      <w:r w:rsidR="00540C7D" w:rsidRPr="00E24FD6">
        <w:t xml:space="preserve"> 42672 </w:t>
      </w:r>
      <w:r w:rsidR="00783BD7" w:rsidRPr="00E24FD6">
        <w:t>el. p</w:t>
      </w:r>
      <w:r w:rsidR="00783BD7" w:rsidRPr="00E24FD6">
        <w:rPr>
          <w:bCs/>
        </w:rPr>
        <w:t>.</w:t>
      </w:r>
      <w:r w:rsidR="00783BD7">
        <w:rPr>
          <w:bCs/>
        </w:rPr>
        <w:t xml:space="preserve"> </w:t>
      </w:r>
      <w:r w:rsidR="00783BD7" w:rsidRPr="00783BD7">
        <w:t>kestutis.simkunas@mazeikiai.lt</w:t>
      </w:r>
      <w:r w:rsidR="00540C7D" w:rsidRPr="00E24FD6">
        <w:t>.</w:t>
      </w:r>
    </w:p>
    <w:p w14:paraId="718348AF" w14:textId="5EF73317" w:rsidR="00EE220B" w:rsidRPr="00E24FD6" w:rsidRDefault="00EE220B" w:rsidP="00EE220B">
      <w:pPr>
        <w:pStyle w:val="Header"/>
        <w:spacing w:before="0" w:beforeAutospacing="0" w:after="0" w:afterAutospacing="0"/>
        <w:ind w:firstLine="851"/>
      </w:pPr>
    </w:p>
    <w:p w14:paraId="2ECB53A7" w14:textId="4260A02F" w:rsidR="005A51A0" w:rsidRPr="00E24FD6" w:rsidRDefault="00F95C0A" w:rsidP="005A51A0">
      <w:pPr>
        <w:pStyle w:val="Header"/>
        <w:spacing w:before="0" w:beforeAutospacing="0" w:after="0" w:afterAutospacing="0"/>
        <w:ind w:firstLine="851"/>
      </w:pPr>
      <w:r w:rsidRPr="00E24FD6">
        <w:rPr>
          <w:b/>
          <w:bCs/>
        </w:rPr>
        <w:t>L</w:t>
      </w:r>
      <w:r w:rsidR="005A51A0" w:rsidRPr="00E24FD6">
        <w:rPr>
          <w:b/>
          <w:bCs/>
        </w:rPr>
        <w:t>entelė. Programos tikslai, uždaviniai, priemonės ir jų stebėsenos rodikliai</w:t>
      </w:r>
    </w:p>
    <w:p w14:paraId="4954FF44" w14:textId="77777777" w:rsidR="005A51A0" w:rsidRPr="00E24FD6" w:rsidRDefault="005A51A0" w:rsidP="005A51A0">
      <w:pPr>
        <w:pStyle w:val="Header"/>
        <w:spacing w:before="0" w:beforeAutospacing="0" w:after="0" w:afterAutospacing="0"/>
        <w:ind w:firstLine="851"/>
        <w:rPr>
          <w:iCs/>
        </w:rPr>
      </w:pPr>
    </w:p>
    <w:tbl>
      <w:tblPr>
        <w:tblW w:w="9776" w:type="dxa"/>
        <w:tblLayout w:type="fixed"/>
        <w:tblLook w:val="04A0" w:firstRow="1" w:lastRow="0" w:firstColumn="1" w:lastColumn="0" w:noHBand="0" w:noVBand="1"/>
      </w:tblPr>
      <w:tblGrid>
        <w:gridCol w:w="1980"/>
        <w:gridCol w:w="3544"/>
        <w:gridCol w:w="850"/>
        <w:gridCol w:w="851"/>
        <w:gridCol w:w="850"/>
        <w:gridCol w:w="1701"/>
      </w:tblGrid>
      <w:tr w:rsidR="00E24FD6" w:rsidRPr="00E24FD6" w14:paraId="33086064" w14:textId="77777777" w:rsidTr="00775648">
        <w:trPr>
          <w:trHeight w:val="972"/>
          <w:tblHeader/>
        </w:trPr>
        <w:tc>
          <w:tcPr>
            <w:tcW w:w="19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D1A61F" w14:textId="77777777" w:rsidR="005A51A0" w:rsidRPr="00E24FD6" w:rsidRDefault="005A51A0" w:rsidP="0020485A">
            <w:pPr>
              <w:jc w:val="center"/>
              <w:rPr>
                <w:b/>
                <w:bCs/>
              </w:rPr>
            </w:pPr>
            <w:r w:rsidRPr="00E24FD6">
              <w:rPr>
                <w:b/>
                <w:bCs/>
              </w:rPr>
              <w:t>Stebėsenos rodiklio kodas</w:t>
            </w: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DEEBF8" w14:textId="77777777" w:rsidR="005A51A0" w:rsidRPr="00E24FD6" w:rsidRDefault="005A51A0" w:rsidP="0020485A">
            <w:pPr>
              <w:jc w:val="center"/>
              <w:rPr>
                <w:b/>
                <w:bCs/>
              </w:rPr>
            </w:pPr>
            <w:r w:rsidRPr="00E24FD6">
              <w:rPr>
                <w:b/>
                <w:bCs/>
              </w:rPr>
              <w:t>Stebėsenos rodiklio pavadinimas (matavimo vnt.)</w:t>
            </w:r>
          </w:p>
        </w:tc>
        <w:tc>
          <w:tcPr>
            <w:tcW w:w="2551" w:type="dxa"/>
            <w:gridSpan w:val="3"/>
            <w:tcBorders>
              <w:top w:val="single" w:sz="4" w:space="0" w:color="auto"/>
              <w:left w:val="nil"/>
              <w:bottom w:val="single" w:sz="4" w:space="0" w:color="auto"/>
              <w:right w:val="single" w:sz="4" w:space="0" w:color="auto"/>
            </w:tcBorders>
            <w:shd w:val="clear" w:color="auto" w:fill="auto"/>
            <w:vAlign w:val="center"/>
            <w:hideMark/>
          </w:tcPr>
          <w:p w14:paraId="100F7AD7" w14:textId="77777777" w:rsidR="005A51A0" w:rsidRPr="00E24FD6" w:rsidRDefault="005A51A0" w:rsidP="0020485A">
            <w:pPr>
              <w:jc w:val="center"/>
              <w:rPr>
                <w:b/>
                <w:bCs/>
              </w:rPr>
            </w:pPr>
            <w:r w:rsidRPr="00E24FD6">
              <w:rPr>
                <w:b/>
                <w:bCs/>
              </w:rPr>
              <w:t>Siektinos stebėsenos rodiklių reikšmės</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E83364" w14:textId="77777777" w:rsidR="005A51A0" w:rsidRPr="00E24FD6" w:rsidRDefault="005A51A0" w:rsidP="0020485A">
            <w:pPr>
              <w:tabs>
                <w:tab w:val="left" w:pos="1271"/>
              </w:tabs>
              <w:jc w:val="center"/>
              <w:rPr>
                <w:b/>
                <w:bCs/>
              </w:rPr>
            </w:pPr>
            <w:r w:rsidRPr="00E24FD6">
              <w:rPr>
                <w:b/>
                <w:bCs/>
              </w:rPr>
              <w:t>Savivaldybės strateginio plėtros plano rodiklis</w:t>
            </w:r>
          </w:p>
        </w:tc>
      </w:tr>
      <w:tr w:rsidR="00E24FD6" w:rsidRPr="00E24FD6" w14:paraId="35CE72D5" w14:textId="77777777" w:rsidTr="00775648">
        <w:trPr>
          <w:trHeight w:val="315"/>
          <w:tblHeader/>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6366A6BB" w14:textId="77777777" w:rsidR="005A51A0" w:rsidRPr="00E24FD6" w:rsidRDefault="005A51A0" w:rsidP="0020485A">
            <w:pPr>
              <w:rPr>
                <w:b/>
                <w:bCs/>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74173BEE" w14:textId="77777777" w:rsidR="005A51A0" w:rsidRPr="00E24FD6" w:rsidRDefault="005A51A0" w:rsidP="0020485A">
            <w:pPr>
              <w:rPr>
                <w:b/>
                <w:bCs/>
              </w:rPr>
            </w:pPr>
          </w:p>
        </w:tc>
        <w:tc>
          <w:tcPr>
            <w:tcW w:w="850" w:type="dxa"/>
            <w:tcBorders>
              <w:top w:val="nil"/>
              <w:left w:val="nil"/>
              <w:bottom w:val="single" w:sz="4" w:space="0" w:color="auto"/>
              <w:right w:val="single" w:sz="4" w:space="0" w:color="auto"/>
            </w:tcBorders>
            <w:shd w:val="clear" w:color="auto" w:fill="auto"/>
            <w:vAlign w:val="center"/>
            <w:hideMark/>
          </w:tcPr>
          <w:p w14:paraId="54E5EF9B" w14:textId="77777777" w:rsidR="005A51A0" w:rsidRDefault="005A51A0" w:rsidP="0020485A">
            <w:pPr>
              <w:jc w:val="center"/>
              <w:rPr>
                <w:b/>
                <w:bCs/>
              </w:rPr>
            </w:pPr>
            <w:r w:rsidRPr="00E24FD6">
              <w:rPr>
                <w:b/>
                <w:bCs/>
              </w:rPr>
              <w:t>2024</w:t>
            </w:r>
          </w:p>
          <w:p w14:paraId="3A631E29" w14:textId="0F0738A0" w:rsidR="000D5838" w:rsidRPr="00E24FD6" w:rsidRDefault="000D5838" w:rsidP="0020485A">
            <w:pPr>
              <w:jc w:val="center"/>
              <w:rPr>
                <w:b/>
                <w:bCs/>
              </w:rPr>
            </w:pPr>
            <w:r>
              <w:rPr>
                <w:b/>
                <w:bCs/>
              </w:rPr>
              <w:t>m.</w:t>
            </w:r>
          </w:p>
        </w:tc>
        <w:tc>
          <w:tcPr>
            <w:tcW w:w="851" w:type="dxa"/>
            <w:tcBorders>
              <w:top w:val="nil"/>
              <w:left w:val="nil"/>
              <w:bottom w:val="single" w:sz="4" w:space="0" w:color="auto"/>
              <w:right w:val="single" w:sz="4" w:space="0" w:color="auto"/>
            </w:tcBorders>
            <w:shd w:val="clear" w:color="auto" w:fill="auto"/>
            <w:vAlign w:val="center"/>
            <w:hideMark/>
          </w:tcPr>
          <w:p w14:paraId="6789065F" w14:textId="77777777" w:rsidR="005A51A0" w:rsidRDefault="005A51A0" w:rsidP="0020485A">
            <w:pPr>
              <w:jc w:val="center"/>
              <w:rPr>
                <w:b/>
                <w:bCs/>
              </w:rPr>
            </w:pPr>
            <w:r w:rsidRPr="00E24FD6">
              <w:rPr>
                <w:b/>
                <w:bCs/>
              </w:rPr>
              <w:t>2025</w:t>
            </w:r>
          </w:p>
          <w:p w14:paraId="0788D8C0" w14:textId="0EC65510" w:rsidR="000D5838" w:rsidRPr="00E24FD6" w:rsidRDefault="000D5838" w:rsidP="0020485A">
            <w:pPr>
              <w:jc w:val="center"/>
              <w:rPr>
                <w:b/>
                <w:bCs/>
              </w:rPr>
            </w:pPr>
            <w:r>
              <w:rPr>
                <w:b/>
                <w:bCs/>
              </w:rPr>
              <w:t>m.</w:t>
            </w:r>
          </w:p>
        </w:tc>
        <w:tc>
          <w:tcPr>
            <w:tcW w:w="850" w:type="dxa"/>
            <w:tcBorders>
              <w:top w:val="nil"/>
              <w:left w:val="nil"/>
              <w:bottom w:val="single" w:sz="4" w:space="0" w:color="auto"/>
              <w:right w:val="single" w:sz="4" w:space="0" w:color="auto"/>
            </w:tcBorders>
            <w:shd w:val="clear" w:color="auto" w:fill="auto"/>
            <w:vAlign w:val="center"/>
            <w:hideMark/>
          </w:tcPr>
          <w:p w14:paraId="2072E728" w14:textId="77777777" w:rsidR="005A51A0" w:rsidRDefault="005A51A0" w:rsidP="0020485A">
            <w:pPr>
              <w:jc w:val="center"/>
              <w:rPr>
                <w:b/>
                <w:bCs/>
              </w:rPr>
            </w:pPr>
            <w:r w:rsidRPr="00E24FD6">
              <w:rPr>
                <w:b/>
                <w:bCs/>
              </w:rPr>
              <w:t>2026</w:t>
            </w:r>
          </w:p>
          <w:p w14:paraId="27EFE6AA" w14:textId="731ABE92" w:rsidR="000D5838" w:rsidRPr="00E24FD6" w:rsidRDefault="000D5838" w:rsidP="0020485A">
            <w:pPr>
              <w:jc w:val="center"/>
              <w:rPr>
                <w:b/>
                <w:bCs/>
              </w:rPr>
            </w:pPr>
            <w:r>
              <w:rPr>
                <w:b/>
                <w:bCs/>
              </w:rPr>
              <w:t>m.</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970C1FA" w14:textId="77777777" w:rsidR="005A51A0" w:rsidRPr="00E24FD6" w:rsidRDefault="005A51A0" w:rsidP="0020485A">
            <w:pPr>
              <w:rPr>
                <w:b/>
                <w:bCs/>
              </w:rPr>
            </w:pPr>
          </w:p>
        </w:tc>
      </w:tr>
      <w:tr w:rsidR="00E24FD6" w:rsidRPr="00E24FD6" w14:paraId="454A34DF" w14:textId="77777777" w:rsidTr="00775648">
        <w:trPr>
          <w:trHeight w:val="878"/>
        </w:trPr>
        <w:tc>
          <w:tcPr>
            <w:tcW w:w="1980" w:type="dxa"/>
            <w:tcBorders>
              <w:top w:val="nil"/>
              <w:left w:val="single" w:sz="4" w:space="0" w:color="auto"/>
              <w:bottom w:val="single" w:sz="4" w:space="0" w:color="auto"/>
              <w:right w:val="single" w:sz="4" w:space="0" w:color="auto"/>
            </w:tcBorders>
            <w:shd w:val="clear" w:color="auto" w:fill="auto"/>
            <w:vAlign w:val="center"/>
          </w:tcPr>
          <w:p w14:paraId="4C181524" w14:textId="7BCCE3C6" w:rsidR="002E1B24" w:rsidRPr="00E24FD6" w:rsidRDefault="002E1B24" w:rsidP="002E1B24"/>
        </w:tc>
        <w:tc>
          <w:tcPr>
            <w:tcW w:w="3544" w:type="dxa"/>
            <w:tcBorders>
              <w:top w:val="nil"/>
              <w:left w:val="nil"/>
              <w:bottom w:val="single" w:sz="4" w:space="0" w:color="auto"/>
              <w:right w:val="single" w:sz="4" w:space="0" w:color="auto"/>
            </w:tcBorders>
            <w:shd w:val="clear" w:color="auto" w:fill="auto"/>
            <w:vAlign w:val="center"/>
            <w:hideMark/>
          </w:tcPr>
          <w:p w14:paraId="52EFF605" w14:textId="7E6E7241" w:rsidR="002E1B24" w:rsidRPr="00E24FD6" w:rsidRDefault="002E1B24" w:rsidP="002E1B24">
            <w:r w:rsidRPr="00E24FD6">
              <w:rPr>
                <w:b/>
                <w:bCs/>
              </w:rPr>
              <w:t>07-01 tikslas</w:t>
            </w:r>
            <w:r w:rsidRPr="00E24FD6">
              <w:t>. Prižiūrėti ir plėsti rajono viešąsias erdves ir infrastruktūrą, teikti kokybiškas ir visiems prieinamas viešąsias paslaugas</w:t>
            </w:r>
          </w:p>
        </w:tc>
        <w:tc>
          <w:tcPr>
            <w:tcW w:w="850" w:type="dxa"/>
            <w:tcBorders>
              <w:top w:val="nil"/>
              <w:left w:val="nil"/>
              <w:bottom w:val="single" w:sz="4" w:space="0" w:color="auto"/>
              <w:right w:val="single" w:sz="4" w:space="0" w:color="auto"/>
            </w:tcBorders>
            <w:shd w:val="clear" w:color="auto" w:fill="auto"/>
            <w:vAlign w:val="center"/>
            <w:hideMark/>
          </w:tcPr>
          <w:p w14:paraId="5ABE05E4" w14:textId="4D843EBF" w:rsidR="002E1B24" w:rsidRPr="00E24FD6" w:rsidRDefault="002E1B24" w:rsidP="002E1B24">
            <w:pPr>
              <w:jc w:val="center"/>
              <w:rPr>
                <w:b/>
                <w:bCs/>
              </w:rPr>
            </w:pPr>
            <w:r w:rsidRPr="00E24FD6">
              <w:t> </w:t>
            </w:r>
          </w:p>
        </w:tc>
        <w:tc>
          <w:tcPr>
            <w:tcW w:w="851" w:type="dxa"/>
            <w:tcBorders>
              <w:top w:val="nil"/>
              <w:left w:val="nil"/>
              <w:bottom w:val="single" w:sz="4" w:space="0" w:color="auto"/>
              <w:right w:val="single" w:sz="4" w:space="0" w:color="auto"/>
            </w:tcBorders>
            <w:shd w:val="clear" w:color="auto" w:fill="auto"/>
            <w:hideMark/>
          </w:tcPr>
          <w:p w14:paraId="46F4E122" w14:textId="77777777" w:rsidR="002E1B24" w:rsidRPr="00E24FD6" w:rsidRDefault="002E1B24" w:rsidP="002E1B24">
            <w:pPr>
              <w:jc w:val="center"/>
              <w:rPr>
                <w:b/>
                <w:bCs/>
              </w:rPr>
            </w:pPr>
          </w:p>
        </w:tc>
        <w:tc>
          <w:tcPr>
            <w:tcW w:w="850" w:type="dxa"/>
            <w:tcBorders>
              <w:top w:val="nil"/>
              <w:left w:val="nil"/>
              <w:bottom w:val="single" w:sz="4" w:space="0" w:color="auto"/>
              <w:right w:val="single" w:sz="4" w:space="0" w:color="auto"/>
            </w:tcBorders>
            <w:shd w:val="clear" w:color="auto" w:fill="auto"/>
            <w:hideMark/>
          </w:tcPr>
          <w:p w14:paraId="3B6D9F02" w14:textId="77777777" w:rsidR="002E1B24" w:rsidRPr="00E24FD6" w:rsidRDefault="002E1B24" w:rsidP="002E1B24">
            <w:pPr>
              <w:jc w:val="center"/>
              <w:rPr>
                <w:b/>
                <w:bCs/>
              </w:rPr>
            </w:pPr>
          </w:p>
        </w:tc>
        <w:tc>
          <w:tcPr>
            <w:tcW w:w="1701" w:type="dxa"/>
            <w:tcBorders>
              <w:top w:val="nil"/>
              <w:left w:val="nil"/>
              <w:bottom w:val="single" w:sz="4" w:space="0" w:color="auto"/>
              <w:right w:val="single" w:sz="4" w:space="0" w:color="auto"/>
            </w:tcBorders>
            <w:shd w:val="clear" w:color="auto" w:fill="auto"/>
            <w:vAlign w:val="center"/>
            <w:hideMark/>
          </w:tcPr>
          <w:p w14:paraId="7779D867" w14:textId="671203F7" w:rsidR="002E1B24" w:rsidRPr="00E24FD6" w:rsidRDefault="002E1B24" w:rsidP="002E1B24">
            <w:r w:rsidRPr="00E24FD6">
              <w:t>SPP P-3.1.2-1</w:t>
            </w:r>
          </w:p>
          <w:p w14:paraId="186FEEF7" w14:textId="070AB0E4" w:rsidR="002E1B24" w:rsidRPr="00E24FD6" w:rsidRDefault="002E1B24" w:rsidP="002E1B24">
            <w:r w:rsidRPr="00E24FD6">
              <w:t>SPP P-3.4.1-1</w:t>
            </w:r>
          </w:p>
          <w:p w14:paraId="69FA7EA1" w14:textId="77777777" w:rsidR="002E1B24" w:rsidRPr="00E24FD6" w:rsidRDefault="002E1B24" w:rsidP="002E1B24">
            <w:pPr>
              <w:rPr>
                <w:lang w:val="en-US"/>
              </w:rPr>
            </w:pPr>
            <w:r w:rsidRPr="00E24FD6">
              <w:rPr>
                <w:lang w:val="en-US"/>
              </w:rPr>
              <w:t>SPP P-3.4.2-1</w:t>
            </w:r>
          </w:p>
          <w:p w14:paraId="192F43D6" w14:textId="6CD398FD" w:rsidR="002E1B24" w:rsidRPr="00E24FD6" w:rsidRDefault="002E1B24" w:rsidP="002E1B24"/>
        </w:tc>
      </w:tr>
      <w:tr w:rsidR="00E24FD6" w:rsidRPr="00E24FD6" w14:paraId="72E1E192" w14:textId="77777777" w:rsidTr="00775648">
        <w:trPr>
          <w:trHeight w:val="934"/>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4ADB1778" w14:textId="77777777" w:rsidR="002E1B24" w:rsidRPr="00E24FD6" w:rsidRDefault="002E1B24" w:rsidP="002E1B24">
            <w:r w:rsidRPr="00E24FD6">
              <w:lastRenderedPageBreak/>
              <w:t> </w:t>
            </w:r>
          </w:p>
        </w:tc>
        <w:tc>
          <w:tcPr>
            <w:tcW w:w="3544" w:type="dxa"/>
            <w:tcBorders>
              <w:top w:val="nil"/>
              <w:left w:val="nil"/>
              <w:bottom w:val="single" w:sz="4" w:space="0" w:color="auto"/>
              <w:right w:val="single" w:sz="4" w:space="0" w:color="auto"/>
            </w:tcBorders>
            <w:shd w:val="clear" w:color="auto" w:fill="auto"/>
            <w:vAlign w:val="center"/>
            <w:hideMark/>
          </w:tcPr>
          <w:p w14:paraId="522022DF" w14:textId="39F0616B" w:rsidR="002E1B24" w:rsidRPr="00E24FD6" w:rsidRDefault="002E1B24" w:rsidP="002E1B24">
            <w:r w:rsidRPr="004D2AA4">
              <w:rPr>
                <w:b/>
                <w:bCs/>
              </w:rPr>
              <w:t>07-01-01</w:t>
            </w:r>
            <w:r w:rsidRPr="004D2AA4">
              <w:t xml:space="preserve"> uždavinys. Plėsti rajono gatvių ir kelių tinklą, užtikrinti kokybišką jų būklę bei eismo saugumą</w:t>
            </w:r>
          </w:p>
        </w:tc>
        <w:tc>
          <w:tcPr>
            <w:tcW w:w="850" w:type="dxa"/>
            <w:tcBorders>
              <w:top w:val="nil"/>
              <w:left w:val="nil"/>
              <w:bottom w:val="single" w:sz="4" w:space="0" w:color="auto"/>
              <w:right w:val="single" w:sz="4" w:space="0" w:color="auto"/>
            </w:tcBorders>
            <w:shd w:val="clear" w:color="auto" w:fill="auto"/>
            <w:hideMark/>
          </w:tcPr>
          <w:p w14:paraId="35E69B68" w14:textId="77777777" w:rsidR="002E1B24" w:rsidRPr="00E24FD6" w:rsidRDefault="002E1B24" w:rsidP="002E1B24">
            <w:pPr>
              <w:jc w:val="center"/>
              <w:rPr>
                <w:b/>
                <w:bCs/>
              </w:rPr>
            </w:pPr>
          </w:p>
        </w:tc>
        <w:tc>
          <w:tcPr>
            <w:tcW w:w="851" w:type="dxa"/>
            <w:tcBorders>
              <w:top w:val="nil"/>
              <w:left w:val="nil"/>
              <w:bottom w:val="single" w:sz="4" w:space="0" w:color="auto"/>
              <w:right w:val="single" w:sz="4" w:space="0" w:color="auto"/>
            </w:tcBorders>
            <w:shd w:val="clear" w:color="auto" w:fill="auto"/>
            <w:hideMark/>
          </w:tcPr>
          <w:p w14:paraId="6AE4A8D0" w14:textId="77777777" w:rsidR="002E1B24" w:rsidRPr="00E24FD6" w:rsidRDefault="002E1B24" w:rsidP="002E1B24">
            <w:pPr>
              <w:jc w:val="center"/>
              <w:rPr>
                <w:b/>
                <w:bCs/>
              </w:rPr>
            </w:pPr>
          </w:p>
        </w:tc>
        <w:tc>
          <w:tcPr>
            <w:tcW w:w="850" w:type="dxa"/>
            <w:tcBorders>
              <w:top w:val="nil"/>
              <w:left w:val="nil"/>
              <w:bottom w:val="single" w:sz="4" w:space="0" w:color="auto"/>
              <w:right w:val="single" w:sz="4" w:space="0" w:color="auto"/>
            </w:tcBorders>
            <w:shd w:val="clear" w:color="auto" w:fill="auto"/>
            <w:hideMark/>
          </w:tcPr>
          <w:p w14:paraId="612D3111" w14:textId="77777777" w:rsidR="002E1B24" w:rsidRPr="00E24FD6" w:rsidRDefault="002E1B24" w:rsidP="002E1B24">
            <w:pPr>
              <w:jc w:val="center"/>
              <w:rPr>
                <w:b/>
                <w:bCs/>
              </w:rPr>
            </w:pPr>
          </w:p>
        </w:tc>
        <w:tc>
          <w:tcPr>
            <w:tcW w:w="1701" w:type="dxa"/>
            <w:tcBorders>
              <w:top w:val="nil"/>
              <w:left w:val="nil"/>
              <w:bottom w:val="single" w:sz="4" w:space="0" w:color="auto"/>
              <w:right w:val="single" w:sz="4" w:space="0" w:color="auto"/>
            </w:tcBorders>
            <w:shd w:val="clear" w:color="auto" w:fill="auto"/>
            <w:vAlign w:val="center"/>
            <w:hideMark/>
          </w:tcPr>
          <w:p w14:paraId="1DC03C9C" w14:textId="77777777" w:rsidR="002E1B24" w:rsidRPr="00E24FD6" w:rsidRDefault="002E1B24" w:rsidP="002E1B24">
            <w:pPr>
              <w:rPr>
                <w:b/>
                <w:bCs/>
              </w:rPr>
            </w:pPr>
            <w:r w:rsidRPr="00E24FD6">
              <w:rPr>
                <w:b/>
                <w:bCs/>
              </w:rPr>
              <w:t> </w:t>
            </w:r>
          </w:p>
        </w:tc>
      </w:tr>
      <w:tr w:rsidR="00E24FD6" w:rsidRPr="00E24FD6" w14:paraId="69C71E43" w14:textId="77777777" w:rsidTr="00775648">
        <w:trPr>
          <w:trHeight w:val="934"/>
        </w:trPr>
        <w:tc>
          <w:tcPr>
            <w:tcW w:w="1980" w:type="dxa"/>
            <w:tcBorders>
              <w:top w:val="nil"/>
              <w:left w:val="single" w:sz="4" w:space="0" w:color="auto"/>
              <w:bottom w:val="single" w:sz="4" w:space="0" w:color="auto"/>
              <w:right w:val="single" w:sz="4" w:space="0" w:color="auto"/>
            </w:tcBorders>
            <w:shd w:val="clear" w:color="auto" w:fill="auto"/>
            <w:vAlign w:val="center"/>
          </w:tcPr>
          <w:p w14:paraId="541D9537" w14:textId="42A2E85F" w:rsidR="007F7EFE" w:rsidRPr="00E24FD6" w:rsidRDefault="00693BAE" w:rsidP="00693BAE">
            <w:pPr>
              <w:ind w:hanging="120"/>
            </w:pPr>
            <w:r w:rsidRPr="00E24FD6">
              <w:t xml:space="preserve"> </w:t>
            </w:r>
            <w:r w:rsidR="007F7EFE" w:rsidRPr="00E24FD6">
              <w:t>E-07-01-01-01</w:t>
            </w:r>
          </w:p>
        </w:tc>
        <w:tc>
          <w:tcPr>
            <w:tcW w:w="3544" w:type="dxa"/>
            <w:tcBorders>
              <w:top w:val="nil"/>
              <w:left w:val="nil"/>
              <w:bottom w:val="single" w:sz="4" w:space="0" w:color="auto"/>
              <w:right w:val="single" w:sz="4" w:space="0" w:color="auto"/>
            </w:tcBorders>
            <w:shd w:val="clear" w:color="auto" w:fill="auto"/>
            <w:vAlign w:val="center"/>
          </w:tcPr>
          <w:p w14:paraId="0DF244F6" w14:textId="59D655CB" w:rsidR="007F7EFE" w:rsidRPr="00E24FD6" w:rsidRDefault="007F7EFE" w:rsidP="007F7EFE">
            <w:pPr>
              <w:rPr>
                <w:b/>
                <w:bCs/>
              </w:rPr>
            </w:pPr>
            <w:r w:rsidRPr="00E24FD6">
              <w:rPr>
                <w:rFonts w:eastAsia="Calibri"/>
              </w:rPr>
              <w:t>Mažeikių rajono savivaldybės kelių su patobulinta danga ilgio dalis nuo visų kelių ilgio</w:t>
            </w:r>
            <w:r w:rsidR="00693BAE" w:rsidRPr="00E24FD6">
              <w:rPr>
                <w:rFonts w:eastAsia="Calibri"/>
              </w:rPr>
              <w:t>,</w:t>
            </w:r>
            <w:r w:rsidRPr="00E24FD6">
              <w:rPr>
                <w:rFonts w:eastAsia="Calibri"/>
              </w:rPr>
              <w:t xml:space="preserve"> </w:t>
            </w:r>
            <w:r w:rsidR="003037DC">
              <w:rPr>
                <w:rFonts w:eastAsia="Calibri"/>
              </w:rPr>
              <w:t>proc.</w:t>
            </w:r>
          </w:p>
        </w:tc>
        <w:tc>
          <w:tcPr>
            <w:tcW w:w="850" w:type="dxa"/>
            <w:tcBorders>
              <w:top w:val="nil"/>
              <w:left w:val="nil"/>
              <w:bottom w:val="single" w:sz="4" w:space="0" w:color="auto"/>
              <w:right w:val="single" w:sz="4" w:space="0" w:color="auto"/>
            </w:tcBorders>
            <w:shd w:val="clear" w:color="auto" w:fill="auto"/>
            <w:vAlign w:val="center"/>
          </w:tcPr>
          <w:p w14:paraId="224C4D03" w14:textId="18917637" w:rsidR="007F7EFE" w:rsidRPr="00E24FD6" w:rsidRDefault="00A00D23" w:rsidP="007F7EFE">
            <w:pPr>
              <w:jc w:val="center"/>
              <w:rPr>
                <w:b/>
                <w:bCs/>
              </w:rPr>
            </w:pPr>
            <w:r w:rsidRPr="00E24FD6">
              <w:t>31,75</w:t>
            </w:r>
          </w:p>
        </w:tc>
        <w:tc>
          <w:tcPr>
            <w:tcW w:w="851" w:type="dxa"/>
            <w:tcBorders>
              <w:top w:val="nil"/>
              <w:left w:val="nil"/>
              <w:bottom w:val="single" w:sz="4" w:space="0" w:color="auto"/>
              <w:right w:val="single" w:sz="4" w:space="0" w:color="auto"/>
            </w:tcBorders>
            <w:shd w:val="clear" w:color="auto" w:fill="auto"/>
            <w:vAlign w:val="center"/>
          </w:tcPr>
          <w:p w14:paraId="6433360B" w14:textId="2D4252C9" w:rsidR="007F7EFE" w:rsidRPr="00E24FD6" w:rsidRDefault="00A00D23" w:rsidP="007F7EFE">
            <w:pPr>
              <w:jc w:val="center"/>
              <w:rPr>
                <w:b/>
                <w:bCs/>
              </w:rPr>
            </w:pPr>
            <w:r w:rsidRPr="00E24FD6">
              <w:t>32,3</w:t>
            </w:r>
          </w:p>
        </w:tc>
        <w:tc>
          <w:tcPr>
            <w:tcW w:w="850" w:type="dxa"/>
            <w:tcBorders>
              <w:top w:val="nil"/>
              <w:left w:val="nil"/>
              <w:bottom w:val="single" w:sz="4" w:space="0" w:color="auto"/>
              <w:right w:val="single" w:sz="4" w:space="0" w:color="auto"/>
            </w:tcBorders>
            <w:shd w:val="clear" w:color="auto" w:fill="auto"/>
            <w:vAlign w:val="center"/>
          </w:tcPr>
          <w:p w14:paraId="1BAD288D" w14:textId="080845AB" w:rsidR="007F7EFE" w:rsidRPr="00E24FD6" w:rsidRDefault="007F7EFE" w:rsidP="007F7EFE">
            <w:pPr>
              <w:jc w:val="center"/>
              <w:rPr>
                <w:b/>
                <w:bCs/>
              </w:rPr>
            </w:pPr>
            <w:r w:rsidRPr="00E24FD6">
              <w:t>32</w:t>
            </w:r>
            <w:r w:rsidR="00A00D23" w:rsidRPr="00E24FD6">
              <w:t>,</w:t>
            </w:r>
            <w:r w:rsidRPr="00E24FD6">
              <w:t>85</w:t>
            </w:r>
          </w:p>
        </w:tc>
        <w:tc>
          <w:tcPr>
            <w:tcW w:w="1701" w:type="dxa"/>
            <w:tcBorders>
              <w:top w:val="nil"/>
              <w:left w:val="nil"/>
              <w:bottom w:val="single" w:sz="4" w:space="0" w:color="auto"/>
              <w:right w:val="single" w:sz="4" w:space="0" w:color="auto"/>
            </w:tcBorders>
            <w:shd w:val="clear" w:color="auto" w:fill="auto"/>
            <w:vAlign w:val="center"/>
          </w:tcPr>
          <w:p w14:paraId="5CF979EB" w14:textId="2A2E38D9" w:rsidR="007F7EFE" w:rsidRPr="00E24FD6" w:rsidRDefault="007F7EFE" w:rsidP="007F7EFE">
            <w:pPr>
              <w:rPr>
                <w:b/>
                <w:bCs/>
              </w:rPr>
            </w:pPr>
            <w:r w:rsidRPr="00E24FD6">
              <w:t>SPP P-3.4.1-1</w:t>
            </w:r>
          </w:p>
        </w:tc>
      </w:tr>
      <w:tr w:rsidR="00E24FD6" w:rsidRPr="00E24FD6" w14:paraId="559EEB1E" w14:textId="77777777" w:rsidTr="00775648">
        <w:trPr>
          <w:trHeight w:val="63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146B7A82" w14:textId="77777777" w:rsidR="007F7EFE" w:rsidRPr="00E24FD6" w:rsidRDefault="007F7EFE" w:rsidP="007F7EFE">
            <w:r w:rsidRPr="00E24FD6">
              <w:t> </w:t>
            </w:r>
          </w:p>
        </w:tc>
        <w:tc>
          <w:tcPr>
            <w:tcW w:w="3544" w:type="dxa"/>
            <w:tcBorders>
              <w:top w:val="nil"/>
              <w:left w:val="nil"/>
              <w:bottom w:val="single" w:sz="4" w:space="0" w:color="auto"/>
              <w:right w:val="single" w:sz="4" w:space="0" w:color="auto"/>
            </w:tcBorders>
            <w:shd w:val="clear" w:color="auto" w:fill="auto"/>
            <w:vAlign w:val="center"/>
            <w:hideMark/>
          </w:tcPr>
          <w:p w14:paraId="7A479B13" w14:textId="13EE6177" w:rsidR="007F7EFE" w:rsidRPr="00E24FD6" w:rsidRDefault="007F7EFE" w:rsidP="007F7EFE">
            <w:r w:rsidRPr="00E24FD6">
              <w:rPr>
                <w:iCs/>
              </w:rPr>
              <w:t xml:space="preserve">07-01-01-01 </w:t>
            </w:r>
            <w:r w:rsidRPr="00E24FD6">
              <w:t>Mažeikių rajono kelių ir gatvių nauja statyba, rekonstravimas ir kapitalinis remontas</w:t>
            </w:r>
          </w:p>
        </w:tc>
        <w:tc>
          <w:tcPr>
            <w:tcW w:w="850" w:type="dxa"/>
            <w:tcBorders>
              <w:top w:val="nil"/>
              <w:left w:val="nil"/>
              <w:bottom w:val="single" w:sz="4" w:space="0" w:color="auto"/>
              <w:right w:val="single" w:sz="4" w:space="0" w:color="auto"/>
            </w:tcBorders>
            <w:shd w:val="clear" w:color="auto" w:fill="auto"/>
            <w:vAlign w:val="center"/>
            <w:hideMark/>
          </w:tcPr>
          <w:p w14:paraId="28151D8B" w14:textId="77777777" w:rsidR="007F7EFE" w:rsidRPr="00E24FD6" w:rsidRDefault="007F7EFE" w:rsidP="007F7EFE">
            <w:pPr>
              <w:jc w:val="center"/>
              <w:rPr>
                <w:b/>
                <w:bCs/>
              </w:rPr>
            </w:pPr>
          </w:p>
        </w:tc>
        <w:tc>
          <w:tcPr>
            <w:tcW w:w="851" w:type="dxa"/>
            <w:tcBorders>
              <w:top w:val="nil"/>
              <w:left w:val="nil"/>
              <w:bottom w:val="single" w:sz="4" w:space="0" w:color="auto"/>
              <w:right w:val="single" w:sz="4" w:space="0" w:color="auto"/>
            </w:tcBorders>
            <w:shd w:val="clear" w:color="auto" w:fill="auto"/>
            <w:vAlign w:val="center"/>
            <w:hideMark/>
          </w:tcPr>
          <w:p w14:paraId="4D1B17DD" w14:textId="77777777" w:rsidR="007F7EFE" w:rsidRPr="00E24FD6" w:rsidRDefault="007F7EFE" w:rsidP="007F7EFE">
            <w:pPr>
              <w:jc w:val="center"/>
              <w:rPr>
                <w:b/>
                <w:bCs/>
              </w:rPr>
            </w:pPr>
          </w:p>
        </w:tc>
        <w:tc>
          <w:tcPr>
            <w:tcW w:w="850" w:type="dxa"/>
            <w:tcBorders>
              <w:top w:val="nil"/>
              <w:left w:val="nil"/>
              <w:bottom w:val="single" w:sz="4" w:space="0" w:color="auto"/>
              <w:right w:val="single" w:sz="4" w:space="0" w:color="auto"/>
            </w:tcBorders>
            <w:shd w:val="clear" w:color="auto" w:fill="auto"/>
            <w:vAlign w:val="center"/>
            <w:hideMark/>
          </w:tcPr>
          <w:p w14:paraId="236F663C" w14:textId="77777777" w:rsidR="007F7EFE" w:rsidRPr="00E24FD6" w:rsidRDefault="007F7EFE" w:rsidP="007F7EFE">
            <w:pPr>
              <w:jc w:val="center"/>
              <w:rPr>
                <w:b/>
                <w:bCs/>
              </w:rPr>
            </w:pPr>
          </w:p>
        </w:tc>
        <w:tc>
          <w:tcPr>
            <w:tcW w:w="1701" w:type="dxa"/>
            <w:tcBorders>
              <w:top w:val="nil"/>
              <w:left w:val="nil"/>
              <w:bottom w:val="single" w:sz="4" w:space="0" w:color="auto"/>
              <w:right w:val="single" w:sz="4" w:space="0" w:color="auto"/>
            </w:tcBorders>
            <w:shd w:val="clear" w:color="auto" w:fill="auto"/>
            <w:vAlign w:val="center"/>
            <w:hideMark/>
          </w:tcPr>
          <w:p w14:paraId="03B1C353" w14:textId="77777777" w:rsidR="007F7EFE" w:rsidRPr="00E24FD6" w:rsidRDefault="007F7EFE" w:rsidP="007F7EFE">
            <w:r w:rsidRPr="00E24FD6">
              <w:t> </w:t>
            </w:r>
          </w:p>
        </w:tc>
      </w:tr>
      <w:tr w:rsidR="00E24FD6" w:rsidRPr="00E24FD6" w14:paraId="75E561F9" w14:textId="77777777" w:rsidTr="00775648">
        <w:trPr>
          <w:trHeight w:val="630"/>
        </w:trPr>
        <w:tc>
          <w:tcPr>
            <w:tcW w:w="1980" w:type="dxa"/>
            <w:tcBorders>
              <w:top w:val="nil"/>
              <w:left w:val="single" w:sz="4" w:space="0" w:color="auto"/>
              <w:bottom w:val="single" w:sz="4" w:space="0" w:color="auto"/>
              <w:right w:val="single" w:sz="4" w:space="0" w:color="auto"/>
            </w:tcBorders>
            <w:shd w:val="clear" w:color="auto" w:fill="auto"/>
            <w:vAlign w:val="center"/>
          </w:tcPr>
          <w:p w14:paraId="01E8067E" w14:textId="397C6DF4" w:rsidR="007F7EFE" w:rsidRPr="00E24FD6" w:rsidRDefault="00693BAE" w:rsidP="00693BAE">
            <w:pPr>
              <w:ind w:left="-120" w:right="-110"/>
            </w:pPr>
            <w:r w:rsidRPr="00E24FD6">
              <w:t xml:space="preserve"> </w:t>
            </w:r>
            <w:r w:rsidR="007F7EFE" w:rsidRPr="00E24FD6">
              <w:t>R-07-01-01-01-01</w:t>
            </w:r>
          </w:p>
        </w:tc>
        <w:tc>
          <w:tcPr>
            <w:tcW w:w="3544" w:type="dxa"/>
            <w:tcBorders>
              <w:top w:val="nil"/>
              <w:left w:val="nil"/>
              <w:bottom w:val="single" w:sz="4" w:space="0" w:color="auto"/>
              <w:right w:val="single" w:sz="4" w:space="0" w:color="auto"/>
            </w:tcBorders>
            <w:shd w:val="clear" w:color="auto" w:fill="auto"/>
            <w:vAlign w:val="center"/>
          </w:tcPr>
          <w:p w14:paraId="3D4DC44C" w14:textId="680AEBD2" w:rsidR="007F7EFE" w:rsidRPr="00E24FD6" w:rsidRDefault="00E512CE" w:rsidP="007F7EFE">
            <w:pPr>
              <w:rPr>
                <w:iCs/>
              </w:rPr>
            </w:pPr>
            <w:r w:rsidRPr="00E24FD6">
              <w:rPr>
                <w:iCs/>
              </w:rPr>
              <w:t>Suremontuotų, rekonstruotų ar naujai pastatytų kelių ir gatvių</w:t>
            </w:r>
            <w:r w:rsidR="00693BAE" w:rsidRPr="00E24FD6">
              <w:rPr>
                <w:iCs/>
              </w:rPr>
              <w:t xml:space="preserve">, </w:t>
            </w:r>
            <w:r w:rsidRPr="00E24FD6">
              <w:rPr>
                <w:iCs/>
              </w:rPr>
              <w:t>vnt.</w:t>
            </w:r>
          </w:p>
        </w:tc>
        <w:tc>
          <w:tcPr>
            <w:tcW w:w="850" w:type="dxa"/>
            <w:tcBorders>
              <w:top w:val="nil"/>
              <w:left w:val="nil"/>
              <w:bottom w:val="single" w:sz="4" w:space="0" w:color="auto"/>
              <w:right w:val="single" w:sz="4" w:space="0" w:color="auto"/>
            </w:tcBorders>
            <w:shd w:val="clear" w:color="auto" w:fill="auto"/>
            <w:vAlign w:val="center"/>
          </w:tcPr>
          <w:p w14:paraId="6B707E1C" w14:textId="18216C2D" w:rsidR="007F7EFE" w:rsidRPr="00E24FD6" w:rsidRDefault="00E512CE" w:rsidP="007F7EFE">
            <w:pPr>
              <w:jc w:val="center"/>
            </w:pPr>
            <w:r w:rsidRPr="00E24FD6">
              <w:t>2</w:t>
            </w:r>
          </w:p>
        </w:tc>
        <w:tc>
          <w:tcPr>
            <w:tcW w:w="851" w:type="dxa"/>
            <w:tcBorders>
              <w:top w:val="nil"/>
              <w:left w:val="nil"/>
              <w:bottom w:val="single" w:sz="4" w:space="0" w:color="auto"/>
              <w:right w:val="single" w:sz="4" w:space="0" w:color="auto"/>
            </w:tcBorders>
            <w:shd w:val="clear" w:color="auto" w:fill="auto"/>
            <w:vAlign w:val="center"/>
          </w:tcPr>
          <w:p w14:paraId="55A2FB98" w14:textId="553FC6A0" w:rsidR="007F7EFE" w:rsidRPr="00E24FD6" w:rsidRDefault="00E512CE" w:rsidP="007F7EFE">
            <w:pPr>
              <w:jc w:val="center"/>
            </w:pPr>
            <w:r w:rsidRPr="00E24FD6">
              <w:t>2</w:t>
            </w:r>
          </w:p>
        </w:tc>
        <w:tc>
          <w:tcPr>
            <w:tcW w:w="850" w:type="dxa"/>
            <w:tcBorders>
              <w:top w:val="nil"/>
              <w:left w:val="nil"/>
              <w:bottom w:val="single" w:sz="4" w:space="0" w:color="auto"/>
              <w:right w:val="single" w:sz="4" w:space="0" w:color="auto"/>
            </w:tcBorders>
            <w:shd w:val="clear" w:color="auto" w:fill="auto"/>
            <w:vAlign w:val="center"/>
          </w:tcPr>
          <w:p w14:paraId="689AE722" w14:textId="0AB3BE85" w:rsidR="007F7EFE" w:rsidRPr="00E24FD6" w:rsidRDefault="00E512CE" w:rsidP="007F7EFE">
            <w:pPr>
              <w:jc w:val="center"/>
            </w:pPr>
            <w:r w:rsidRPr="00E24FD6">
              <w:t>2</w:t>
            </w:r>
          </w:p>
        </w:tc>
        <w:tc>
          <w:tcPr>
            <w:tcW w:w="1701" w:type="dxa"/>
            <w:tcBorders>
              <w:top w:val="nil"/>
              <w:left w:val="nil"/>
              <w:bottom w:val="single" w:sz="4" w:space="0" w:color="auto"/>
              <w:right w:val="single" w:sz="4" w:space="0" w:color="auto"/>
            </w:tcBorders>
            <w:shd w:val="clear" w:color="auto" w:fill="auto"/>
            <w:vAlign w:val="center"/>
          </w:tcPr>
          <w:p w14:paraId="19A1F94B" w14:textId="48D3FE44" w:rsidR="007F7EFE" w:rsidRPr="00E24FD6" w:rsidRDefault="007F7EFE" w:rsidP="007F7EFE"/>
        </w:tc>
      </w:tr>
      <w:tr w:rsidR="00E24FD6" w:rsidRPr="00E24FD6" w14:paraId="5B083F0A" w14:textId="77777777" w:rsidTr="00775648">
        <w:trPr>
          <w:trHeight w:val="630"/>
        </w:trPr>
        <w:tc>
          <w:tcPr>
            <w:tcW w:w="1980" w:type="dxa"/>
            <w:tcBorders>
              <w:top w:val="nil"/>
              <w:left w:val="single" w:sz="4" w:space="0" w:color="auto"/>
              <w:bottom w:val="single" w:sz="4" w:space="0" w:color="auto"/>
              <w:right w:val="single" w:sz="4" w:space="0" w:color="auto"/>
            </w:tcBorders>
            <w:shd w:val="clear" w:color="auto" w:fill="auto"/>
            <w:vAlign w:val="center"/>
          </w:tcPr>
          <w:p w14:paraId="0DBC4780" w14:textId="77777777" w:rsidR="007F7EFE" w:rsidRPr="00E24FD6" w:rsidRDefault="007F7EFE" w:rsidP="007F7EFE"/>
        </w:tc>
        <w:tc>
          <w:tcPr>
            <w:tcW w:w="3544" w:type="dxa"/>
            <w:tcBorders>
              <w:top w:val="nil"/>
              <w:left w:val="nil"/>
              <w:bottom w:val="single" w:sz="4" w:space="0" w:color="auto"/>
              <w:right w:val="single" w:sz="4" w:space="0" w:color="auto"/>
            </w:tcBorders>
            <w:shd w:val="clear" w:color="auto" w:fill="auto"/>
            <w:vAlign w:val="center"/>
          </w:tcPr>
          <w:p w14:paraId="0B0FABB5" w14:textId="2F2C5734" w:rsidR="007F7EFE" w:rsidRPr="00E24FD6" w:rsidRDefault="007F7EFE" w:rsidP="007F7EFE">
            <w:pPr>
              <w:rPr>
                <w:iCs/>
              </w:rPr>
            </w:pPr>
            <w:r w:rsidRPr="00E24FD6">
              <w:rPr>
                <w:iCs/>
              </w:rPr>
              <w:t xml:space="preserve">07-01-01-03 </w:t>
            </w:r>
            <w:r w:rsidRPr="00E24FD6">
              <w:t>Mažeikių rajono pėsčiųjų ir dviračių takų nauja statyba, rekonstravimas, kapitalinis ir paprastasis remontas</w:t>
            </w:r>
          </w:p>
        </w:tc>
        <w:tc>
          <w:tcPr>
            <w:tcW w:w="850" w:type="dxa"/>
            <w:tcBorders>
              <w:top w:val="nil"/>
              <w:left w:val="nil"/>
              <w:bottom w:val="single" w:sz="4" w:space="0" w:color="auto"/>
              <w:right w:val="single" w:sz="4" w:space="0" w:color="auto"/>
            </w:tcBorders>
            <w:shd w:val="clear" w:color="auto" w:fill="auto"/>
            <w:vAlign w:val="center"/>
          </w:tcPr>
          <w:p w14:paraId="733AE6B0" w14:textId="77777777" w:rsidR="007F7EFE" w:rsidRPr="00E24FD6" w:rsidRDefault="007F7EFE" w:rsidP="007F7EFE">
            <w:pPr>
              <w:jc w:val="center"/>
              <w:rPr>
                <w:b/>
                <w:bCs/>
              </w:rPr>
            </w:pPr>
          </w:p>
        </w:tc>
        <w:tc>
          <w:tcPr>
            <w:tcW w:w="851" w:type="dxa"/>
            <w:tcBorders>
              <w:top w:val="nil"/>
              <w:left w:val="nil"/>
              <w:bottom w:val="single" w:sz="4" w:space="0" w:color="auto"/>
              <w:right w:val="single" w:sz="4" w:space="0" w:color="auto"/>
            </w:tcBorders>
            <w:shd w:val="clear" w:color="auto" w:fill="auto"/>
            <w:vAlign w:val="center"/>
          </w:tcPr>
          <w:p w14:paraId="35B0E706" w14:textId="77777777" w:rsidR="007F7EFE" w:rsidRPr="00E24FD6" w:rsidRDefault="007F7EFE" w:rsidP="007F7EFE">
            <w:pPr>
              <w:jc w:val="center"/>
              <w:rPr>
                <w:b/>
                <w:bCs/>
              </w:rPr>
            </w:pPr>
          </w:p>
        </w:tc>
        <w:tc>
          <w:tcPr>
            <w:tcW w:w="850" w:type="dxa"/>
            <w:tcBorders>
              <w:top w:val="nil"/>
              <w:left w:val="nil"/>
              <w:bottom w:val="single" w:sz="4" w:space="0" w:color="auto"/>
              <w:right w:val="single" w:sz="4" w:space="0" w:color="auto"/>
            </w:tcBorders>
            <w:shd w:val="clear" w:color="auto" w:fill="auto"/>
            <w:vAlign w:val="center"/>
          </w:tcPr>
          <w:p w14:paraId="5E9B9909" w14:textId="77777777" w:rsidR="007F7EFE" w:rsidRPr="00E24FD6" w:rsidRDefault="007F7EFE" w:rsidP="007F7EFE">
            <w:pPr>
              <w:jc w:val="center"/>
              <w:rPr>
                <w:b/>
                <w:bCs/>
              </w:rPr>
            </w:pPr>
          </w:p>
        </w:tc>
        <w:tc>
          <w:tcPr>
            <w:tcW w:w="1701" w:type="dxa"/>
            <w:tcBorders>
              <w:top w:val="nil"/>
              <w:left w:val="nil"/>
              <w:bottom w:val="single" w:sz="4" w:space="0" w:color="auto"/>
              <w:right w:val="single" w:sz="4" w:space="0" w:color="auto"/>
            </w:tcBorders>
            <w:shd w:val="clear" w:color="auto" w:fill="auto"/>
            <w:vAlign w:val="center"/>
          </w:tcPr>
          <w:p w14:paraId="124ACF88" w14:textId="77777777" w:rsidR="007F7EFE" w:rsidRPr="00E24FD6" w:rsidRDefault="007F7EFE" w:rsidP="007F7EFE"/>
        </w:tc>
      </w:tr>
      <w:tr w:rsidR="00E24FD6" w:rsidRPr="00E24FD6" w14:paraId="55B920B4" w14:textId="77777777" w:rsidTr="00775648">
        <w:trPr>
          <w:trHeight w:val="576"/>
        </w:trPr>
        <w:tc>
          <w:tcPr>
            <w:tcW w:w="1980" w:type="dxa"/>
            <w:tcBorders>
              <w:top w:val="nil"/>
              <w:left w:val="single" w:sz="4" w:space="0" w:color="auto"/>
              <w:bottom w:val="single" w:sz="4" w:space="0" w:color="auto"/>
              <w:right w:val="single" w:sz="4" w:space="0" w:color="auto"/>
            </w:tcBorders>
            <w:shd w:val="clear" w:color="auto" w:fill="auto"/>
            <w:vAlign w:val="center"/>
          </w:tcPr>
          <w:p w14:paraId="4858E5B1" w14:textId="3E83DF16" w:rsidR="007F7EFE" w:rsidRPr="00E24FD6" w:rsidRDefault="00693BAE" w:rsidP="00690E94">
            <w:pPr>
              <w:ind w:right="-103" w:hanging="120"/>
            </w:pPr>
            <w:r w:rsidRPr="00E24FD6">
              <w:t xml:space="preserve"> </w:t>
            </w:r>
            <w:r w:rsidR="007F7EFE" w:rsidRPr="00E24FD6">
              <w:t>R-07-01-01-03-</w:t>
            </w:r>
            <w:r w:rsidR="00690E94" w:rsidRPr="00E24FD6">
              <w:t>0</w:t>
            </w:r>
            <w:r w:rsidR="007F7EFE" w:rsidRPr="00E24FD6">
              <w:t>1</w:t>
            </w:r>
          </w:p>
        </w:tc>
        <w:tc>
          <w:tcPr>
            <w:tcW w:w="3544" w:type="dxa"/>
            <w:tcBorders>
              <w:top w:val="nil"/>
              <w:left w:val="nil"/>
              <w:bottom w:val="single" w:sz="4" w:space="0" w:color="auto"/>
              <w:right w:val="single" w:sz="4" w:space="0" w:color="auto"/>
            </w:tcBorders>
            <w:shd w:val="clear" w:color="auto" w:fill="auto"/>
            <w:vAlign w:val="center"/>
          </w:tcPr>
          <w:p w14:paraId="15708587" w14:textId="320882F4" w:rsidR="007F7EFE" w:rsidRPr="00E24FD6" w:rsidRDefault="007F7EFE" w:rsidP="007F7EFE">
            <w:pPr>
              <w:rPr>
                <w:iCs/>
              </w:rPr>
            </w:pPr>
            <w:r w:rsidRPr="00E24FD6">
              <w:rPr>
                <w:rFonts w:eastAsia="Calibri"/>
              </w:rPr>
              <w:t>Mažeikių rajono savivaldybės dviračių takų ilgio pasikeitimas</w:t>
            </w:r>
            <w:r w:rsidR="00775648" w:rsidRPr="00E24FD6">
              <w:rPr>
                <w:rFonts w:eastAsia="Calibri"/>
              </w:rPr>
              <w:t xml:space="preserve">, </w:t>
            </w:r>
            <w:r w:rsidR="009F3BA6">
              <w:rPr>
                <w:rFonts w:eastAsia="Calibri"/>
              </w:rPr>
              <w:t>proc.</w:t>
            </w:r>
          </w:p>
        </w:tc>
        <w:tc>
          <w:tcPr>
            <w:tcW w:w="850" w:type="dxa"/>
            <w:tcBorders>
              <w:top w:val="nil"/>
              <w:left w:val="nil"/>
              <w:bottom w:val="single" w:sz="4" w:space="0" w:color="auto"/>
              <w:right w:val="single" w:sz="4" w:space="0" w:color="auto"/>
            </w:tcBorders>
            <w:shd w:val="clear" w:color="auto" w:fill="auto"/>
            <w:vAlign w:val="center"/>
          </w:tcPr>
          <w:p w14:paraId="18BF57CC" w14:textId="0079F8F7" w:rsidR="007F7EFE" w:rsidRPr="00E24FD6" w:rsidRDefault="007F7EFE" w:rsidP="007F7EFE">
            <w:pPr>
              <w:jc w:val="center"/>
              <w:rPr>
                <w:b/>
                <w:bCs/>
              </w:rPr>
            </w:pPr>
            <w:r w:rsidRPr="00E24FD6">
              <w:t>13</w:t>
            </w:r>
            <w:r w:rsidR="00C35A81">
              <w:t>,</w:t>
            </w:r>
            <w:r w:rsidRPr="00E24FD6">
              <w:t>64</w:t>
            </w:r>
          </w:p>
        </w:tc>
        <w:tc>
          <w:tcPr>
            <w:tcW w:w="851" w:type="dxa"/>
            <w:tcBorders>
              <w:top w:val="nil"/>
              <w:left w:val="nil"/>
              <w:bottom w:val="single" w:sz="4" w:space="0" w:color="auto"/>
              <w:right w:val="single" w:sz="4" w:space="0" w:color="auto"/>
            </w:tcBorders>
            <w:shd w:val="clear" w:color="auto" w:fill="auto"/>
            <w:vAlign w:val="center"/>
          </w:tcPr>
          <w:p w14:paraId="7F97F915" w14:textId="4F60EA7D" w:rsidR="007F7EFE" w:rsidRPr="00E24FD6" w:rsidRDefault="007F7EFE" w:rsidP="007F7EFE">
            <w:pPr>
              <w:jc w:val="center"/>
              <w:rPr>
                <w:b/>
                <w:bCs/>
              </w:rPr>
            </w:pPr>
            <w:r w:rsidRPr="00E24FD6">
              <w:t>16</w:t>
            </w:r>
            <w:r w:rsidR="00C35A81">
              <w:t>,</w:t>
            </w:r>
            <w:r w:rsidRPr="00E24FD6">
              <w:t>36</w:t>
            </w:r>
          </w:p>
        </w:tc>
        <w:tc>
          <w:tcPr>
            <w:tcW w:w="850" w:type="dxa"/>
            <w:tcBorders>
              <w:top w:val="nil"/>
              <w:left w:val="nil"/>
              <w:bottom w:val="single" w:sz="4" w:space="0" w:color="auto"/>
              <w:right w:val="single" w:sz="4" w:space="0" w:color="auto"/>
            </w:tcBorders>
            <w:shd w:val="clear" w:color="auto" w:fill="auto"/>
            <w:vAlign w:val="center"/>
          </w:tcPr>
          <w:p w14:paraId="043BA1E1" w14:textId="1DA3AB9C" w:rsidR="007F7EFE" w:rsidRPr="00E24FD6" w:rsidRDefault="007F7EFE" w:rsidP="007F7EFE">
            <w:pPr>
              <w:jc w:val="center"/>
              <w:rPr>
                <w:b/>
                <w:bCs/>
              </w:rPr>
            </w:pPr>
            <w:r w:rsidRPr="00E24FD6">
              <w:t>19</w:t>
            </w:r>
            <w:r w:rsidR="00C35A81">
              <w:t>,</w:t>
            </w:r>
            <w:r w:rsidRPr="00E24FD6">
              <w:t>09</w:t>
            </w:r>
          </w:p>
        </w:tc>
        <w:tc>
          <w:tcPr>
            <w:tcW w:w="1701" w:type="dxa"/>
            <w:tcBorders>
              <w:top w:val="nil"/>
              <w:left w:val="nil"/>
              <w:bottom w:val="single" w:sz="4" w:space="0" w:color="auto"/>
              <w:right w:val="single" w:sz="4" w:space="0" w:color="auto"/>
            </w:tcBorders>
            <w:shd w:val="clear" w:color="auto" w:fill="auto"/>
            <w:vAlign w:val="center"/>
          </w:tcPr>
          <w:p w14:paraId="7EBDE2F7" w14:textId="608EFE75" w:rsidR="007F7EFE" w:rsidRPr="00E24FD6" w:rsidRDefault="007F7EFE" w:rsidP="007F7EFE">
            <w:r w:rsidRPr="00E24FD6">
              <w:rPr>
                <w:lang w:val="en-US"/>
              </w:rPr>
              <w:t>SPP P-3.4.2-1</w:t>
            </w:r>
          </w:p>
        </w:tc>
      </w:tr>
      <w:tr w:rsidR="00E24FD6" w:rsidRPr="00E24FD6" w14:paraId="54F417A4" w14:textId="77777777" w:rsidTr="00775648">
        <w:trPr>
          <w:trHeight w:val="630"/>
        </w:trPr>
        <w:tc>
          <w:tcPr>
            <w:tcW w:w="1980" w:type="dxa"/>
            <w:tcBorders>
              <w:top w:val="nil"/>
              <w:left w:val="single" w:sz="4" w:space="0" w:color="auto"/>
              <w:bottom w:val="single" w:sz="4" w:space="0" w:color="auto"/>
              <w:right w:val="single" w:sz="4" w:space="0" w:color="auto"/>
            </w:tcBorders>
            <w:shd w:val="clear" w:color="auto" w:fill="auto"/>
            <w:vAlign w:val="center"/>
          </w:tcPr>
          <w:p w14:paraId="69931C04" w14:textId="2C3394A1" w:rsidR="007F7EFE" w:rsidRPr="00E24FD6" w:rsidRDefault="007F7EFE" w:rsidP="007F7EFE"/>
        </w:tc>
        <w:tc>
          <w:tcPr>
            <w:tcW w:w="3544" w:type="dxa"/>
            <w:tcBorders>
              <w:top w:val="nil"/>
              <w:left w:val="nil"/>
              <w:bottom w:val="single" w:sz="4" w:space="0" w:color="auto"/>
              <w:right w:val="single" w:sz="4" w:space="0" w:color="auto"/>
            </w:tcBorders>
            <w:shd w:val="clear" w:color="auto" w:fill="auto"/>
            <w:vAlign w:val="center"/>
          </w:tcPr>
          <w:p w14:paraId="4BA6BD90" w14:textId="79649610" w:rsidR="007F7EFE" w:rsidRPr="00E24FD6" w:rsidRDefault="007F7EFE" w:rsidP="007F7EFE">
            <w:pPr>
              <w:rPr>
                <w:iCs/>
              </w:rPr>
            </w:pPr>
            <w:r w:rsidRPr="00E24FD6">
              <w:rPr>
                <w:iCs/>
              </w:rPr>
              <w:t xml:space="preserve">07-01-01-05 Mažeikių rajono privažiuojamųjų kelių prie daugiabučių </w:t>
            </w:r>
            <w:r w:rsidR="009D6F3F">
              <w:rPr>
                <w:iCs/>
              </w:rPr>
              <w:t>gyvenamųjų</w:t>
            </w:r>
            <w:r w:rsidR="009D6F3F" w:rsidRPr="00E24FD6">
              <w:rPr>
                <w:iCs/>
              </w:rPr>
              <w:t xml:space="preserve"> </w:t>
            </w:r>
            <w:r w:rsidRPr="00E24FD6">
              <w:rPr>
                <w:iCs/>
              </w:rPr>
              <w:t>namų ir jų kiemų įrengimas, rekonstravimas, kapitalinis ir paprastasis remontas, priežiūra</w:t>
            </w:r>
          </w:p>
        </w:tc>
        <w:tc>
          <w:tcPr>
            <w:tcW w:w="850" w:type="dxa"/>
            <w:tcBorders>
              <w:top w:val="nil"/>
              <w:left w:val="nil"/>
              <w:bottom w:val="single" w:sz="4" w:space="0" w:color="auto"/>
              <w:right w:val="single" w:sz="4" w:space="0" w:color="auto"/>
            </w:tcBorders>
            <w:shd w:val="clear" w:color="auto" w:fill="auto"/>
            <w:vAlign w:val="center"/>
          </w:tcPr>
          <w:p w14:paraId="56C31DAB" w14:textId="77777777" w:rsidR="007F7EFE" w:rsidRPr="00E24FD6" w:rsidRDefault="007F7EFE" w:rsidP="007F7EFE">
            <w:pPr>
              <w:jc w:val="center"/>
              <w:rPr>
                <w:b/>
                <w:bCs/>
              </w:rPr>
            </w:pPr>
          </w:p>
        </w:tc>
        <w:tc>
          <w:tcPr>
            <w:tcW w:w="851" w:type="dxa"/>
            <w:tcBorders>
              <w:top w:val="nil"/>
              <w:left w:val="nil"/>
              <w:bottom w:val="single" w:sz="4" w:space="0" w:color="auto"/>
              <w:right w:val="single" w:sz="4" w:space="0" w:color="auto"/>
            </w:tcBorders>
            <w:shd w:val="clear" w:color="auto" w:fill="auto"/>
            <w:vAlign w:val="center"/>
          </w:tcPr>
          <w:p w14:paraId="16561997" w14:textId="77777777" w:rsidR="007F7EFE" w:rsidRPr="00E24FD6" w:rsidRDefault="007F7EFE" w:rsidP="007F7EFE">
            <w:pPr>
              <w:jc w:val="center"/>
              <w:rPr>
                <w:b/>
                <w:bCs/>
              </w:rPr>
            </w:pPr>
          </w:p>
        </w:tc>
        <w:tc>
          <w:tcPr>
            <w:tcW w:w="850" w:type="dxa"/>
            <w:tcBorders>
              <w:top w:val="nil"/>
              <w:left w:val="nil"/>
              <w:bottom w:val="single" w:sz="4" w:space="0" w:color="auto"/>
              <w:right w:val="single" w:sz="4" w:space="0" w:color="auto"/>
            </w:tcBorders>
            <w:shd w:val="clear" w:color="auto" w:fill="auto"/>
            <w:vAlign w:val="center"/>
          </w:tcPr>
          <w:p w14:paraId="002081FD" w14:textId="77777777" w:rsidR="007F7EFE" w:rsidRPr="00E24FD6" w:rsidRDefault="007F7EFE" w:rsidP="007F7EFE">
            <w:pPr>
              <w:jc w:val="center"/>
              <w:rPr>
                <w:b/>
                <w:bCs/>
              </w:rPr>
            </w:pPr>
          </w:p>
        </w:tc>
        <w:tc>
          <w:tcPr>
            <w:tcW w:w="1701" w:type="dxa"/>
            <w:tcBorders>
              <w:top w:val="nil"/>
              <w:left w:val="nil"/>
              <w:bottom w:val="single" w:sz="4" w:space="0" w:color="auto"/>
              <w:right w:val="single" w:sz="4" w:space="0" w:color="auto"/>
            </w:tcBorders>
            <w:shd w:val="clear" w:color="auto" w:fill="auto"/>
            <w:vAlign w:val="center"/>
          </w:tcPr>
          <w:p w14:paraId="7A276900" w14:textId="77777777" w:rsidR="007F7EFE" w:rsidRPr="00E24FD6" w:rsidRDefault="007F7EFE" w:rsidP="007F7EFE"/>
        </w:tc>
      </w:tr>
      <w:tr w:rsidR="00E24FD6" w:rsidRPr="00E24FD6" w14:paraId="4C521D42" w14:textId="77777777" w:rsidTr="00775648">
        <w:trPr>
          <w:trHeight w:val="630"/>
        </w:trPr>
        <w:tc>
          <w:tcPr>
            <w:tcW w:w="1980" w:type="dxa"/>
            <w:tcBorders>
              <w:top w:val="nil"/>
              <w:left w:val="single" w:sz="4" w:space="0" w:color="auto"/>
              <w:bottom w:val="single" w:sz="4" w:space="0" w:color="auto"/>
              <w:right w:val="single" w:sz="4" w:space="0" w:color="auto"/>
            </w:tcBorders>
            <w:shd w:val="clear" w:color="auto" w:fill="auto"/>
            <w:vAlign w:val="center"/>
          </w:tcPr>
          <w:p w14:paraId="6082F98E" w14:textId="046F3348" w:rsidR="007F7EFE" w:rsidRPr="00E24FD6" w:rsidRDefault="00693BAE" w:rsidP="00690E94">
            <w:pPr>
              <w:ind w:left="-120" w:right="-103"/>
            </w:pPr>
            <w:r w:rsidRPr="00E24FD6">
              <w:t xml:space="preserve"> </w:t>
            </w:r>
            <w:r w:rsidR="007F7EFE" w:rsidRPr="00E24FD6">
              <w:t>R-07-01-01-05-</w:t>
            </w:r>
            <w:bookmarkStart w:id="0" w:name="_Hlk158369512"/>
            <w:r w:rsidR="007F7EFE" w:rsidRPr="00E24FD6">
              <w:t>01</w:t>
            </w:r>
            <w:bookmarkEnd w:id="0"/>
          </w:p>
        </w:tc>
        <w:tc>
          <w:tcPr>
            <w:tcW w:w="3544" w:type="dxa"/>
            <w:tcBorders>
              <w:top w:val="nil"/>
              <w:left w:val="nil"/>
              <w:bottom w:val="single" w:sz="4" w:space="0" w:color="auto"/>
              <w:right w:val="single" w:sz="4" w:space="0" w:color="auto"/>
            </w:tcBorders>
            <w:shd w:val="clear" w:color="auto" w:fill="auto"/>
            <w:vAlign w:val="center"/>
          </w:tcPr>
          <w:p w14:paraId="1BACAE2E" w14:textId="37118690" w:rsidR="007F7EFE" w:rsidRPr="00E24FD6" w:rsidRDefault="007F7EFE" w:rsidP="007F7EFE">
            <w:pPr>
              <w:rPr>
                <w:iCs/>
              </w:rPr>
            </w:pPr>
            <w:r w:rsidRPr="00E24FD6">
              <w:rPr>
                <w:iCs/>
              </w:rPr>
              <w:t>Sutvarkytų kiemų</w:t>
            </w:r>
            <w:r w:rsidR="00516883" w:rsidRPr="00E24FD6">
              <w:rPr>
                <w:iCs/>
              </w:rPr>
              <w:t>,</w:t>
            </w:r>
            <w:r w:rsidR="00B05435" w:rsidRPr="00E24FD6">
              <w:rPr>
                <w:iCs/>
              </w:rPr>
              <w:t xml:space="preserve"> </w:t>
            </w:r>
            <w:r w:rsidRPr="00E24FD6">
              <w:rPr>
                <w:iCs/>
              </w:rPr>
              <w:t>vnt.</w:t>
            </w:r>
          </w:p>
        </w:tc>
        <w:tc>
          <w:tcPr>
            <w:tcW w:w="850" w:type="dxa"/>
            <w:tcBorders>
              <w:top w:val="nil"/>
              <w:left w:val="nil"/>
              <w:bottom w:val="single" w:sz="4" w:space="0" w:color="auto"/>
              <w:right w:val="single" w:sz="4" w:space="0" w:color="auto"/>
            </w:tcBorders>
            <w:shd w:val="clear" w:color="auto" w:fill="auto"/>
            <w:vAlign w:val="center"/>
          </w:tcPr>
          <w:p w14:paraId="4AA2DC46" w14:textId="62CDAF4D" w:rsidR="007F7EFE" w:rsidRPr="00E24FD6" w:rsidRDefault="007F7EFE" w:rsidP="007F7EFE">
            <w:pPr>
              <w:jc w:val="center"/>
            </w:pPr>
            <w:r w:rsidRPr="00E24FD6">
              <w:t>8</w:t>
            </w:r>
          </w:p>
        </w:tc>
        <w:tc>
          <w:tcPr>
            <w:tcW w:w="851" w:type="dxa"/>
            <w:tcBorders>
              <w:top w:val="nil"/>
              <w:left w:val="nil"/>
              <w:bottom w:val="single" w:sz="4" w:space="0" w:color="auto"/>
              <w:right w:val="single" w:sz="4" w:space="0" w:color="auto"/>
            </w:tcBorders>
            <w:shd w:val="clear" w:color="auto" w:fill="auto"/>
            <w:vAlign w:val="center"/>
          </w:tcPr>
          <w:p w14:paraId="64E940CB" w14:textId="03D7BC43" w:rsidR="007F7EFE" w:rsidRPr="00E24FD6" w:rsidRDefault="007F7EFE" w:rsidP="007F7EFE">
            <w:pPr>
              <w:jc w:val="center"/>
            </w:pPr>
            <w:r w:rsidRPr="00E24FD6">
              <w:t>8</w:t>
            </w:r>
          </w:p>
        </w:tc>
        <w:tc>
          <w:tcPr>
            <w:tcW w:w="850" w:type="dxa"/>
            <w:tcBorders>
              <w:top w:val="nil"/>
              <w:left w:val="nil"/>
              <w:bottom w:val="single" w:sz="4" w:space="0" w:color="auto"/>
              <w:right w:val="single" w:sz="4" w:space="0" w:color="auto"/>
            </w:tcBorders>
            <w:shd w:val="clear" w:color="auto" w:fill="auto"/>
            <w:vAlign w:val="center"/>
          </w:tcPr>
          <w:p w14:paraId="6367A401" w14:textId="065E0925" w:rsidR="007F7EFE" w:rsidRPr="00E24FD6" w:rsidRDefault="007F7EFE" w:rsidP="007F7EFE">
            <w:pPr>
              <w:jc w:val="center"/>
            </w:pPr>
            <w:r w:rsidRPr="00E24FD6">
              <w:t>8</w:t>
            </w:r>
          </w:p>
        </w:tc>
        <w:tc>
          <w:tcPr>
            <w:tcW w:w="1701" w:type="dxa"/>
            <w:tcBorders>
              <w:top w:val="nil"/>
              <w:left w:val="nil"/>
              <w:bottom w:val="single" w:sz="4" w:space="0" w:color="auto"/>
              <w:right w:val="single" w:sz="4" w:space="0" w:color="auto"/>
            </w:tcBorders>
            <w:shd w:val="clear" w:color="auto" w:fill="auto"/>
            <w:vAlign w:val="center"/>
          </w:tcPr>
          <w:p w14:paraId="1A0BA8A9" w14:textId="77777777" w:rsidR="007F7EFE" w:rsidRPr="00E24FD6" w:rsidRDefault="007F7EFE" w:rsidP="007F7EFE"/>
        </w:tc>
      </w:tr>
      <w:tr w:rsidR="00E24FD6" w:rsidRPr="00E24FD6" w14:paraId="34091AA8" w14:textId="77777777" w:rsidTr="00775648">
        <w:trPr>
          <w:trHeight w:val="630"/>
        </w:trPr>
        <w:tc>
          <w:tcPr>
            <w:tcW w:w="1980" w:type="dxa"/>
            <w:tcBorders>
              <w:top w:val="nil"/>
              <w:left w:val="single" w:sz="4" w:space="0" w:color="auto"/>
              <w:bottom w:val="single" w:sz="4" w:space="0" w:color="auto"/>
              <w:right w:val="single" w:sz="4" w:space="0" w:color="auto"/>
            </w:tcBorders>
            <w:shd w:val="clear" w:color="auto" w:fill="auto"/>
            <w:vAlign w:val="center"/>
          </w:tcPr>
          <w:p w14:paraId="422E6F0E" w14:textId="77777777" w:rsidR="007F7EFE" w:rsidRPr="00E24FD6" w:rsidRDefault="007F7EFE" w:rsidP="007F7EFE"/>
        </w:tc>
        <w:tc>
          <w:tcPr>
            <w:tcW w:w="3544" w:type="dxa"/>
            <w:tcBorders>
              <w:top w:val="nil"/>
              <w:left w:val="nil"/>
              <w:bottom w:val="single" w:sz="4" w:space="0" w:color="auto"/>
              <w:right w:val="single" w:sz="4" w:space="0" w:color="auto"/>
            </w:tcBorders>
            <w:shd w:val="clear" w:color="auto" w:fill="auto"/>
            <w:vAlign w:val="center"/>
          </w:tcPr>
          <w:p w14:paraId="0A6741BC" w14:textId="78BF320A" w:rsidR="007F7EFE" w:rsidRPr="00E24FD6" w:rsidRDefault="007F7EFE" w:rsidP="007F7EFE">
            <w:pPr>
              <w:rPr>
                <w:iCs/>
              </w:rPr>
            </w:pPr>
            <w:r w:rsidRPr="00E24FD6">
              <w:rPr>
                <w:iCs/>
              </w:rPr>
              <w:t>07-01-01-06 Mažeikių rajono apšvietimo tinklų nauja statyba, rekonstravimas, kapitalinis ir paprastasis remontas</w:t>
            </w:r>
          </w:p>
        </w:tc>
        <w:tc>
          <w:tcPr>
            <w:tcW w:w="850" w:type="dxa"/>
            <w:tcBorders>
              <w:top w:val="nil"/>
              <w:left w:val="nil"/>
              <w:bottom w:val="single" w:sz="4" w:space="0" w:color="auto"/>
              <w:right w:val="single" w:sz="4" w:space="0" w:color="auto"/>
            </w:tcBorders>
            <w:shd w:val="clear" w:color="auto" w:fill="auto"/>
            <w:vAlign w:val="center"/>
          </w:tcPr>
          <w:p w14:paraId="36516E03" w14:textId="77777777" w:rsidR="007F7EFE" w:rsidRPr="00E24FD6" w:rsidRDefault="007F7EFE" w:rsidP="007F7EFE">
            <w:pPr>
              <w:jc w:val="center"/>
              <w:rPr>
                <w:b/>
                <w:bCs/>
              </w:rPr>
            </w:pPr>
          </w:p>
        </w:tc>
        <w:tc>
          <w:tcPr>
            <w:tcW w:w="851" w:type="dxa"/>
            <w:tcBorders>
              <w:top w:val="nil"/>
              <w:left w:val="nil"/>
              <w:bottom w:val="single" w:sz="4" w:space="0" w:color="auto"/>
              <w:right w:val="single" w:sz="4" w:space="0" w:color="auto"/>
            </w:tcBorders>
            <w:shd w:val="clear" w:color="auto" w:fill="auto"/>
            <w:vAlign w:val="center"/>
          </w:tcPr>
          <w:p w14:paraId="6CF64314" w14:textId="77777777" w:rsidR="007F7EFE" w:rsidRPr="00E24FD6" w:rsidRDefault="007F7EFE" w:rsidP="007F7EFE">
            <w:pPr>
              <w:jc w:val="center"/>
              <w:rPr>
                <w:b/>
                <w:bCs/>
              </w:rPr>
            </w:pPr>
          </w:p>
        </w:tc>
        <w:tc>
          <w:tcPr>
            <w:tcW w:w="850" w:type="dxa"/>
            <w:tcBorders>
              <w:top w:val="nil"/>
              <w:left w:val="nil"/>
              <w:bottom w:val="single" w:sz="4" w:space="0" w:color="auto"/>
              <w:right w:val="single" w:sz="4" w:space="0" w:color="auto"/>
            </w:tcBorders>
            <w:shd w:val="clear" w:color="auto" w:fill="auto"/>
            <w:vAlign w:val="center"/>
          </w:tcPr>
          <w:p w14:paraId="3E7835E0" w14:textId="77777777" w:rsidR="007F7EFE" w:rsidRPr="00E24FD6" w:rsidRDefault="007F7EFE" w:rsidP="007F7EFE">
            <w:pPr>
              <w:jc w:val="center"/>
              <w:rPr>
                <w:b/>
                <w:bCs/>
              </w:rPr>
            </w:pPr>
          </w:p>
        </w:tc>
        <w:tc>
          <w:tcPr>
            <w:tcW w:w="1701" w:type="dxa"/>
            <w:tcBorders>
              <w:top w:val="nil"/>
              <w:left w:val="nil"/>
              <w:bottom w:val="single" w:sz="4" w:space="0" w:color="auto"/>
              <w:right w:val="single" w:sz="4" w:space="0" w:color="auto"/>
            </w:tcBorders>
            <w:shd w:val="clear" w:color="auto" w:fill="auto"/>
            <w:vAlign w:val="center"/>
          </w:tcPr>
          <w:p w14:paraId="24B7A386" w14:textId="77777777" w:rsidR="007F7EFE" w:rsidRPr="00E24FD6" w:rsidRDefault="007F7EFE" w:rsidP="007F7EFE"/>
        </w:tc>
      </w:tr>
      <w:tr w:rsidR="00E24FD6" w:rsidRPr="00E24FD6" w14:paraId="1C2483AA" w14:textId="77777777" w:rsidTr="00775648">
        <w:trPr>
          <w:trHeight w:val="630"/>
        </w:trPr>
        <w:tc>
          <w:tcPr>
            <w:tcW w:w="1980" w:type="dxa"/>
            <w:tcBorders>
              <w:top w:val="nil"/>
              <w:left w:val="single" w:sz="4" w:space="0" w:color="auto"/>
              <w:bottom w:val="single" w:sz="4" w:space="0" w:color="auto"/>
              <w:right w:val="single" w:sz="4" w:space="0" w:color="auto"/>
            </w:tcBorders>
            <w:shd w:val="clear" w:color="auto" w:fill="auto"/>
            <w:vAlign w:val="center"/>
          </w:tcPr>
          <w:p w14:paraId="25B25790" w14:textId="133C788B" w:rsidR="007F7EFE" w:rsidRPr="00E24FD6" w:rsidRDefault="00693BAE" w:rsidP="00690E94">
            <w:pPr>
              <w:ind w:left="-262" w:right="-103" w:firstLine="142"/>
            </w:pPr>
            <w:r w:rsidRPr="00E24FD6">
              <w:t xml:space="preserve"> </w:t>
            </w:r>
            <w:r w:rsidR="007F7EFE" w:rsidRPr="00E24FD6">
              <w:t>R-07-01-01-06-01</w:t>
            </w:r>
          </w:p>
          <w:p w14:paraId="3790E858" w14:textId="1631825A" w:rsidR="007F7EFE" w:rsidRPr="00E24FD6" w:rsidRDefault="007F7EFE" w:rsidP="007F7EFE"/>
        </w:tc>
        <w:tc>
          <w:tcPr>
            <w:tcW w:w="3544" w:type="dxa"/>
            <w:tcBorders>
              <w:top w:val="nil"/>
              <w:left w:val="nil"/>
              <w:bottom w:val="single" w:sz="4" w:space="0" w:color="auto"/>
              <w:right w:val="single" w:sz="4" w:space="0" w:color="auto"/>
            </w:tcBorders>
            <w:shd w:val="clear" w:color="auto" w:fill="auto"/>
            <w:vAlign w:val="center"/>
          </w:tcPr>
          <w:p w14:paraId="4D2E5BC6" w14:textId="53C90F11" w:rsidR="007F7EFE" w:rsidRPr="00E24FD6" w:rsidRDefault="007F7EFE" w:rsidP="007F7EFE">
            <w:pPr>
              <w:rPr>
                <w:iCs/>
              </w:rPr>
            </w:pPr>
            <w:r w:rsidRPr="00E24FD6">
              <w:rPr>
                <w:rFonts w:eastAsia="Calibri"/>
              </w:rPr>
              <w:t>Mažeikių rajono savivaldybės teritorijoje įrengtų energiją taupančių šviestuvų dalis nuo bendro šviestuvų skaičiaus</w:t>
            </w:r>
            <w:r w:rsidR="00516883" w:rsidRPr="00E24FD6">
              <w:rPr>
                <w:rFonts w:eastAsia="Calibri"/>
              </w:rPr>
              <w:t>,</w:t>
            </w:r>
            <w:r w:rsidRPr="00E24FD6">
              <w:rPr>
                <w:rFonts w:eastAsia="Calibri"/>
              </w:rPr>
              <w:t xml:space="preserve"> </w:t>
            </w:r>
            <w:r w:rsidR="009F3BA6">
              <w:rPr>
                <w:rFonts w:eastAsia="Calibri"/>
              </w:rPr>
              <w:t>proc.</w:t>
            </w:r>
          </w:p>
        </w:tc>
        <w:tc>
          <w:tcPr>
            <w:tcW w:w="850" w:type="dxa"/>
            <w:tcBorders>
              <w:top w:val="nil"/>
              <w:left w:val="nil"/>
              <w:bottom w:val="single" w:sz="4" w:space="0" w:color="auto"/>
              <w:right w:val="single" w:sz="4" w:space="0" w:color="auto"/>
            </w:tcBorders>
            <w:shd w:val="clear" w:color="auto" w:fill="auto"/>
            <w:vAlign w:val="center"/>
          </w:tcPr>
          <w:p w14:paraId="068392AD" w14:textId="4D791833" w:rsidR="007F7EFE" w:rsidRPr="00E24FD6" w:rsidRDefault="007F7EFE" w:rsidP="007F7EFE">
            <w:pPr>
              <w:jc w:val="center"/>
              <w:rPr>
                <w:b/>
                <w:bCs/>
              </w:rPr>
            </w:pPr>
            <w:r w:rsidRPr="00E24FD6">
              <w:t>12,4</w:t>
            </w:r>
          </w:p>
        </w:tc>
        <w:tc>
          <w:tcPr>
            <w:tcW w:w="851" w:type="dxa"/>
            <w:tcBorders>
              <w:top w:val="nil"/>
              <w:left w:val="nil"/>
              <w:bottom w:val="single" w:sz="4" w:space="0" w:color="auto"/>
              <w:right w:val="single" w:sz="4" w:space="0" w:color="auto"/>
            </w:tcBorders>
            <w:shd w:val="clear" w:color="auto" w:fill="auto"/>
            <w:vAlign w:val="center"/>
          </w:tcPr>
          <w:p w14:paraId="009E9EDD" w14:textId="39A24607" w:rsidR="007F7EFE" w:rsidRPr="00E24FD6" w:rsidRDefault="007F7EFE" w:rsidP="007F7EFE">
            <w:pPr>
              <w:jc w:val="center"/>
              <w:rPr>
                <w:b/>
                <w:bCs/>
              </w:rPr>
            </w:pPr>
            <w:r w:rsidRPr="00E24FD6">
              <w:t>14,0</w:t>
            </w:r>
          </w:p>
        </w:tc>
        <w:tc>
          <w:tcPr>
            <w:tcW w:w="850" w:type="dxa"/>
            <w:tcBorders>
              <w:top w:val="nil"/>
              <w:left w:val="nil"/>
              <w:bottom w:val="single" w:sz="4" w:space="0" w:color="auto"/>
              <w:right w:val="single" w:sz="4" w:space="0" w:color="auto"/>
            </w:tcBorders>
            <w:shd w:val="clear" w:color="auto" w:fill="auto"/>
            <w:vAlign w:val="center"/>
          </w:tcPr>
          <w:p w14:paraId="6041379C" w14:textId="21654ACB" w:rsidR="007F7EFE" w:rsidRPr="00E24FD6" w:rsidRDefault="007F7EFE" w:rsidP="007F7EFE">
            <w:pPr>
              <w:jc w:val="center"/>
              <w:rPr>
                <w:b/>
                <w:bCs/>
              </w:rPr>
            </w:pPr>
            <w:r w:rsidRPr="00E24FD6">
              <w:t>15,9</w:t>
            </w:r>
          </w:p>
        </w:tc>
        <w:tc>
          <w:tcPr>
            <w:tcW w:w="1701" w:type="dxa"/>
            <w:tcBorders>
              <w:top w:val="nil"/>
              <w:left w:val="nil"/>
              <w:bottom w:val="single" w:sz="4" w:space="0" w:color="auto"/>
              <w:right w:val="single" w:sz="4" w:space="0" w:color="auto"/>
            </w:tcBorders>
            <w:shd w:val="clear" w:color="auto" w:fill="auto"/>
            <w:vAlign w:val="center"/>
          </w:tcPr>
          <w:p w14:paraId="40FF45C6" w14:textId="45F315D4" w:rsidR="007F7EFE" w:rsidRPr="00E24FD6" w:rsidRDefault="007F7EFE" w:rsidP="007F7EFE">
            <w:r w:rsidRPr="00E24FD6">
              <w:t>SPP P-3.1.2-1</w:t>
            </w:r>
          </w:p>
        </w:tc>
      </w:tr>
      <w:tr w:rsidR="00E24FD6" w:rsidRPr="00E24FD6" w14:paraId="43E9C195" w14:textId="77777777" w:rsidTr="00775648">
        <w:trPr>
          <w:trHeight w:val="630"/>
        </w:trPr>
        <w:tc>
          <w:tcPr>
            <w:tcW w:w="1980" w:type="dxa"/>
            <w:tcBorders>
              <w:top w:val="nil"/>
              <w:left w:val="single" w:sz="4" w:space="0" w:color="auto"/>
              <w:bottom w:val="single" w:sz="4" w:space="0" w:color="auto"/>
              <w:right w:val="single" w:sz="4" w:space="0" w:color="auto"/>
            </w:tcBorders>
            <w:shd w:val="clear" w:color="auto" w:fill="auto"/>
            <w:vAlign w:val="center"/>
          </w:tcPr>
          <w:p w14:paraId="7C2A70F3" w14:textId="77777777" w:rsidR="007F7EFE" w:rsidRPr="00E24FD6" w:rsidRDefault="007F7EFE" w:rsidP="007F7EFE"/>
        </w:tc>
        <w:tc>
          <w:tcPr>
            <w:tcW w:w="3544" w:type="dxa"/>
            <w:tcBorders>
              <w:top w:val="nil"/>
              <w:left w:val="nil"/>
              <w:bottom w:val="single" w:sz="4" w:space="0" w:color="auto"/>
              <w:right w:val="single" w:sz="4" w:space="0" w:color="auto"/>
            </w:tcBorders>
            <w:shd w:val="clear" w:color="auto" w:fill="auto"/>
            <w:vAlign w:val="center"/>
          </w:tcPr>
          <w:p w14:paraId="033C03A1" w14:textId="011A6B75" w:rsidR="007F7EFE" w:rsidRPr="00E24FD6" w:rsidRDefault="007F7EFE" w:rsidP="007F7EFE">
            <w:pPr>
              <w:rPr>
                <w:iCs/>
              </w:rPr>
            </w:pPr>
            <w:r w:rsidRPr="00E24FD6">
              <w:rPr>
                <w:iCs/>
              </w:rPr>
              <w:t>07-01-01-07 Mažeikių rajono eismo saugumo priemonių įrengimas ir eksploatavimas</w:t>
            </w:r>
          </w:p>
        </w:tc>
        <w:tc>
          <w:tcPr>
            <w:tcW w:w="850" w:type="dxa"/>
            <w:tcBorders>
              <w:top w:val="nil"/>
              <w:left w:val="nil"/>
              <w:bottom w:val="single" w:sz="4" w:space="0" w:color="auto"/>
              <w:right w:val="single" w:sz="4" w:space="0" w:color="auto"/>
            </w:tcBorders>
            <w:shd w:val="clear" w:color="auto" w:fill="auto"/>
            <w:vAlign w:val="center"/>
          </w:tcPr>
          <w:p w14:paraId="3063F9F3" w14:textId="77777777" w:rsidR="007F7EFE" w:rsidRPr="00E24FD6" w:rsidRDefault="007F7EFE" w:rsidP="007F7EFE">
            <w:pPr>
              <w:jc w:val="center"/>
              <w:rPr>
                <w:b/>
                <w:bCs/>
              </w:rPr>
            </w:pPr>
          </w:p>
        </w:tc>
        <w:tc>
          <w:tcPr>
            <w:tcW w:w="851" w:type="dxa"/>
            <w:tcBorders>
              <w:top w:val="nil"/>
              <w:left w:val="nil"/>
              <w:bottom w:val="single" w:sz="4" w:space="0" w:color="auto"/>
              <w:right w:val="single" w:sz="4" w:space="0" w:color="auto"/>
            </w:tcBorders>
            <w:shd w:val="clear" w:color="auto" w:fill="auto"/>
            <w:vAlign w:val="center"/>
          </w:tcPr>
          <w:p w14:paraId="0678BD8B" w14:textId="77777777" w:rsidR="007F7EFE" w:rsidRPr="00E24FD6" w:rsidRDefault="007F7EFE" w:rsidP="007F7EFE">
            <w:pPr>
              <w:jc w:val="center"/>
              <w:rPr>
                <w:b/>
                <w:bCs/>
              </w:rPr>
            </w:pPr>
          </w:p>
        </w:tc>
        <w:tc>
          <w:tcPr>
            <w:tcW w:w="850" w:type="dxa"/>
            <w:tcBorders>
              <w:top w:val="nil"/>
              <w:left w:val="nil"/>
              <w:bottom w:val="single" w:sz="4" w:space="0" w:color="auto"/>
              <w:right w:val="single" w:sz="4" w:space="0" w:color="auto"/>
            </w:tcBorders>
            <w:shd w:val="clear" w:color="auto" w:fill="auto"/>
            <w:vAlign w:val="center"/>
          </w:tcPr>
          <w:p w14:paraId="610C34F1" w14:textId="77777777" w:rsidR="007F7EFE" w:rsidRPr="00E24FD6" w:rsidRDefault="007F7EFE" w:rsidP="007F7EFE">
            <w:pPr>
              <w:jc w:val="center"/>
              <w:rPr>
                <w:b/>
                <w:bCs/>
              </w:rPr>
            </w:pPr>
          </w:p>
        </w:tc>
        <w:tc>
          <w:tcPr>
            <w:tcW w:w="1701" w:type="dxa"/>
            <w:tcBorders>
              <w:top w:val="nil"/>
              <w:left w:val="nil"/>
              <w:bottom w:val="single" w:sz="4" w:space="0" w:color="auto"/>
              <w:right w:val="single" w:sz="4" w:space="0" w:color="auto"/>
            </w:tcBorders>
            <w:shd w:val="clear" w:color="auto" w:fill="auto"/>
            <w:vAlign w:val="center"/>
          </w:tcPr>
          <w:p w14:paraId="2C57EB47" w14:textId="77777777" w:rsidR="007F7EFE" w:rsidRPr="00E24FD6" w:rsidRDefault="007F7EFE" w:rsidP="007F7EFE"/>
        </w:tc>
      </w:tr>
      <w:tr w:rsidR="00E24FD6" w:rsidRPr="00E24FD6" w14:paraId="1EA25EF6" w14:textId="77777777" w:rsidTr="00775648">
        <w:trPr>
          <w:trHeight w:val="630"/>
        </w:trPr>
        <w:tc>
          <w:tcPr>
            <w:tcW w:w="1980" w:type="dxa"/>
            <w:tcBorders>
              <w:top w:val="nil"/>
              <w:left w:val="single" w:sz="4" w:space="0" w:color="auto"/>
              <w:bottom w:val="single" w:sz="4" w:space="0" w:color="auto"/>
              <w:right w:val="single" w:sz="4" w:space="0" w:color="auto"/>
            </w:tcBorders>
            <w:shd w:val="clear" w:color="auto" w:fill="auto"/>
            <w:vAlign w:val="center"/>
          </w:tcPr>
          <w:p w14:paraId="67A3CA20" w14:textId="6F57E183" w:rsidR="007F7EFE" w:rsidRPr="00E24FD6" w:rsidRDefault="00693BAE" w:rsidP="00690E94">
            <w:pPr>
              <w:ind w:right="-103" w:hanging="120"/>
            </w:pPr>
            <w:r w:rsidRPr="00E24FD6">
              <w:t xml:space="preserve"> </w:t>
            </w:r>
            <w:r w:rsidR="007F7EFE" w:rsidRPr="00E24FD6">
              <w:t>R-07-01-01-07-01</w:t>
            </w:r>
          </w:p>
          <w:p w14:paraId="6183E7EF" w14:textId="77777777" w:rsidR="007F7EFE" w:rsidRPr="00E24FD6" w:rsidRDefault="007F7EFE" w:rsidP="007F7EFE"/>
        </w:tc>
        <w:tc>
          <w:tcPr>
            <w:tcW w:w="3544" w:type="dxa"/>
            <w:tcBorders>
              <w:top w:val="nil"/>
              <w:left w:val="nil"/>
              <w:bottom w:val="single" w:sz="4" w:space="0" w:color="auto"/>
              <w:right w:val="single" w:sz="4" w:space="0" w:color="auto"/>
            </w:tcBorders>
            <w:shd w:val="clear" w:color="auto" w:fill="auto"/>
            <w:vAlign w:val="center"/>
          </w:tcPr>
          <w:p w14:paraId="1C659FDB" w14:textId="610B9CB6" w:rsidR="007F7EFE" w:rsidRPr="00E24FD6" w:rsidRDefault="007F7EFE" w:rsidP="007F7EFE">
            <w:pPr>
              <w:rPr>
                <w:iCs/>
              </w:rPr>
            </w:pPr>
            <w:r w:rsidRPr="00E24FD6">
              <w:rPr>
                <w:iCs/>
              </w:rPr>
              <w:t>Įrengta ar pakeista eismo saugumo priemonių, vnt.</w:t>
            </w:r>
          </w:p>
        </w:tc>
        <w:tc>
          <w:tcPr>
            <w:tcW w:w="850" w:type="dxa"/>
            <w:tcBorders>
              <w:top w:val="nil"/>
              <w:left w:val="nil"/>
              <w:bottom w:val="single" w:sz="4" w:space="0" w:color="auto"/>
              <w:right w:val="single" w:sz="4" w:space="0" w:color="auto"/>
            </w:tcBorders>
            <w:shd w:val="clear" w:color="auto" w:fill="auto"/>
            <w:vAlign w:val="center"/>
          </w:tcPr>
          <w:p w14:paraId="01B25AD8" w14:textId="1AFACA61" w:rsidR="007F7EFE" w:rsidRPr="00E24FD6" w:rsidRDefault="007F7EFE" w:rsidP="007F7EFE">
            <w:pPr>
              <w:jc w:val="center"/>
            </w:pPr>
            <w:r w:rsidRPr="00E24FD6">
              <w:t>60</w:t>
            </w:r>
          </w:p>
        </w:tc>
        <w:tc>
          <w:tcPr>
            <w:tcW w:w="851" w:type="dxa"/>
            <w:tcBorders>
              <w:top w:val="nil"/>
              <w:left w:val="nil"/>
              <w:bottom w:val="single" w:sz="4" w:space="0" w:color="auto"/>
              <w:right w:val="single" w:sz="4" w:space="0" w:color="auto"/>
            </w:tcBorders>
            <w:shd w:val="clear" w:color="auto" w:fill="auto"/>
            <w:vAlign w:val="center"/>
          </w:tcPr>
          <w:p w14:paraId="3253D27B" w14:textId="0B671F80" w:rsidR="007F7EFE" w:rsidRPr="00E24FD6" w:rsidRDefault="007F7EFE" w:rsidP="007F7EFE">
            <w:pPr>
              <w:jc w:val="center"/>
            </w:pPr>
            <w:r w:rsidRPr="00E24FD6">
              <w:t>60</w:t>
            </w:r>
          </w:p>
        </w:tc>
        <w:tc>
          <w:tcPr>
            <w:tcW w:w="850" w:type="dxa"/>
            <w:tcBorders>
              <w:top w:val="nil"/>
              <w:left w:val="nil"/>
              <w:bottom w:val="single" w:sz="4" w:space="0" w:color="auto"/>
              <w:right w:val="single" w:sz="4" w:space="0" w:color="auto"/>
            </w:tcBorders>
            <w:shd w:val="clear" w:color="auto" w:fill="auto"/>
            <w:vAlign w:val="center"/>
          </w:tcPr>
          <w:p w14:paraId="54BE9380" w14:textId="68B99479" w:rsidR="007F7EFE" w:rsidRPr="00E24FD6" w:rsidRDefault="007F7EFE" w:rsidP="007F7EFE">
            <w:pPr>
              <w:jc w:val="center"/>
            </w:pPr>
            <w:r w:rsidRPr="00E24FD6">
              <w:t>60</w:t>
            </w:r>
          </w:p>
        </w:tc>
        <w:tc>
          <w:tcPr>
            <w:tcW w:w="1701" w:type="dxa"/>
            <w:tcBorders>
              <w:top w:val="nil"/>
              <w:left w:val="nil"/>
              <w:bottom w:val="single" w:sz="4" w:space="0" w:color="auto"/>
              <w:right w:val="single" w:sz="4" w:space="0" w:color="auto"/>
            </w:tcBorders>
            <w:shd w:val="clear" w:color="auto" w:fill="auto"/>
            <w:vAlign w:val="center"/>
          </w:tcPr>
          <w:p w14:paraId="2E2D65AD" w14:textId="77777777" w:rsidR="007F7EFE" w:rsidRPr="00E24FD6" w:rsidRDefault="007F7EFE" w:rsidP="007F7EFE"/>
        </w:tc>
      </w:tr>
      <w:tr w:rsidR="00E24FD6" w:rsidRPr="00E24FD6" w14:paraId="44E705D5" w14:textId="77777777" w:rsidTr="00775648">
        <w:trPr>
          <w:trHeight w:val="630"/>
        </w:trPr>
        <w:tc>
          <w:tcPr>
            <w:tcW w:w="1980" w:type="dxa"/>
            <w:tcBorders>
              <w:top w:val="nil"/>
              <w:left w:val="single" w:sz="4" w:space="0" w:color="auto"/>
              <w:bottom w:val="single" w:sz="4" w:space="0" w:color="auto"/>
              <w:right w:val="single" w:sz="4" w:space="0" w:color="auto"/>
            </w:tcBorders>
            <w:shd w:val="clear" w:color="auto" w:fill="auto"/>
            <w:vAlign w:val="center"/>
          </w:tcPr>
          <w:p w14:paraId="7CE63A55" w14:textId="77777777" w:rsidR="007F7EFE" w:rsidRPr="00E24FD6" w:rsidRDefault="007F7EFE" w:rsidP="007F7EFE"/>
        </w:tc>
        <w:tc>
          <w:tcPr>
            <w:tcW w:w="3544" w:type="dxa"/>
            <w:tcBorders>
              <w:top w:val="nil"/>
              <w:left w:val="nil"/>
              <w:bottom w:val="single" w:sz="4" w:space="0" w:color="auto"/>
              <w:right w:val="single" w:sz="4" w:space="0" w:color="auto"/>
            </w:tcBorders>
            <w:shd w:val="clear" w:color="auto" w:fill="auto"/>
            <w:vAlign w:val="center"/>
          </w:tcPr>
          <w:p w14:paraId="2758D647" w14:textId="526B2DE9" w:rsidR="007F7EFE" w:rsidRPr="00E24FD6" w:rsidRDefault="007F7EFE" w:rsidP="007F7EFE">
            <w:pPr>
              <w:rPr>
                <w:iCs/>
              </w:rPr>
            </w:pPr>
            <w:r w:rsidRPr="00E24FD6">
              <w:rPr>
                <w:iCs/>
              </w:rPr>
              <w:t>07-01-01-08 Mažeikių rajono  kelių ir gatvių paprastasis remontas ir priežiūra</w:t>
            </w:r>
          </w:p>
        </w:tc>
        <w:tc>
          <w:tcPr>
            <w:tcW w:w="850" w:type="dxa"/>
            <w:tcBorders>
              <w:top w:val="nil"/>
              <w:left w:val="nil"/>
              <w:bottom w:val="single" w:sz="4" w:space="0" w:color="auto"/>
              <w:right w:val="single" w:sz="4" w:space="0" w:color="auto"/>
            </w:tcBorders>
            <w:shd w:val="clear" w:color="auto" w:fill="auto"/>
            <w:vAlign w:val="center"/>
          </w:tcPr>
          <w:p w14:paraId="16211DF7" w14:textId="77777777" w:rsidR="007F7EFE" w:rsidRPr="00E24FD6" w:rsidRDefault="007F7EFE" w:rsidP="007F7EFE">
            <w:pPr>
              <w:jc w:val="center"/>
              <w:rPr>
                <w:b/>
                <w:bCs/>
              </w:rPr>
            </w:pPr>
          </w:p>
        </w:tc>
        <w:tc>
          <w:tcPr>
            <w:tcW w:w="851" w:type="dxa"/>
            <w:tcBorders>
              <w:top w:val="nil"/>
              <w:left w:val="nil"/>
              <w:bottom w:val="single" w:sz="4" w:space="0" w:color="auto"/>
              <w:right w:val="single" w:sz="4" w:space="0" w:color="auto"/>
            </w:tcBorders>
            <w:shd w:val="clear" w:color="auto" w:fill="auto"/>
            <w:vAlign w:val="center"/>
          </w:tcPr>
          <w:p w14:paraId="0F873ABD" w14:textId="77777777" w:rsidR="007F7EFE" w:rsidRPr="00E24FD6" w:rsidRDefault="007F7EFE" w:rsidP="007F7EFE">
            <w:pPr>
              <w:jc w:val="center"/>
              <w:rPr>
                <w:b/>
                <w:bCs/>
              </w:rPr>
            </w:pPr>
          </w:p>
        </w:tc>
        <w:tc>
          <w:tcPr>
            <w:tcW w:w="850" w:type="dxa"/>
            <w:tcBorders>
              <w:top w:val="nil"/>
              <w:left w:val="nil"/>
              <w:bottom w:val="single" w:sz="4" w:space="0" w:color="auto"/>
              <w:right w:val="single" w:sz="4" w:space="0" w:color="auto"/>
            </w:tcBorders>
            <w:shd w:val="clear" w:color="auto" w:fill="auto"/>
            <w:vAlign w:val="center"/>
          </w:tcPr>
          <w:p w14:paraId="51E52C5E" w14:textId="77777777" w:rsidR="007F7EFE" w:rsidRPr="00E24FD6" w:rsidRDefault="007F7EFE" w:rsidP="007F7EFE">
            <w:pPr>
              <w:jc w:val="center"/>
              <w:rPr>
                <w:b/>
                <w:bCs/>
              </w:rPr>
            </w:pPr>
          </w:p>
        </w:tc>
        <w:tc>
          <w:tcPr>
            <w:tcW w:w="1701" w:type="dxa"/>
            <w:tcBorders>
              <w:top w:val="nil"/>
              <w:left w:val="nil"/>
              <w:bottom w:val="single" w:sz="4" w:space="0" w:color="auto"/>
              <w:right w:val="single" w:sz="4" w:space="0" w:color="auto"/>
            </w:tcBorders>
            <w:shd w:val="clear" w:color="auto" w:fill="auto"/>
            <w:vAlign w:val="center"/>
          </w:tcPr>
          <w:p w14:paraId="5FE3E578" w14:textId="77777777" w:rsidR="007F7EFE" w:rsidRPr="00E24FD6" w:rsidRDefault="007F7EFE" w:rsidP="007F7EFE"/>
        </w:tc>
      </w:tr>
      <w:tr w:rsidR="00E24FD6" w:rsidRPr="00E24FD6" w14:paraId="3B88C19D" w14:textId="77777777" w:rsidTr="00775648">
        <w:trPr>
          <w:trHeight w:val="630"/>
        </w:trPr>
        <w:tc>
          <w:tcPr>
            <w:tcW w:w="1980" w:type="dxa"/>
            <w:tcBorders>
              <w:top w:val="nil"/>
              <w:left w:val="single" w:sz="4" w:space="0" w:color="auto"/>
              <w:bottom w:val="single" w:sz="4" w:space="0" w:color="auto"/>
              <w:right w:val="single" w:sz="4" w:space="0" w:color="auto"/>
            </w:tcBorders>
            <w:shd w:val="clear" w:color="auto" w:fill="auto"/>
            <w:vAlign w:val="center"/>
          </w:tcPr>
          <w:p w14:paraId="5B6787DF" w14:textId="04AE2C88" w:rsidR="007F7EFE" w:rsidRPr="00E24FD6" w:rsidRDefault="00693BAE" w:rsidP="00690E94">
            <w:pPr>
              <w:ind w:right="-103" w:hanging="120"/>
            </w:pPr>
            <w:r w:rsidRPr="00E24FD6">
              <w:lastRenderedPageBreak/>
              <w:t xml:space="preserve"> </w:t>
            </w:r>
            <w:r w:rsidR="007F7EFE" w:rsidRPr="00E24FD6">
              <w:t>R-07-01-01-08-01</w:t>
            </w:r>
          </w:p>
        </w:tc>
        <w:tc>
          <w:tcPr>
            <w:tcW w:w="3544" w:type="dxa"/>
            <w:tcBorders>
              <w:top w:val="nil"/>
              <w:left w:val="nil"/>
              <w:bottom w:val="single" w:sz="4" w:space="0" w:color="auto"/>
              <w:right w:val="single" w:sz="4" w:space="0" w:color="auto"/>
            </w:tcBorders>
            <w:shd w:val="clear" w:color="auto" w:fill="auto"/>
            <w:vAlign w:val="center"/>
          </w:tcPr>
          <w:p w14:paraId="2DD46A74" w14:textId="25153705" w:rsidR="007F7EFE" w:rsidRPr="00E24FD6" w:rsidRDefault="007F7EFE" w:rsidP="007F7EFE">
            <w:pPr>
              <w:rPr>
                <w:iCs/>
              </w:rPr>
            </w:pPr>
            <w:r w:rsidRPr="00E24FD6">
              <w:rPr>
                <w:iCs/>
              </w:rPr>
              <w:t>Suremontuota kelių ir gatvių, vnt.</w:t>
            </w:r>
          </w:p>
        </w:tc>
        <w:tc>
          <w:tcPr>
            <w:tcW w:w="850" w:type="dxa"/>
            <w:tcBorders>
              <w:top w:val="nil"/>
              <w:left w:val="nil"/>
              <w:bottom w:val="single" w:sz="4" w:space="0" w:color="auto"/>
              <w:right w:val="single" w:sz="4" w:space="0" w:color="auto"/>
            </w:tcBorders>
            <w:shd w:val="clear" w:color="auto" w:fill="auto"/>
            <w:vAlign w:val="center"/>
          </w:tcPr>
          <w:p w14:paraId="4904A1F5" w14:textId="42779511" w:rsidR="007F7EFE" w:rsidRPr="00E24FD6" w:rsidRDefault="007F7EFE" w:rsidP="007F7EFE">
            <w:pPr>
              <w:jc w:val="center"/>
            </w:pPr>
            <w:r w:rsidRPr="00E24FD6">
              <w:t>10</w:t>
            </w:r>
          </w:p>
        </w:tc>
        <w:tc>
          <w:tcPr>
            <w:tcW w:w="851" w:type="dxa"/>
            <w:tcBorders>
              <w:top w:val="nil"/>
              <w:left w:val="nil"/>
              <w:bottom w:val="single" w:sz="4" w:space="0" w:color="auto"/>
              <w:right w:val="single" w:sz="4" w:space="0" w:color="auto"/>
            </w:tcBorders>
            <w:shd w:val="clear" w:color="auto" w:fill="auto"/>
            <w:vAlign w:val="center"/>
          </w:tcPr>
          <w:p w14:paraId="51C60839" w14:textId="5E12E616" w:rsidR="007F7EFE" w:rsidRPr="00E24FD6" w:rsidRDefault="007F7EFE" w:rsidP="007F7EFE">
            <w:pPr>
              <w:jc w:val="center"/>
            </w:pPr>
            <w:r w:rsidRPr="00E24FD6">
              <w:t>10</w:t>
            </w:r>
          </w:p>
        </w:tc>
        <w:tc>
          <w:tcPr>
            <w:tcW w:w="850" w:type="dxa"/>
            <w:tcBorders>
              <w:top w:val="nil"/>
              <w:left w:val="nil"/>
              <w:bottom w:val="single" w:sz="4" w:space="0" w:color="auto"/>
              <w:right w:val="single" w:sz="4" w:space="0" w:color="auto"/>
            </w:tcBorders>
            <w:shd w:val="clear" w:color="auto" w:fill="auto"/>
            <w:vAlign w:val="center"/>
          </w:tcPr>
          <w:p w14:paraId="353652D7" w14:textId="4403E349" w:rsidR="007F7EFE" w:rsidRPr="00E24FD6" w:rsidRDefault="007F7EFE" w:rsidP="007F7EFE">
            <w:pPr>
              <w:jc w:val="center"/>
            </w:pPr>
            <w:r w:rsidRPr="00E24FD6">
              <w:t>10</w:t>
            </w:r>
          </w:p>
        </w:tc>
        <w:tc>
          <w:tcPr>
            <w:tcW w:w="1701" w:type="dxa"/>
            <w:tcBorders>
              <w:top w:val="nil"/>
              <w:left w:val="nil"/>
              <w:bottom w:val="single" w:sz="4" w:space="0" w:color="auto"/>
              <w:right w:val="single" w:sz="4" w:space="0" w:color="auto"/>
            </w:tcBorders>
            <w:shd w:val="clear" w:color="auto" w:fill="auto"/>
            <w:vAlign w:val="center"/>
          </w:tcPr>
          <w:p w14:paraId="0014DDAC" w14:textId="77777777" w:rsidR="007F7EFE" w:rsidRPr="00E24FD6" w:rsidRDefault="007F7EFE" w:rsidP="007F7EFE"/>
        </w:tc>
      </w:tr>
      <w:tr w:rsidR="00E24FD6" w:rsidRPr="00E24FD6" w14:paraId="067A09C5" w14:textId="77777777" w:rsidTr="00775648">
        <w:trPr>
          <w:trHeight w:val="630"/>
        </w:trPr>
        <w:tc>
          <w:tcPr>
            <w:tcW w:w="1980" w:type="dxa"/>
            <w:tcBorders>
              <w:top w:val="nil"/>
              <w:left w:val="single" w:sz="4" w:space="0" w:color="auto"/>
              <w:bottom w:val="single" w:sz="4" w:space="0" w:color="auto"/>
              <w:right w:val="single" w:sz="4" w:space="0" w:color="auto"/>
            </w:tcBorders>
            <w:shd w:val="clear" w:color="auto" w:fill="auto"/>
            <w:vAlign w:val="center"/>
          </w:tcPr>
          <w:p w14:paraId="2FFEF601" w14:textId="77777777" w:rsidR="007F7EFE" w:rsidRPr="00E24FD6" w:rsidRDefault="007F7EFE" w:rsidP="007F7EFE"/>
        </w:tc>
        <w:tc>
          <w:tcPr>
            <w:tcW w:w="3544" w:type="dxa"/>
            <w:tcBorders>
              <w:top w:val="nil"/>
              <w:left w:val="nil"/>
              <w:bottom w:val="single" w:sz="4" w:space="0" w:color="auto"/>
              <w:right w:val="single" w:sz="4" w:space="0" w:color="auto"/>
            </w:tcBorders>
            <w:shd w:val="clear" w:color="auto" w:fill="auto"/>
            <w:vAlign w:val="center"/>
          </w:tcPr>
          <w:p w14:paraId="63305C1A" w14:textId="65A2E3E8" w:rsidR="007F7EFE" w:rsidRPr="00E24FD6" w:rsidRDefault="007F7EFE" w:rsidP="007F7EFE">
            <w:pPr>
              <w:rPr>
                <w:iCs/>
              </w:rPr>
            </w:pPr>
            <w:r w:rsidRPr="00E24FD6">
              <w:rPr>
                <w:iCs/>
              </w:rPr>
              <w:t>07-01-01-09 Mažeikių rajono apšvietimo tinklų eksploatavimas</w:t>
            </w:r>
          </w:p>
        </w:tc>
        <w:tc>
          <w:tcPr>
            <w:tcW w:w="850" w:type="dxa"/>
            <w:tcBorders>
              <w:top w:val="nil"/>
              <w:left w:val="nil"/>
              <w:bottom w:val="single" w:sz="4" w:space="0" w:color="auto"/>
              <w:right w:val="single" w:sz="4" w:space="0" w:color="auto"/>
            </w:tcBorders>
            <w:shd w:val="clear" w:color="auto" w:fill="auto"/>
            <w:vAlign w:val="center"/>
          </w:tcPr>
          <w:p w14:paraId="514A462F" w14:textId="77777777" w:rsidR="007F7EFE" w:rsidRPr="00E24FD6" w:rsidRDefault="007F7EFE" w:rsidP="007F7EFE">
            <w:pPr>
              <w:jc w:val="center"/>
              <w:rPr>
                <w:b/>
                <w:bCs/>
              </w:rPr>
            </w:pPr>
          </w:p>
        </w:tc>
        <w:tc>
          <w:tcPr>
            <w:tcW w:w="851" w:type="dxa"/>
            <w:tcBorders>
              <w:top w:val="nil"/>
              <w:left w:val="nil"/>
              <w:bottom w:val="single" w:sz="4" w:space="0" w:color="auto"/>
              <w:right w:val="single" w:sz="4" w:space="0" w:color="auto"/>
            </w:tcBorders>
            <w:shd w:val="clear" w:color="auto" w:fill="auto"/>
            <w:vAlign w:val="center"/>
          </w:tcPr>
          <w:p w14:paraId="297352C4" w14:textId="77777777" w:rsidR="007F7EFE" w:rsidRPr="00E24FD6" w:rsidRDefault="007F7EFE" w:rsidP="007F7EFE">
            <w:pPr>
              <w:jc w:val="center"/>
              <w:rPr>
                <w:b/>
                <w:bCs/>
              </w:rPr>
            </w:pPr>
          </w:p>
        </w:tc>
        <w:tc>
          <w:tcPr>
            <w:tcW w:w="850" w:type="dxa"/>
            <w:tcBorders>
              <w:top w:val="nil"/>
              <w:left w:val="nil"/>
              <w:bottom w:val="single" w:sz="4" w:space="0" w:color="auto"/>
              <w:right w:val="single" w:sz="4" w:space="0" w:color="auto"/>
            </w:tcBorders>
            <w:shd w:val="clear" w:color="auto" w:fill="auto"/>
            <w:vAlign w:val="center"/>
          </w:tcPr>
          <w:p w14:paraId="483AECF0" w14:textId="77777777" w:rsidR="007F7EFE" w:rsidRPr="00E24FD6" w:rsidRDefault="007F7EFE" w:rsidP="007F7EFE">
            <w:pPr>
              <w:jc w:val="center"/>
              <w:rPr>
                <w:b/>
                <w:bCs/>
              </w:rPr>
            </w:pPr>
          </w:p>
        </w:tc>
        <w:tc>
          <w:tcPr>
            <w:tcW w:w="1701" w:type="dxa"/>
            <w:tcBorders>
              <w:top w:val="nil"/>
              <w:left w:val="nil"/>
              <w:bottom w:val="single" w:sz="4" w:space="0" w:color="auto"/>
              <w:right w:val="single" w:sz="4" w:space="0" w:color="auto"/>
            </w:tcBorders>
            <w:shd w:val="clear" w:color="auto" w:fill="auto"/>
            <w:vAlign w:val="center"/>
          </w:tcPr>
          <w:p w14:paraId="17A094D2" w14:textId="77777777" w:rsidR="007F7EFE" w:rsidRPr="00E24FD6" w:rsidRDefault="007F7EFE" w:rsidP="007F7EFE"/>
        </w:tc>
      </w:tr>
      <w:tr w:rsidR="00E24FD6" w:rsidRPr="00E24FD6" w14:paraId="17A32D10" w14:textId="77777777" w:rsidTr="00775648">
        <w:trPr>
          <w:trHeight w:val="630"/>
        </w:trPr>
        <w:tc>
          <w:tcPr>
            <w:tcW w:w="1980" w:type="dxa"/>
            <w:tcBorders>
              <w:top w:val="nil"/>
              <w:left w:val="single" w:sz="4" w:space="0" w:color="auto"/>
              <w:bottom w:val="single" w:sz="4" w:space="0" w:color="auto"/>
              <w:right w:val="single" w:sz="4" w:space="0" w:color="auto"/>
            </w:tcBorders>
            <w:shd w:val="clear" w:color="auto" w:fill="auto"/>
            <w:vAlign w:val="center"/>
          </w:tcPr>
          <w:p w14:paraId="50097EEC" w14:textId="30D41134" w:rsidR="007F7EFE" w:rsidRPr="00E24FD6" w:rsidRDefault="00693BAE" w:rsidP="00693BAE">
            <w:pPr>
              <w:ind w:hanging="120"/>
            </w:pPr>
            <w:r w:rsidRPr="00E24FD6">
              <w:t xml:space="preserve"> </w:t>
            </w:r>
            <w:r w:rsidR="007F7EFE" w:rsidRPr="00E24FD6">
              <w:t>R-07-01-01-09-01</w:t>
            </w:r>
          </w:p>
        </w:tc>
        <w:tc>
          <w:tcPr>
            <w:tcW w:w="3544" w:type="dxa"/>
            <w:tcBorders>
              <w:top w:val="nil"/>
              <w:left w:val="nil"/>
              <w:bottom w:val="single" w:sz="4" w:space="0" w:color="auto"/>
              <w:right w:val="single" w:sz="4" w:space="0" w:color="auto"/>
            </w:tcBorders>
            <w:shd w:val="clear" w:color="auto" w:fill="auto"/>
            <w:vAlign w:val="center"/>
          </w:tcPr>
          <w:p w14:paraId="1756FC01" w14:textId="68F61992" w:rsidR="007F7EFE" w:rsidRPr="00E24FD6" w:rsidRDefault="007F7EFE" w:rsidP="007F7EFE">
            <w:pPr>
              <w:rPr>
                <w:iCs/>
              </w:rPr>
            </w:pPr>
            <w:r w:rsidRPr="00E24FD6">
              <w:rPr>
                <w:iCs/>
              </w:rPr>
              <w:t>Eksploatuojamų šviestuvų skaičius, vnt.</w:t>
            </w:r>
          </w:p>
        </w:tc>
        <w:tc>
          <w:tcPr>
            <w:tcW w:w="850" w:type="dxa"/>
            <w:tcBorders>
              <w:top w:val="nil"/>
              <w:left w:val="nil"/>
              <w:bottom w:val="single" w:sz="4" w:space="0" w:color="auto"/>
              <w:right w:val="single" w:sz="4" w:space="0" w:color="auto"/>
            </w:tcBorders>
            <w:shd w:val="clear" w:color="auto" w:fill="auto"/>
            <w:vAlign w:val="center"/>
          </w:tcPr>
          <w:p w14:paraId="7F0E64C9" w14:textId="562C9B73" w:rsidR="007F7EFE" w:rsidRPr="00E24FD6" w:rsidRDefault="007F7EFE" w:rsidP="007F7EFE">
            <w:pPr>
              <w:jc w:val="center"/>
            </w:pPr>
            <w:r w:rsidRPr="00E24FD6">
              <w:t>2719</w:t>
            </w:r>
          </w:p>
        </w:tc>
        <w:tc>
          <w:tcPr>
            <w:tcW w:w="851" w:type="dxa"/>
            <w:tcBorders>
              <w:top w:val="nil"/>
              <w:left w:val="nil"/>
              <w:bottom w:val="single" w:sz="4" w:space="0" w:color="auto"/>
              <w:right w:val="single" w:sz="4" w:space="0" w:color="auto"/>
            </w:tcBorders>
            <w:shd w:val="clear" w:color="auto" w:fill="auto"/>
            <w:vAlign w:val="center"/>
          </w:tcPr>
          <w:p w14:paraId="663D7C96" w14:textId="0F182EE0" w:rsidR="007F7EFE" w:rsidRPr="00E24FD6" w:rsidRDefault="007F7EFE" w:rsidP="007F7EFE">
            <w:pPr>
              <w:jc w:val="center"/>
            </w:pPr>
            <w:r w:rsidRPr="00E24FD6">
              <w:t>2750</w:t>
            </w:r>
          </w:p>
        </w:tc>
        <w:tc>
          <w:tcPr>
            <w:tcW w:w="850" w:type="dxa"/>
            <w:tcBorders>
              <w:top w:val="nil"/>
              <w:left w:val="nil"/>
              <w:bottom w:val="single" w:sz="4" w:space="0" w:color="auto"/>
              <w:right w:val="single" w:sz="4" w:space="0" w:color="auto"/>
            </w:tcBorders>
            <w:shd w:val="clear" w:color="auto" w:fill="auto"/>
            <w:vAlign w:val="center"/>
          </w:tcPr>
          <w:p w14:paraId="5FE17336" w14:textId="726C14AD" w:rsidR="007F7EFE" w:rsidRPr="00E24FD6" w:rsidRDefault="007F7EFE" w:rsidP="007F7EFE">
            <w:pPr>
              <w:jc w:val="center"/>
            </w:pPr>
            <w:r w:rsidRPr="00E24FD6">
              <w:t>2770</w:t>
            </w:r>
          </w:p>
        </w:tc>
        <w:tc>
          <w:tcPr>
            <w:tcW w:w="1701" w:type="dxa"/>
            <w:tcBorders>
              <w:top w:val="nil"/>
              <w:left w:val="nil"/>
              <w:bottom w:val="single" w:sz="4" w:space="0" w:color="auto"/>
              <w:right w:val="single" w:sz="4" w:space="0" w:color="auto"/>
            </w:tcBorders>
            <w:shd w:val="clear" w:color="auto" w:fill="auto"/>
            <w:vAlign w:val="center"/>
          </w:tcPr>
          <w:p w14:paraId="670DCDF5" w14:textId="77777777" w:rsidR="007F7EFE" w:rsidRPr="00E24FD6" w:rsidRDefault="007F7EFE" w:rsidP="007F7EFE"/>
        </w:tc>
      </w:tr>
      <w:tr w:rsidR="00E24FD6" w:rsidRPr="00E24FD6" w14:paraId="25D73F4C" w14:textId="77777777" w:rsidTr="00775648">
        <w:trPr>
          <w:trHeight w:val="630"/>
        </w:trPr>
        <w:tc>
          <w:tcPr>
            <w:tcW w:w="1980" w:type="dxa"/>
            <w:tcBorders>
              <w:top w:val="nil"/>
              <w:left w:val="single" w:sz="4" w:space="0" w:color="auto"/>
              <w:bottom w:val="single" w:sz="4" w:space="0" w:color="auto"/>
              <w:right w:val="single" w:sz="4" w:space="0" w:color="auto"/>
            </w:tcBorders>
            <w:shd w:val="clear" w:color="auto" w:fill="auto"/>
            <w:vAlign w:val="center"/>
          </w:tcPr>
          <w:p w14:paraId="08E6F4EA" w14:textId="77777777" w:rsidR="007F7EFE" w:rsidRPr="00E24FD6" w:rsidRDefault="007F7EFE" w:rsidP="007F7EFE"/>
        </w:tc>
        <w:tc>
          <w:tcPr>
            <w:tcW w:w="3544" w:type="dxa"/>
            <w:tcBorders>
              <w:top w:val="nil"/>
              <w:left w:val="nil"/>
              <w:bottom w:val="single" w:sz="4" w:space="0" w:color="auto"/>
              <w:right w:val="single" w:sz="4" w:space="0" w:color="auto"/>
            </w:tcBorders>
            <w:shd w:val="clear" w:color="auto" w:fill="auto"/>
            <w:vAlign w:val="center"/>
          </w:tcPr>
          <w:p w14:paraId="1F4E78F8" w14:textId="5414DA42" w:rsidR="007F7EFE" w:rsidRPr="00E24FD6" w:rsidRDefault="007F7EFE" w:rsidP="007F7EFE">
            <w:pPr>
              <w:rPr>
                <w:iCs/>
              </w:rPr>
            </w:pPr>
            <w:r w:rsidRPr="00E24FD6">
              <w:rPr>
                <w:iCs/>
              </w:rPr>
              <w:t>07-01-01-10 Mažeikių miesto gatvių apšvietimas (el. energija)</w:t>
            </w:r>
          </w:p>
        </w:tc>
        <w:tc>
          <w:tcPr>
            <w:tcW w:w="850" w:type="dxa"/>
            <w:tcBorders>
              <w:top w:val="nil"/>
              <w:left w:val="nil"/>
              <w:bottom w:val="single" w:sz="4" w:space="0" w:color="auto"/>
              <w:right w:val="single" w:sz="4" w:space="0" w:color="auto"/>
            </w:tcBorders>
            <w:shd w:val="clear" w:color="auto" w:fill="auto"/>
            <w:vAlign w:val="center"/>
          </w:tcPr>
          <w:p w14:paraId="20839245" w14:textId="77777777" w:rsidR="007F7EFE" w:rsidRPr="00E24FD6" w:rsidRDefault="007F7EFE" w:rsidP="007F7EFE">
            <w:pPr>
              <w:jc w:val="center"/>
              <w:rPr>
                <w:b/>
                <w:bCs/>
              </w:rPr>
            </w:pPr>
          </w:p>
        </w:tc>
        <w:tc>
          <w:tcPr>
            <w:tcW w:w="851" w:type="dxa"/>
            <w:tcBorders>
              <w:top w:val="nil"/>
              <w:left w:val="nil"/>
              <w:bottom w:val="single" w:sz="4" w:space="0" w:color="auto"/>
              <w:right w:val="single" w:sz="4" w:space="0" w:color="auto"/>
            </w:tcBorders>
            <w:shd w:val="clear" w:color="auto" w:fill="auto"/>
            <w:vAlign w:val="center"/>
          </w:tcPr>
          <w:p w14:paraId="728F222D" w14:textId="77777777" w:rsidR="007F7EFE" w:rsidRPr="00E24FD6" w:rsidRDefault="007F7EFE" w:rsidP="007F7EFE">
            <w:pPr>
              <w:jc w:val="center"/>
              <w:rPr>
                <w:b/>
                <w:bCs/>
              </w:rPr>
            </w:pPr>
          </w:p>
        </w:tc>
        <w:tc>
          <w:tcPr>
            <w:tcW w:w="850" w:type="dxa"/>
            <w:tcBorders>
              <w:top w:val="nil"/>
              <w:left w:val="nil"/>
              <w:bottom w:val="single" w:sz="4" w:space="0" w:color="auto"/>
              <w:right w:val="single" w:sz="4" w:space="0" w:color="auto"/>
            </w:tcBorders>
            <w:shd w:val="clear" w:color="auto" w:fill="auto"/>
            <w:vAlign w:val="center"/>
          </w:tcPr>
          <w:p w14:paraId="781F12A1" w14:textId="77777777" w:rsidR="007F7EFE" w:rsidRPr="00E24FD6" w:rsidRDefault="007F7EFE" w:rsidP="007F7EFE">
            <w:pPr>
              <w:jc w:val="center"/>
              <w:rPr>
                <w:b/>
                <w:bCs/>
              </w:rPr>
            </w:pPr>
          </w:p>
        </w:tc>
        <w:tc>
          <w:tcPr>
            <w:tcW w:w="1701" w:type="dxa"/>
            <w:tcBorders>
              <w:top w:val="nil"/>
              <w:left w:val="nil"/>
              <w:bottom w:val="single" w:sz="4" w:space="0" w:color="auto"/>
              <w:right w:val="single" w:sz="4" w:space="0" w:color="auto"/>
            </w:tcBorders>
            <w:shd w:val="clear" w:color="auto" w:fill="auto"/>
            <w:vAlign w:val="center"/>
          </w:tcPr>
          <w:p w14:paraId="5B1A951C" w14:textId="77777777" w:rsidR="007F7EFE" w:rsidRPr="00E24FD6" w:rsidRDefault="007F7EFE" w:rsidP="007F7EFE"/>
        </w:tc>
      </w:tr>
      <w:tr w:rsidR="00E24FD6" w:rsidRPr="00E24FD6" w14:paraId="05617E39" w14:textId="77777777" w:rsidTr="00775648">
        <w:trPr>
          <w:trHeight w:val="630"/>
        </w:trPr>
        <w:tc>
          <w:tcPr>
            <w:tcW w:w="1980" w:type="dxa"/>
            <w:tcBorders>
              <w:top w:val="nil"/>
              <w:left w:val="single" w:sz="4" w:space="0" w:color="auto"/>
              <w:bottom w:val="single" w:sz="4" w:space="0" w:color="auto"/>
              <w:right w:val="single" w:sz="4" w:space="0" w:color="auto"/>
            </w:tcBorders>
            <w:shd w:val="clear" w:color="auto" w:fill="auto"/>
            <w:vAlign w:val="center"/>
          </w:tcPr>
          <w:p w14:paraId="02EB7DF2" w14:textId="59CFE5C5" w:rsidR="007F7EFE" w:rsidRPr="00E24FD6" w:rsidRDefault="00693BAE" w:rsidP="00693BAE">
            <w:pPr>
              <w:ind w:hanging="120"/>
            </w:pPr>
            <w:r w:rsidRPr="00E24FD6">
              <w:t xml:space="preserve"> </w:t>
            </w:r>
            <w:r w:rsidR="007F7EFE" w:rsidRPr="00E24FD6">
              <w:t>R-07-01-01-10-01</w:t>
            </w:r>
          </w:p>
        </w:tc>
        <w:tc>
          <w:tcPr>
            <w:tcW w:w="3544" w:type="dxa"/>
            <w:tcBorders>
              <w:top w:val="nil"/>
              <w:left w:val="nil"/>
              <w:bottom w:val="single" w:sz="4" w:space="0" w:color="auto"/>
              <w:right w:val="single" w:sz="4" w:space="0" w:color="auto"/>
            </w:tcBorders>
            <w:shd w:val="clear" w:color="auto" w:fill="auto"/>
            <w:vAlign w:val="center"/>
          </w:tcPr>
          <w:p w14:paraId="1F4B64E3" w14:textId="76D32566" w:rsidR="007F7EFE" w:rsidRPr="00E24FD6" w:rsidRDefault="00B05435" w:rsidP="007F7EFE">
            <w:pPr>
              <w:rPr>
                <w:iCs/>
              </w:rPr>
            </w:pPr>
            <w:r w:rsidRPr="00E24FD6">
              <w:rPr>
                <w:iCs/>
              </w:rPr>
              <w:t>S</w:t>
            </w:r>
            <w:r w:rsidR="007F7EFE" w:rsidRPr="00E24FD6">
              <w:rPr>
                <w:iCs/>
              </w:rPr>
              <w:t>uvarto</w:t>
            </w:r>
            <w:r w:rsidRPr="00E24FD6">
              <w:rPr>
                <w:iCs/>
              </w:rPr>
              <w:t>ta</w:t>
            </w:r>
            <w:r w:rsidR="007F7EFE" w:rsidRPr="00E24FD6">
              <w:rPr>
                <w:iCs/>
              </w:rPr>
              <w:t xml:space="preserve"> </w:t>
            </w:r>
            <w:r w:rsidRPr="00E24FD6">
              <w:rPr>
                <w:iCs/>
              </w:rPr>
              <w:t>e</w:t>
            </w:r>
            <w:r w:rsidR="007F7EFE" w:rsidRPr="00E24FD6">
              <w:rPr>
                <w:iCs/>
              </w:rPr>
              <w:t>l. energijos, MWh</w:t>
            </w:r>
          </w:p>
        </w:tc>
        <w:tc>
          <w:tcPr>
            <w:tcW w:w="850" w:type="dxa"/>
            <w:tcBorders>
              <w:top w:val="nil"/>
              <w:left w:val="nil"/>
              <w:bottom w:val="single" w:sz="4" w:space="0" w:color="auto"/>
              <w:right w:val="single" w:sz="4" w:space="0" w:color="auto"/>
            </w:tcBorders>
            <w:shd w:val="clear" w:color="auto" w:fill="auto"/>
            <w:vAlign w:val="center"/>
          </w:tcPr>
          <w:p w14:paraId="2A6A263F" w14:textId="3CE0980F" w:rsidR="007F7EFE" w:rsidRPr="00E24FD6" w:rsidRDefault="007F7EFE" w:rsidP="007F7EFE">
            <w:pPr>
              <w:jc w:val="center"/>
            </w:pPr>
            <w:r w:rsidRPr="00E24FD6">
              <w:t>1,00</w:t>
            </w:r>
          </w:p>
        </w:tc>
        <w:tc>
          <w:tcPr>
            <w:tcW w:w="851" w:type="dxa"/>
            <w:tcBorders>
              <w:top w:val="nil"/>
              <w:left w:val="nil"/>
              <w:bottom w:val="single" w:sz="4" w:space="0" w:color="auto"/>
              <w:right w:val="single" w:sz="4" w:space="0" w:color="auto"/>
            </w:tcBorders>
            <w:shd w:val="clear" w:color="auto" w:fill="auto"/>
            <w:vAlign w:val="center"/>
          </w:tcPr>
          <w:p w14:paraId="4549F7D5" w14:textId="7FCE598D" w:rsidR="007F7EFE" w:rsidRPr="00E24FD6" w:rsidRDefault="007F7EFE" w:rsidP="007F7EFE">
            <w:pPr>
              <w:jc w:val="center"/>
            </w:pPr>
            <w:r w:rsidRPr="00E24FD6">
              <w:t>1,00</w:t>
            </w:r>
          </w:p>
        </w:tc>
        <w:tc>
          <w:tcPr>
            <w:tcW w:w="850" w:type="dxa"/>
            <w:tcBorders>
              <w:top w:val="nil"/>
              <w:left w:val="nil"/>
              <w:bottom w:val="single" w:sz="4" w:space="0" w:color="auto"/>
              <w:right w:val="single" w:sz="4" w:space="0" w:color="auto"/>
            </w:tcBorders>
            <w:shd w:val="clear" w:color="auto" w:fill="auto"/>
            <w:vAlign w:val="center"/>
          </w:tcPr>
          <w:p w14:paraId="41B58204" w14:textId="247AE3CF" w:rsidR="007F7EFE" w:rsidRPr="00E24FD6" w:rsidRDefault="007F7EFE" w:rsidP="007F7EFE">
            <w:pPr>
              <w:jc w:val="center"/>
            </w:pPr>
            <w:r w:rsidRPr="00E24FD6">
              <w:t>1,00</w:t>
            </w:r>
          </w:p>
        </w:tc>
        <w:tc>
          <w:tcPr>
            <w:tcW w:w="1701" w:type="dxa"/>
            <w:tcBorders>
              <w:top w:val="nil"/>
              <w:left w:val="nil"/>
              <w:bottom w:val="single" w:sz="4" w:space="0" w:color="auto"/>
              <w:right w:val="single" w:sz="4" w:space="0" w:color="auto"/>
            </w:tcBorders>
            <w:shd w:val="clear" w:color="auto" w:fill="auto"/>
            <w:vAlign w:val="center"/>
          </w:tcPr>
          <w:p w14:paraId="6B49B2E9" w14:textId="77777777" w:rsidR="007F7EFE" w:rsidRPr="00E24FD6" w:rsidRDefault="007F7EFE" w:rsidP="007F7EFE"/>
        </w:tc>
      </w:tr>
      <w:tr w:rsidR="00E24FD6" w:rsidRPr="00E24FD6" w14:paraId="4A48478B" w14:textId="77777777" w:rsidTr="00775648">
        <w:trPr>
          <w:trHeight w:val="630"/>
        </w:trPr>
        <w:tc>
          <w:tcPr>
            <w:tcW w:w="1980" w:type="dxa"/>
            <w:tcBorders>
              <w:top w:val="nil"/>
              <w:left w:val="single" w:sz="4" w:space="0" w:color="auto"/>
              <w:bottom w:val="single" w:sz="4" w:space="0" w:color="auto"/>
              <w:right w:val="single" w:sz="4" w:space="0" w:color="auto"/>
            </w:tcBorders>
            <w:shd w:val="clear" w:color="auto" w:fill="auto"/>
            <w:vAlign w:val="center"/>
          </w:tcPr>
          <w:p w14:paraId="62EB9CE3" w14:textId="77777777" w:rsidR="007F7EFE" w:rsidRPr="00E24FD6" w:rsidRDefault="007F7EFE" w:rsidP="007F7EFE"/>
        </w:tc>
        <w:tc>
          <w:tcPr>
            <w:tcW w:w="3544" w:type="dxa"/>
            <w:tcBorders>
              <w:top w:val="nil"/>
              <w:left w:val="nil"/>
              <w:bottom w:val="single" w:sz="4" w:space="0" w:color="auto"/>
              <w:right w:val="single" w:sz="4" w:space="0" w:color="auto"/>
            </w:tcBorders>
            <w:shd w:val="clear" w:color="auto" w:fill="auto"/>
            <w:vAlign w:val="center"/>
          </w:tcPr>
          <w:p w14:paraId="03EEA1FC" w14:textId="681D3EB6" w:rsidR="007F7EFE" w:rsidRPr="00E24FD6" w:rsidRDefault="007F7EFE" w:rsidP="007F7EFE">
            <w:pPr>
              <w:rPr>
                <w:iCs/>
              </w:rPr>
            </w:pPr>
            <w:r w:rsidRPr="00E24FD6">
              <w:rPr>
                <w:iCs/>
              </w:rPr>
              <w:t>07-01-01-11 Mažeikių miesto gatvių priežiūra žiemos sezono metu</w:t>
            </w:r>
          </w:p>
        </w:tc>
        <w:tc>
          <w:tcPr>
            <w:tcW w:w="850" w:type="dxa"/>
            <w:tcBorders>
              <w:top w:val="nil"/>
              <w:left w:val="nil"/>
              <w:bottom w:val="single" w:sz="4" w:space="0" w:color="auto"/>
              <w:right w:val="single" w:sz="4" w:space="0" w:color="auto"/>
            </w:tcBorders>
            <w:shd w:val="clear" w:color="auto" w:fill="auto"/>
            <w:vAlign w:val="center"/>
          </w:tcPr>
          <w:p w14:paraId="74C8FB23" w14:textId="77777777" w:rsidR="007F7EFE" w:rsidRPr="00E24FD6" w:rsidRDefault="007F7EFE" w:rsidP="007F7EFE">
            <w:pPr>
              <w:jc w:val="center"/>
              <w:rPr>
                <w:b/>
                <w:bCs/>
              </w:rPr>
            </w:pPr>
          </w:p>
        </w:tc>
        <w:tc>
          <w:tcPr>
            <w:tcW w:w="851" w:type="dxa"/>
            <w:tcBorders>
              <w:top w:val="nil"/>
              <w:left w:val="nil"/>
              <w:bottom w:val="single" w:sz="4" w:space="0" w:color="auto"/>
              <w:right w:val="single" w:sz="4" w:space="0" w:color="auto"/>
            </w:tcBorders>
            <w:shd w:val="clear" w:color="auto" w:fill="auto"/>
            <w:vAlign w:val="center"/>
          </w:tcPr>
          <w:p w14:paraId="5D576F90" w14:textId="77777777" w:rsidR="007F7EFE" w:rsidRPr="00E24FD6" w:rsidRDefault="007F7EFE" w:rsidP="007F7EFE">
            <w:pPr>
              <w:jc w:val="center"/>
              <w:rPr>
                <w:b/>
                <w:bCs/>
              </w:rPr>
            </w:pPr>
          </w:p>
        </w:tc>
        <w:tc>
          <w:tcPr>
            <w:tcW w:w="850" w:type="dxa"/>
            <w:tcBorders>
              <w:top w:val="nil"/>
              <w:left w:val="nil"/>
              <w:bottom w:val="single" w:sz="4" w:space="0" w:color="auto"/>
              <w:right w:val="single" w:sz="4" w:space="0" w:color="auto"/>
            </w:tcBorders>
            <w:shd w:val="clear" w:color="auto" w:fill="auto"/>
            <w:vAlign w:val="center"/>
          </w:tcPr>
          <w:p w14:paraId="7E5FDF45" w14:textId="77777777" w:rsidR="007F7EFE" w:rsidRPr="00E24FD6" w:rsidRDefault="007F7EFE" w:rsidP="007F7EFE">
            <w:pPr>
              <w:jc w:val="center"/>
              <w:rPr>
                <w:b/>
                <w:bCs/>
              </w:rPr>
            </w:pPr>
          </w:p>
        </w:tc>
        <w:tc>
          <w:tcPr>
            <w:tcW w:w="1701" w:type="dxa"/>
            <w:tcBorders>
              <w:top w:val="nil"/>
              <w:left w:val="nil"/>
              <w:bottom w:val="single" w:sz="4" w:space="0" w:color="auto"/>
              <w:right w:val="single" w:sz="4" w:space="0" w:color="auto"/>
            </w:tcBorders>
            <w:shd w:val="clear" w:color="auto" w:fill="auto"/>
            <w:vAlign w:val="center"/>
          </w:tcPr>
          <w:p w14:paraId="3F0552DA" w14:textId="77777777" w:rsidR="007F7EFE" w:rsidRPr="00E24FD6" w:rsidRDefault="007F7EFE" w:rsidP="007F7EFE"/>
        </w:tc>
      </w:tr>
      <w:tr w:rsidR="00E24FD6" w:rsidRPr="00E24FD6" w14:paraId="634094BA" w14:textId="77777777" w:rsidTr="00775648">
        <w:trPr>
          <w:trHeight w:val="630"/>
        </w:trPr>
        <w:tc>
          <w:tcPr>
            <w:tcW w:w="1980" w:type="dxa"/>
            <w:tcBorders>
              <w:top w:val="nil"/>
              <w:left w:val="single" w:sz="4" w:space="0" w:color="auto"/>
              <w:bottom w:val="single" w:sz="4" w:space="0" w:color="auto"/>
              <w:right w:val="single" w:sz="4" w:space="0" w:color="auto"/>
            </w:tcBorders>
            <w:shd w:val="clear" w:color="auto" w:fill="auto"/>
            <w:vAlign w:val="center"/>
          </w:tcPr>
          <w:p w14:paraId="53F6AC2E" w14:textId="279A2EE0" w:rsidR="007F7EFE" w:rsidRPr="00E24FD6" w:rsidRDefault="00693BAE" w:rsidP="00693BAE">
            <w:pPr>
              <w:ind w:hanging="120"/>
            </w:pPr>
            <w:r w:rsidRPr="00E24FD6">
              <w:t xml:space="preserve"> </w:t>
            </w:r>
            <w:r w:rsidR="007F7EFE" w:rsidRPr="00E24FD6">
              <w:t>R-07-01-01-11-01</w:t>
            </w:r>
          </w:p>
        </w:tc>
        <w:tc>
          <w:tcPr>
            <w:tcW w:w="3544" w:type="dxa"/>
            <w:tcBorders>
              <w:top w:val="nil"/>
              <w:left w:val="nil"/>
              <w:bottom w:val="single" w:sz="4" w:space="0" w:color="auto"/>
              <w:right w:val="single" w:sz="4" w:space="0" w:color="auto"/>
            </w:tcBorders>
            <w:shd w:val="clear" w:color="auto" w:fill="auto"/>
            <w:vAlign w:val="center"/>
          </w:tcPr>
          <w:p w14:paraId="393855C0" w14:textId="5EA4B981" w:rsidR="007F7EFE" w:rsidRPr="00E24FD6" w:rsidRDefault="007F7EFE" w:rsidP="007F7EFE">
            <w:pPr>
              <w:rPr>
                <w:iCs/>
              </w:rPr>
            </w:pPr>
            <w:r w:rsidRPr="00E24FD6">
              <w:rPr>
                <w:iCs/>
              </w:rPr>
              <w:t xml:space="preserve">Prižiūrėta pagrindinių miesto gatvių, tūkst. </w:t>
            </w:r>
            <w:r w:rsidR="00110688">
              <w:rPr>
                <w:iCs/>
              </w:rPr>
              <w:t xml:space="preserve">kv. </w:t>
            </w:r>
            <w:r w:rsidRPr="00E24FD6">
              <w:rPr>
                <w:iCs/>
              </w:rPr>
              <w:t>m</w:t>
            </w:r>
          </w:p>
        </w:tc>
        <w:tc>
          <w:tcPr>
            <w:tcW w:w="850" w:type="dxa"/>
            <w:tcBorders>
              <w:top w:val="nil"/>
              <w:left w:val="nil"/>
              <w:bottom w:val="single" w:sz="4" w:space="0" w:color="auto"/>
              <w:right w:val="single" w:sz="4" w:space="0" w:color="auto"/>
            </w:tcBorders>
            <w:shd w:val="clear" w:color="auto" w:fill="auto"/>
            <w:vAlign w:val="center"/>
          </w:tcPr>
          <w:p w14:paraId="413E75F3" w14:textId="4AB977EC" w:rsidR="007F7EFE" w:rsidRPr="00E24FD6" w:rsidRDefault="007F7EFE" w:rsidP="007F7EFE">
            <w:pPr>
              <w:jc w:val="center"/>
            </w:pPr>
            <w:r w:rsidRPr="00E24FD6">
              <w:t>378,2</w:t>
            </w:r>
          </w:p>
        </w:tc>
        <w:tc>
          <w:tcPr>
            <w:tcW w:w="851" w:type="dxa"/>
            <w:tcBorders>
              <w:top w:val="nil"/>
              <w:left w:val="nil"/>
              <w:bottom w:val="single" w:sz="4" w:space="0" w:color="auto"/>
              <w:right w:val="single" w:sz="4" w:space="0" w:color="auto"/>
            </w:tcBorders>
            <w:shd w:val="clear" w:color="auto" w:fill="auto"/>
            <w:vAlign w:val="center"/>
          </w:tcPr>
          <w:p w14:paraId="143FC4E5" w14:textId="3E2D5F6C" w:rsidR="007F7EFE" w:rsidRPr="00E24FD6" w:rsidRDefault="007F7EFE" w:rsidP="007F7EFE">
            <w:pPr>
              <w:jc w:val="center"/>
            </w:pPr>
            <w:r w:rsidRPr="00E24FD6">
              <w:t>378,2</w:t>
            </w:r>
          </w:p>
        </w:tc>
        <w:tc>
          <w:tcPr>
            <w:tcW w:w="850" w:type="dxa"/>
            <w:tcBorders>
              <w:top w:val="nil"/>
              <w:left w:val="nil"/>
              <w:bottom w:val="single" w:sz="4" w:space="0" w:color="auto"/>
              <w:right w:val="single" w:sz="4" w:space="0" w:color="auto"/>
            </w:tcBorders>
            <w:shd w:val="clear" w:color="auto" w:fill="auto"/>
            <w:vAlign w:val="center"/>
          </w:tcPr>
          <w:p w14:paraId="6D7141F5" w14:textId="63C02F08" w:rsidR="007F7EFE" w:rsidRPr="00E24FD6" w:rsidRDefault="007F7EFE" w:rsidP="007F7EFE">
            <w:pPr>
              <w:jc w:val="center"/>
            </w:pPr>
            <w:r w:rsidRPr="00E24FD6">
              <w:t>378,2</w:t>
            </w:r>
          </w:p>
        </w:tc>
        <w:tc>
          <w:tcPr>
            <w:tcW w:w="1701" w:type="dxa"/>
            <w:tcBorders>
              <w:top w:val="nil"/>
              <w:left w:val="nil"/>
              <w:bottom w:val="single" w:sz="4" w:space="0" w:color="auto"/>
              <w:right w:val="single" w:sz="4" w:space="0" w:color="auto"/>
            </w:tcBorders>
            <w:shd w:val="clear" w:color="auto" w:fill="auto"/>
            <w:vAlign w:val="center"/>
          </w:tcPr>
          <w:p w14:paraId="2CFC39C2" w14:textId="77777777" w:rsidR="007F7EFE" w:rsidRPr="00E24FD6" w:rsidRDefault="007F7EFE" w:rsidP="007F7EFE"/>
        </w:tc>
      </w:tr>
      <w:tr w:rsidR="00E24FD6" w:rsidRPr="00E24FD6" w14:paraId="2881D48E" w14:textId="77777777" w:rsidTr="00775648">
        <w:trPr>
          <w:trHeight w:val="630"/>
        </w:trPr>
        <w:tc>
          <w:tcPr>
            <w:tcW w:w="1980" w:type="dxa"/>
            <w:tcBorders>
              <w:top w:val="nil"/>
              <w:left w:val="single" w:sz="4" w:space="0" w:color="auto"/>
              <w:bottom w:val="single" w:sz="4" w:space="0" w:color="auto"/>
              <w:right w:val="single" w:sz="4" w:space="0" w:color="auto"/>
            </w:tcBorders>
            <w:shd w:val="clear" w:color="auto" w:fill="auto"/>
            <w:vAlign w:val="center"/>
          </w:tcPr>
          <w:p w14:paraId="54ED213F" w14:textId="77777777" w:rsidR="007F7EFE" w:rsidRPr="00E24FD6" w:rsidRDefault="007F7EFE" w:rsidP="007F7EFE"/>
        </w:tc>
        <w:tc>
          <w:tcPr>
            <w:tcW w:w="3544" w:type="dxa"/>
            <w:tcBorders>
              <w:top w:val="nil"/>
              <w:left w:val="nil"/>
              <w:bottom w:val="single" w:sz="4" w:space="0" w:color="auto"/>
              <w:right w:val="single" w:sz="4" w:space="0" w:color="auto"/>
            </w:tcBorders>
            <w:shd w:val="clear" w:color="auto" w:fill="auto"/>
            <w:vAlign w:val="center"/>
          </w:tcPr>
          <w:p w14:paraId="282141F5" w14:textId="23D129B0" w:rsidR="007F7EFE" w:rsidRPr="00E24FD6" w:rsidRDefault="007F7EFE" w:rsidP="007F7EFE">
            <w:pPr>
              <w:rPr>
                <w:iCs/>
              </w:rPr>
            </w:pPr>
            <w:r w:rsidRPr="00E24FD6">
              <w:rPr>
                <w:iCs/>
              </w:rPr>
              <w:t xml:space="preserve">07-01-01-12 Mažeikių rajono seniūnijų kelių ir gatvių priežiūra žiemos sezono metu </w:t>
            </w:r>
          </w:p>
        </w:tc>
        <w:tc>
          <w:tcPr>
            <w:tcW w:w="850" w:type="dxa"/>
            <w:tcBorders>
              <w:top w:val="nil"/>
              <w:left w:val="nil"/>
              <w:bottom w:val="single" w:sz="4" w:space="0" w:color="auto"/>
              <w:right w:val="single" w:sz="4" w:space="0" w:color="auto"/>
            </w:tcBorders>
            <w:shd w:val="clear" w:color="auto" w:fill="auto"/>
            <w:vAlign w:val="center"/>
          </w:tcPr>
          <w:p w14:paraId="1EEC2634" w14:textId="77777777" w:rsidR="007F7EFE" w:rsidRPr="00E24FD6" w:rsidRDefault="007F7EFE" w:rsidP="007F7EFE">
            <w:pPr>
              <w:jc w:val="center"/>
              <w:rPr>
                <w:b/>
                <w:bCs/>
              </w:rPr>
            </w:pPr>
          </w:p>
        </w:tc>
        <w:tc>
          <w:tcPr>
            <w:tcW w:w="851" w:type="dxa"/>
            <w:tcBorders>
              <w:top w:val="nil"/>
              <w:left w:val="nil"/>
              <w:bottom w:val="single" w:sz="4" w:space="0" w:color="auto"/>
              <w:right w:val="single" w:sz="4" w:space="0" w:color="auto"/>
            </w:tcBorders>
            <w:shd w:val="clear" w:color="auto" w:fill="auto"/>
            <w:vAlign w:val="center"/>
          </w:tcPr>
          <w:p w14:paraId="64825654" w14:textId="77777777" w:rsidR="007F7EFE" w:rsidRPr="00E24FD6" w:rsidRDefault="007F7EFE" w:rsidP="007F7EFE">
            <w:pPr>
              <w:jc w:val="center"/>
              <w:rPr>
                <w:b/>
                <w:bCs/>
              </w:rPr>
            </w:pPr>
          </w:p>
        </w:tc>
        <w:tc>
          <w:tcPr>
            <w:tcW w:w="850" w:type="dxa"/>
            <w:tcBorders>
              <w:top w:val="nil"/>
              <w:left w:val="nil"/>
              <w:bottom w:val="single" w:sz="4" w:space="0" w:color="auto"/>
              <w:right w:val="single" w:sz="4" w:space="0" w:color="auto"/>
            </w:tcBorders>
            <w:shd w:val="clear" w:color="auto" w:fill="auto"/>
            <w:vAlign w:val="center"/>
          </w:tcPr>
          <w:p w14:paraId="7736D29E" w14:textId="77777777" w:rsidR="007F7EFE" w:rsidRPr="00E24FD6" w:rsidRDefault="007F7EFE" w:rsidP="007F7EFE">
            <w:pPr>
              <w:jc w:val="center"/>
              <w:rPr>
                <w:b/>
                <w:bCs/>
              </w:rPr>
            </w:pPr>
          </w:p>
        </w:tc>
        <w:tc>
          <w:tcPr>
            <w:tcW w:w="1701" w:type="dxa"/>
            <w:tcBorders>
              <w:top w:val="nil"/>
              <w:left w:val="nil"/>
              <w:bottom w:val="single" w:sz="4" w:space="0" w:color="auto"/>
              <w:right w:val="single" w:sz="4" w:space="0" w:color="auto"/>
            </w:tcBorders>
            <w:shd w:val="clear" w:color="auto" w:fill="auto"/>
            <w:vAlign w:val="center"/>
          </w:tcPr>
          <w:p w14:paraId="0D3AEC24" w14:textId="77777777" w:rsidR="007F7EFE" w:rsidRPr="00E24FD6" w:rsidRDefault="007F7EFE" w:rsidP="007F7EFE"/>
        </w:tc>
      </w:tr>
      <w:tr w:rsidR="00E24FD6" w:rsidRPr="00E24FD6" w14:paraId="50C9BD63" w14:textId="77777777" w:rsidTr="00775648">
        <w:trPr>
          <w:trHeight w:val="630"/>
        </w:trPr>
        <w:tc>
          <w:tcPr>
            <w:tcW w:w="1980" w:type="dxa"/>
            <w:tcBorders>
              <w:top w:val="nil"/>
              <w:left w:val="single" w:sz="4" w:space="0" w:color="auto"/>
              <w:bottom w:val="single" w:sz="4" w:space="0" w:color="auto"/>
              <w:right w:val="single" w:sz="4" w:space="0" w:color="auto"/>
            </w:tcBorders>
            <w:shd w:val="clear" w:color="auto" w:fill="auto"/>
            <w:vAlign w:val="center"/>
          </w:tcPr>
          <w:p w14:paraId="03F71B96" w14:textId="0E45FA4C" w:rsidR="007F7EFE" w:rsidRPr="00E24FD6" w:rsidRDefault="00693BAE" w:rsidP="00693BAE">
            <w:pPr>
              <w:ind w:hanging="120"/>
            </w:pPr>
            <w:r w:rsidRPr="00E24FD6">
              <w:t xml:space="preserve"> </w:t>
            </w:r>
            <w:r w:rsidR="007F7EFE" w:rsidRPr="00E24FD6">
              <w:t>R-07-01-01-12-01</w:t>
            </w:r>
          </w:p>
        </w:tc>
        <w:tc>
          <w:tcPr>
            <w:tcW w:w="3544" w:type="dxa"/>
            <w:tcBorders>
              <w:top w:val="nil"/>
              <w:left w:val="nil"/>
              <w:bottom w:val="single" w:sz="4" w:space="0" w:color="auto"/>
              <w:right w:val="single" w:sz="4" w:space="0" w:color="auto"/>
            </w:tcBorders>
            <w:shd w:val="clear" w:color="auto" w:fill="auto"/>
            <w:vAlign w:val="center"/>
          </w:tcPr>
          <w:p w14:paraId="39EA0EE0" w14:textId="06A8E0C9" w:rsidR="007F7EFE" w:rsidRPr="00E24FD6" w:rsidRDefault="007F7EFE" w:rsidP="007F7EFE">
            <w:pPr>
              <w:rPr>
                <w:iCs/>
              </w:rPr>
            </w:pPr>
            <w:r w:rsidRPr="00E24FD6">
              <w:rPr>
                <w:iCs/>
              </w:rPr>
              <w:t xml:space="preserve">Valomų kelių ir gatvių plotas, tūkst. </w:t>
            </w:r>
            <w:r w:rsidR="00110688">
              <w:rPr>
                <w:iCs/>
              </w:rPr>
              <w:t xml:space="preserve">kv. </w:t>
            </w:r>
            <w:r w:rsidRPr="00E24FD6">
              <w:rPr>
                <w:iCs/>
              </w:rPr>
              <w:t>m</w:t>
            </w:r>
          </w:p>
        </w:tc>
        <w:tc>
          <w:tcPr>
            <w:tcW w:w="850" w:type="dxa"/>
            <w:tcBorders>
              <w:top w:val="nil"/>
              <w:left w:val="nil"/>
              <w:bottom w:val="single" w:sz="4" w:space="0" w:color="auto"/>
              <w:right w:val="single" w:sz="4" w:space="0" w:color="auto"/>
            </w:tcBorders>
            <w:shd w:val="clear" w:color="auto" w:fill="auto"/>
            <w:vAlign w:val="center"/>
          </w:tcPr>
          <w:p w14:paraId="634988DB" w14:textId="42F8FCCB" w:rsidR="007F7EFE" w:rsidRPr="00E24FD6" w:rsidRDefault="007F7EFE" w:rsidP="00050E6C">
            <w:pPr>
              <w:ind w:right="-102"/>
            </w:pPr>
            <w:r w:rsidRPr="00E24FD6">
              <w:t>5025,6</w:t>
            </w:r>
          </w:p>
        </w:tc>
        <w:tc>
          <w:tcPr>
            <w:tcW w:w="851" w:type="dxa"/>
            <w:tcBorders>
              <w:top w:val="nil"/>
              <w:left w:val="nil"/>
              <w:bottom w:val="single" w:sz="4" w:space="0" w:color="auto"/>
              <w:right w:val="single" w:sz="4" w:space="0" w:color="auto"/>
            </w:tcBorders>
            <w:shd w:val="clear" w:color="auto" w:fill="auto"/>
            <w:vAlign w:val="center"/>
          </w:tcPr>
          <w:p w14:paraId="17141F77" w14:textId="616CB2BA" w:rsidR="007F7EFE" w:rsidRPr="00E24FD6" w:rsidRDefault="007F7EFE" w:rsidP="00050E6C">
            <w:pPr>
              <w:ind w:right="-113"/>
            </w:pPr>
            <w:r w:rsidRPr="00E24FD6">
              <w:t>5025,6</w:t>
            </w:r>
          </w:p>
        </w:tc>
        <w:tc>
          <w:tcPr>
            <w:tcW w:w="850" w:type="dxa"/>
            <w:tcBorders>
              <w:top w:val="nil"/>
              <w:left w:val="nil"/>
              <w:bottom w:val="single" w:sz="4" w:space="0" w:color="auto"/>
              <w:right w:val="single" w:sz="4" w:space="0" w:color="auto"/>
            </w:tcBorders>
            <w:shd w:val="clear" w:color="auto" w:fill="auto"/>
            <w:vAlign w:val="center"/>
          </w:tcPr>
          <w:p w14:paraId="7A07CCE7" w14:textId="3126418E" w:rsidR="007F7EFE" w:rsidRPr="00E24FD6" w:rsidRDefault="007F7EFE" w:rsidP="00050E6C">
            <w:pPr>
              <w:ind w:right="-107"/>
            </w:pPr>
            <w:r w:rsidRPr="00E24FD6">
              <w:t>5025,6</w:t>
            </w:r>
          </w:p>
        </w:tc>
        <w:tc>
          <w:tcPr>
            <w:tcW w:w="1701" w:type="dxa"/>
            <w:tcBorders>
              <w:top w:val="nil"/>
              <w:left w:val="nil"/>
              <w:bottom w:val="single" w:sz="4" w:space="0" w:color="auto"/>
              <w:right w:val="single" w:sz="4" w:space="0" w:color="auto"/>
            </w:tcBorders>
            <w:shd w:val="clear" w:color="auto" w:fill="auto"/>
            <w:vAlign w:val="center"/>
          </w:tcPr>
          <w:p w14:paraId="184CAE5C" w14:textId="77777777" w:rsidR="007F7EFE" w:rsidRPr="00E24FD6" w:rsidRDefault="007F7EFE" w:rsidP="007F7EFE"/>
        </w:tc>
      </w:tr>
      <w:tr w:rsidR="00E24FD6" w:rsidRPr="00E24FD6" w14:paraId="57259888" w14:textId="77777777" w:rsidTr="00775648">
        <w:trPr>
          <w:trHeight w:val="630"/>
        </w:trPr>
        <w:tc>
          <w:tcPr>
            <w:tcW w:w="1980" w:type="dxa"/>
            <w:tcBorders>
              <w:top w:val="nil"/>
              <w:left w:val="single" w:sz="4" w:space="0" w:color="auto"/>
              <w:bottom w:val="single" w:sz="4" w:space="0" w:color="auto"/>
              <w:right w:val="single" w:sz="4" w:space="0" w:color="auto"/>
            </w:tcBorders>
            <w:shd w:val="clear" w:color="auto" w:fill="auto"/>
            <w:vAlign w:val="center"/>
          </w:tcPr>
          <w:p w14:paraId="4CAEBEEE" w14:textId="4A8C672F" w:rsidR="007F7EFE" w:rsidRPr="00E24FD6" w:rsidRDefault="007F7EFE" w:rsidP="007F7EFE"/>
        </w:tc>
        <w:tc>
          <w:tcPr>
            <w:tcW w:w="3544" w:type="dxa"/>
            <w:tcBorders>
              <w:top w:val="nil"/>
              <w:left w:val="nil"/>
              <w:bottom w:val="single" w:sz="4" w:space="0" w:color="auto"/>
              <w:right w:val="single" w:sz="4" w:space="0" w:color="auto"/>
            </w:tcBorders>
            <w:shd w:val="clear" w:color="auto" w:fill="auto"/>
            <w:vAlign w:val="center"/>
          </w:tcPr>
          <w:p w14:paraId="66DF92EA" w14:textId="0736BA5F" w:rsidR="007F7EFE" w:rsidRPr="00E24FD6" w:rsidRDefault="007F7EFE" w:rsidP="007F7EFE">
            <w:pPr>
              <w:rPr>
                <w:b/>
                <w:bCs/>
              </w:rPr>
            </w:pPr>
            <w:r w:rsidRPr="00E24FD6">
              <w:rPr>
                <w:b/>
                <w:bCs/>
              </w:rPr>
              <w:t>07-01-02 Plėtoti vandens tiekimo bei nuotekų surinkimo tinklus</w:t>
            </w:r>
          </w:p>
        </w:tc>
        <w:tc>
          <w:tcPr>
            <w:tcW w:w="850" w:type="dxa"/>
            <w:tcBorders>
              <w:top w:val="nil"/>
              <w:left w:val="nil"/>
              <w:bottom w:val="single" w:sz="4" w:space="0" w:color="auto"/>
              <w:right w:val="single" w:sz="4" w:space="0" w:color="auto"/>
            </w:tcBorders>
            <w:shd w:val="clear" w:color="auto" w:fill="auto"/>
            <w:vAlign w:val="center"/>
          </w:tcPr>
          <w:p w14:paraId="2A140EC6" w14:textId="1B2C0CFC" w:rsidR="007F7EFE" w:rsidRPr="00E24FD6" w:rsidRDefault="007F7EFE" w:rsidP="007F7EFE">
            <w:pPr>
              <w:jc w:val="center"/>
            </w:pPr>
          </w:p>
        </w:tc>
        <w:tc>
          <w:tcPr>
            <w:tcW w:w="851" w:type="dxa"/>
            <w:tcBorders>
              <w:top w:val="nil"/>
              <w:left w:val="nil"/>
              <w:bottom w:val="single" w:sz="4" w:space="0" w:color="auto"/>
              <w:right w:val="single" w:sz="4" w:space="0" w:color="auto"/>
            </w:tcBorders>
            <w:shd w:val="clear" w:color="auto" w:fill="auto"/>
            <w:vAlign w:val="center"/>
          </w:tcPr>
          <w:p w14:paraId="5E878DC1" w14:textId="477CD60A" w:rsidR="007F7EFE" w:rsidRPr="00E24FD6" w:rsidRDefault="007F7EFE" w:rsidP="007F7EFE">
            <w:pPr>
              <w:jc w:val="center"/>
              <w:rPr>
                <w:b/>
                <w:bCs/>
              </w:rPr>
            </w:pPr>
          </w:p>
        </w:tc>
        <w:tc>
          <w:tcPr>
            <w:tcW w:w="850" w:type="dxa"/>
            <w:tcBorders>
              <w:top w:val="nil"/>
              <w:left w:val="nil"/>
              <w:bottom w:val="single" w:sz="4" w:space="0" w:color="auto"/>
              <w:right w:val="single" w:sz="4" w:space="0" w:color="auto"/>
            </w:tcBorders>
            <w:shd w:val="clear" w:color="auto" w:fill="auto"/>
            <w:vAlign w:val="center"/>
          </w:tcPr>
          <w:p w14:paraId="11561E6D" w14:textId="23A336DF" w:rsidR="007F7EFE" w:rsidRPr="00E24FD6" w:rsidRDefault="007F7EFE" w:rsidP="007F7EFE">
            <w:pPr>
              <w:jc w:val="center"/>
              <w:rPr>
                <w:b/>
                <w:bCs/>
              </w:rPr>
            </w:pPr>
          </w:p>
        </w:tc>
        <w:tc>
          <w:tcPr>
            <w:tcW w:w="1701" w:type="dxa"/>
            <w:tcBorders>
              <w:top w:val="nil"/>
              <w:left w:val="nil"/>
              <w:bottom w:val="single" w:sz="4" w:space="0" w:color="auto"/>
              <w:right w:val="single" w:sz="4" w:space="0" w:color="auto"/>
            </w:tcBorders>
            <w:shd w:val="clear" w:color="auto" w:fill="auto"/>
            <w:vAlign w:val="center"/>
          </w:tcPr>
          <w:p w14:paraId="2FD9F1FF" w14:textId="5E1696C7" w:rsidR="007F7EFE" w:rsidRPr="00E24FD6" w:rsidRDefault="007F7EFE" w:rsidP="007F7EFE"/>
        </w:tc>
      </w:tr>
      <w:tr w:rsidR="00E24FD6" w:rsidRPr="00E24FD6" w14:paraId="17A8FF90" w14:textId="77777777" w:rsidTr="00775648">
        <w:trPr>
          <w:trHeight w:val="630"/>
        </w:trPr>
        <w:tc>
          <w:tcPr>
            <w:tcW w:w="1980" w:type="dxa"/>
            <w:tcBorders>
              <w:top w:val="nil"/>
              <w:left w:val="single" w:sz="4" w:space="0" w:color="auto"/>
              <w:bottom w:val="single" w:sz="4" w:space="0" w:color="auto"/>
              <w:right w:val="single" w:sz="4" w:space="0" w:color="auto"/>
            </w:tcBorders>
            <w:shd w:val="clear" w:color="auto" w:fill="auto"/>
            <w:vAlign w:val="center"/>
          </w:tcPr>
          <w:p w14:paraId="3EFB1F8C" w14:textId="2E442175" w:rsidR="005702D0" w:rsidRPr="00E24FD6" w:rsidRDefault="00693BAE" w:rsidP="00693BAE">
            <w:pPr>
              <w:ind w:hanging="120"/>
              <w:rPr>
                <w:b/>
                <w:bCs/>
              </w:rPr>
            </w:pPr>
            <w:r w:rsidRPr="00E24FD6">
              <w:t xml:space="preserve"> </w:t>
            </w:r>
            <w:r w:rsidR="005702D0" w:rsidRPr="00E24FD6">
              <w:t>E-07-01-02-01</w:t>
            </w:r>
          </w:p>
        </w:tc>
        <w:tc>
          <w:tcPr>
            <w:tcW w:w="3544" w:type="dxa"/>
            <w:tcBorders>
              <w:top w:val="nil"/>
              <w:left w:val="nil"/>
              <w:bottom w:val="single" w:sz="4" w:space="0" w:color="auto"/>
              <w:right w:val="single" w:sz="4" w:space="0" w:color="auto"/>
            </w:tcBorders>
            <w:shd w:val="clear" w:color="auto" w:fill="auto"/>
            <w:vAlign w:val="center"/>
          </w:tcPr>
          <w:p w14:paraId="42F61706" w14:textId="3A627C4B" w:rsidR="005702D0" w:rsidRPr="00E24FD6" w:rsidRDefault="001D533C" w:rsidP="007F7EFE">
            <w:r w:rsidRPr="00E24FD6">
              <w:t>Prijungtų prie centralizuotų tinklų abonentų, vnt.</w:t>
            </w:r>
          </w:p>
        </w:tc>
        <w:tc>
          <w:tcPr>
            <w:tcW w:w="850" w:type="dxa"/>
            <w:tcBorders>
              <w:top w:val="nil"/>
              <w:left w:val="nil"/>
              <w:bottom w:val="single" w:sz="4" w:space="0" w:color="auto"/>
              <w:right w:val="single" w:sz="4" w:space="0" w:color="auto"/>
            </w:tcBorders>
            <w:shd w:val="clear" w:color="auto" w:fill="auto"/>
            <w:vAlign w:val="center"/>
          </w:tcPr>
          <w:p w14:paraId="75DE20DC" w14:textId="158A46A5" w:rsidR="005702D0" w:rsidRPr="00E24FD6" w:rsidRDefault="001D533C" w:rsidP="007F7EFE">
            <w:pPr>
              <w:jc w:val="center"/>
            </w:pPr>
            <w:r w:rsidRPr="00E24FD6">
              <w:t>60</w:t>
            </w:r>
          </w:p>
        </w:tc>
        <w:tc>
          <w:tcPr>
            <w:tcW w:w="851" w:type="dxa"/>
            <w:tcBorders>
              <w:top w:val="nil"/>
              <w:left w:val="nil"/>
              <w:bottom w:val="single" w:sz="4" w:space="0" w:color="auto"/>
              <w:right w:val="single" w:sz="4" w:space="0" w:color="auto"/>
            </w:tcBorders>
            <w:shd w:val="clear" w:color="auto" w:fill="auto"/>
            <w:vAlign w:val="center"/>
          </w:tcPr>
          <w:p w14:paraId="659F9666" w14:textId="3EAF6EB7" w:rsidR="005702D0" w:rsidRPr="00E24FD6" w:rsidRDefault="001D533C" w:rsidP="007F7EFE">
            <w:pPr>
              <w:jc w:val="center"/>
            </w:pPr>
            <w:r w:rsidRPr="00E24FD6">
              <w:t>60</w:t>
            </w:r>
          </w:p>
        </w:tc>
        <w:tc>
          <w:tcPr>
            <w:tcW w:w="850" w:type="dxa"/>
            <w:tcBorders>
              <w:top w:val="nil"/>
              <w:left w:val="nil"/>
              <w:bottom w:val="single" w:sz="4" w:space="0" w:color="auto"/>
              <w:right w:val="single" w:sz="4" w:space="0" w:color="auto"/>
            </w:tcBorders>
            <w:shd w:val="clear" w:color="auto" w:fill="auto"/>
            <w:vAlign w:val="center"/>
          </w:tcPr>
          <w:p w14:paraId="3659B846" w14:textId="42BB5452" w:rsidR="005702D0" w:rsidRPr="00E24FD6" w:rsidRDefault="001D533C" w:rsidP="007F7EFE">
            <w:pPr>
              <w:jc w:val="center"/>
            </w:pPr>
            <w:r w:rsidRPr="00E24FD6">
              <w:t>61</w:t>
            </w:r>
          </w:p>
        </w:tc>
        <w:tc>
          <w:tcPr>
            <w:tcW w:w="1701" w:type="dxa"/>
            <w:tcBorders>
              <w:top w:val="nil"/>
              <w:left w:val="nil"/>
              <w:bottom w:val="single" w:sz="4" w:space="0" w:color="auto"/>
              <w:right w:val="single" w:sz="4" w:space="0" w:color="auto"/>
            </w:tcBorders>
            <w:shd w:val="clear" w:color="auto" w:fill="auto"/>
            <w:vAlign w:val="center"/>
          </w:tcPr>
          <w:p w14:paraId="2AFF1A84" w14:textId="77777777" w:rsidR="005702D0" w:rsidRPr="00E24FD6" w:rsidRDefault="005702D0" w:rsidP="007F7EFE"/>
        </w:tc>
      </w:tr>
      <w:tr w:rsidR="00E24FD6" w:rsidRPr="00E24FD6" w14:paraId="2B5AF0A3" w14:textId="77777777" w:rsidTr="00775648">
        <w:trPr>
          <w:trHeight w:val="630"/>
        </w:trPr>
        <w:tc>
          <w:tcPr>
            <w:tcW w:w="1980" w:type="dxa"/>
            <w:tcBorders>
              <w:top w:val="nil"/>
              <w:left w:val="single" w:sz="4" w:space="0" w:color="auto"/>
              <w:bottom w:val="single" w:sz="4" w:space="0" w:color="auto"/>
              <w:right w:val="single" w:sz="4" w:space="0" w:color="auto"/>
            </w:tcBorders>
            <w:shd w:val="clear" w:color="auto" w:fill="auto"/>
            <w:vAlign w:val="center"/>
          </w:tcPr>
          <w:p w14:paraId="566B9A7B" w14:textId="77777777" w:rsidR="007F7EFE" w:rsidRPr="00E24FD6" w:rsidRDefault="007F7EFE" w:rsidP="007F7EFE"/>
        </w:tc>
        <w:tc>
          <w:tcPr>
            <w:tcW w:w="3544" w:type="dxa"/>
            <w:tcBorders>
              <w:top w:val="nil"/>
              <w:left w:val="nil"/>
              <w:bottom w:val="single" w:sz="4" w:space="0" w:color="auto"/>
              <w:right w:val="single" w:sz="4" w:space="0" w:color="auto"/>
            </w:tcBorders>
            <w:shd w:val="clear" w:color="auto" w:fill="auto"/>
            <w:vAlign w:val="center"/>
          </w:tcPr>
          <w:p w14:paraId="79124CCD" w14:textId="5F97E5A0" w:rsidR="007F7EFE" w:rsidRPr="00E24FD6" w:rsidRDefault="007F7EFE" w:rsidP="007F7EFE">
            <w:pPr>
              <w:rPr>
                <w:rFonts w:eastAsia="Calibri"/>
              </w:rPr>
            </w:pPr>
            <w:r w:rsidRPr="00E24FD6">
              <w:rPr>
                <w:rFonts w:eastAsia="Calibri"/>
              </w:rPr>
              <w:t>07-01-02-01 Mažeikių miesto paviršinių (lietaus) nuotekų tinklų įrengimas, remontas ir eksploatavimas</w:t>
            </w:r>
          </w:p>
        </w:tc>
        <w:tc>
          <w:tcPr>
            <w:tcW w:w="850" w:type="dxa"/>
            <w:tcBorders>
              <w:top w:val="nil"/>
              <w:left w:val="nil"/>
              <w:bottom w:val="single" w:sz="4" w:space="0" w:color="auto"/>
              <w:right w:val="single" w:sz="4" w:space="0" w:color="auto"/>
            </w:tcBorders>
            <w:shd w:val="clear" w:color="auto" w:fill="auto"/>
            <w:vAlign w:val="center"/>
          </w:tcPr>
          <w:p w14:paraId="4E1958CC" w14:textId="77777777" w:rsidR="007F7EFE" w:rsidRPr="00E24FD6" w:rsidRDefault="007F7EFE" w:rsidP="007F7EFE">
            <w:pPr>
              <w:jc w:val="center"/>
            </w:pPr>
          </w:p>
        </w:tc>
        <w:tc>
          <w:tcPr>
            <w:tcW w:w="851" w:type="dxa"/>
            <w:tcBorders>
              <w:top w:val="nil"/>
              <w:left w:val="nil"/>
              <w:bottom w:val="single" w:sz="4" w:space="0" w:color="auto"/>
              <w:right w:val="single" w:sz="4" w:space="0" w:color="auto"/>
            </w:tcBorders>
            <w:shd w:val="clear" w:color="auto" w:fill="auto"/>
            <w:vAlign w:val="center"/>
          </w:tcPr>
          <w:p w14:paraId="3D705B8F" w14:textId="77777777" w:rsidR="007F7EFE" w:rsidRPr="00E24FD6" w:rsidRDefault="007F7EFE" w:rsidP="007F7EFE">
            <w:pPr>
              <w:jc w:val="center"/>
            </w:pPr>
          </w:p>
        </w:tc>
        <w:tc>
          <w:tcPr>
            <w:tcW w:w="850" w:type="dxa"/>
            <w:tcBorders>
              <w:top w:val="nil"/>
              <w:left w:val="nil"/>
              <w:bottom w:val="single" w:sz="4" w:space="0" w:color="auto"/>
              <w:right w:val="single" w:sz="4" w:space="0" w:color="auto"/>
            </w:tcBorders>
            <w:shd w:val="clear" w:color="auto" w:fill="auto"/>
            <w:vAlign w:val="center"/>
          </w:tcPr>
          <w:p w14:paraId="1A754170" w14:textId="77777777" w:rsidR="007F7EFE" w:rsidRPr="00E24FD6" w:rsidRDefault="007F7EFE" w:rsidP="007F7EFE">
            <w:pPr>
              <w:jc w:val="center"/>
            </w:pPr>
          </w:p>
        </w:tc>
        <w:tc>
          <w:tcPr>
            <w:tcW w:w="1701" w:type="dxa"/>
            <w:tcBorders>
              <w:top w:val="nil"/>
              <w:left w:val="nil"/>
              <w:bottom w:val="single" w:sz="4" w:space="0" w:color="auto"/>
              <w:right w:val="single" w:sz="4" w:space="0" w:color="auto"/>
            </w:tcBorders>
            <w:shd w:val="clear" w:color="auto" w:fill="auto"/>
            <w:vAlign w:val="center"/>
          </w:tcPr>
          <w:p w14:paraId="1F5C19EA" w14:textId="77777777" w:rsidR="007F7EFE" w:rsidRPr="00E24FD6" w:rsidRDefault="007F7EFE" w:rsidP="007F7EFE"/>
        </w:tc>
      </w:tr>
      <w:tr w:rsidR="00E24FD6" w:rsidRPr="00E24FD6" w14:paraId="09628EDD" w14:textId="77777777" w:rsidTr="00775648">
        <w:trPr>
          <w:trHeight w:val="630"/>
        </w:trPr>
        <w:tc>
          <w:tcPr>
            <w:tcW w:w="1980" w:type="dxa"/>
            <w:tcBorders>
              <w:top w:val="nil"/>
              <w:left w:val="single" w:sz="4" w:space="0" w:color="auto"/>
              <w:bottom w:val="single" w:sz="4" w:space="0" w:color="auto"/>
              <w:right w:val="single" w:sz="4" w:space="0" w:color="auto"/>
            </w:tcBorders>
            <w:shd w:val="clear" w:color="auto" w:fill="auto"/>
            <w:vAlign w:val="center"/>
          </w:tcPr>
          <w:p w14:paraId="0E436583" w14:textId="43089904" w:rsidR="007F7EFE" w:rsidRPr="00E24FD6" w:rsidRDefault="00693BAE" w:rsidP="00693BAE">
            <w:pPr>
              <w:ind w:hanging="120"/>
            </w:pPr>
            <w:r w:rsidRPr="00E24FD6">
              <w:t xml:space="preserve"> </w:t>
            </w:r>
            <w:r w:rsidR="007F7EFE" w:rsidRPr="00E24FD6">
              <w:t>R-07-01-02-01-01</w:t>
            </w:r>
          </w:p>
        </w:tc>
        <w:tc>
          <w:tcPr>
            <w:tcW w:w="3544" w:type="dxa"/>
            <w:tcBorders>
              <w:top w:val="nil"/>
              <w:left w:val="nil"/>
              <w:bottom w:val="single" w:sz="4" w:space="0" w:color="auto"/>
              <w:right w:val="single" w:sz="4" w:space="0" w:color="auto"/>
            </w:tcBorders>
            <w:shd w:val="clear" w:color="auto" w:fill="auto"/>
            <w:vAlign w:val="center"/>
          </w:tcPr>
          <w:p w14:paraId="4A9A02C5" w14:textId="583841A0" w:rsidR="007F7EFE" w:rsidRPr="00E24FD6" w:rsidRDefault="007F7EFE" w:rsidP="007F7EFE">
            <w:pPr>
              <w:rPr>
                <w:rFonts w:eastAsia="Calibri"/>
              </w:rPr>
            </w:pPr>
            <w:r w:rsidRPr="00E24FD6">
              <w:rPr>
                <w:rFonts w:eastAsia="Calibri"/>
              </w:rPr>
              <w:t>Vykdoma sutarčių, vnt.</w:t>
            </w:r>
          </w:p>
        </w:tc>
        <w:tc>
          <w:tcPr>
            <w:tcW w:w="850" w:type="dxa"/>
            <w:tcBorders>
              <w:top w:val="nil"/>
              <w:left w:val="nil"/>
              <w:bottom w:val="single" w:sz="4" w:space="0" w:color="auto"/>
              <w:right w:val="single" w:sz="4" w:space="0" w:color="auto"/>
            </w:tcBorders>
            <w:shd w:val="clear" w:color="auto" w:fill="auto"/>
            <w:vAlign w:val="center"/>
          </w:tcPr>
          <w:p w14:paraId="1169118B" w14:textId="013A6D5F" w:rsidR="007F7EFE" w:rsidRPr="00E24FD6" w:rsidRDefault="007F7EFE" w:rsidP="007F7EFE">
            <w:pPr>
              <w:jc w:val="center"/>
            </w:pPr>
            <w:r w:rsidRPr="00E24FD6">
              <w:t>1</w:t>
            </w:r>
          </w:p>
        </w:tc>
        <w:tc>
          <w:tcPr>
            <w:tcW w:w="851" w:type="dxa"/>
            <w:tcBorders>
              <w:top w:val="nil"/>
              <w:left w:val="nil"/>
              <w:bottom w:val="single" w:sz="4" w:space="0" w:color="auto"/>
              <w:right w:val="single" w:sz="4" w:space="0" w:color="auto"/>
            </w:tcBorders>
            <w:shd w:val="clear" w:color="auto" w:fill="auto"/>
            <w:vAlign w:val="center"/>
          </w:tcPr>
          <w:p w14:paraId="06D2AA09" w14:textId="39828B9C" w:rsidR="007F7EFE" w:rsidRPr="00E24FD6" w:rsidRDefault="007F7EFE" w:rsidP="007F7EFE">
            <w:pPr>
              <w:jc w:val="center"/>
            </w:pPr>
            <w:r w:rsidRPr="00E24FD6">
              <w:t>1</w:t>
            </w:r>
          </w:p>
        </w:tc>
        <w:tc>
          <w:tcPr>
            <w:tcW w:w="850" w:type="dxa"/>
            <w:tcBorders>
              <w:top w:val="nil"/>
              <w:left w:val="nil"/>
              <w:bottom w:val="single" w:sz="4" w:space="0" w:color="auto"/>
              <w:right w:val="single" w:sz="4" w:space="0" w:color="auto"/>
            </w:tcBorders>
            <w:shd w:val="clear" w:color="auto" w:fill="auto"/>
            <w:vAlign w:val="center"/>
          </w:tcPr>
          <w:p w14:paraId="5AD1D902" w14:textId="6032BF0E" w:rsidR="007F7EFE" w:rsidRPr="00E24FD6" w:rsidRDefault="007F7EFE" w:rsidP="007F7EFE">
            <w:pPr>
              <w:jc w:val="center"/>
            </w:pPr>
            <w:r w:rsidRPr="00E24FD6">
              <w:t>1</w:t>
            </w:r>
          </w:p>
        </w:tc>
        <w:tc>
          <w:tcPr>
            <w:tcW w:w="1701" w:type="dxa"/>
            <w:tcBorders>
              <w:top w:val="nil"/>
              <w:left w:val="nil"/>
              <w:bottom w:val="single" w:sz="4" w:space="0" w:color="auto"/>
              <w:right w:val="single" w:sz="4" w:space="0" w:color="auto"/>
            </w:tcBorders>
            <w:shd w:val="clear" w:color="auto" w:fill="auto"/>
            <w:vAlign w:val="center"/>
          </w:tcPr>
          <w:p w14:paraId="3F7F1557" w14:textId="77777777" w:rsidR="007F7EFE" w:rsidRPr="00E24FD6" w:rsidRDefault="007F7EFE" w:rsidP="007F7EFE"/>
        </w:tc>
      </w:tr>
      <w:tr w:rsidR="00E24FD6" w:rsidRPr="00E24FD6" w14:paraId="69A9F69D" w14:textId="77777777" w:rsidTr="00775648">
        <w:trPr>
          <w:trHeight w:val="630"/>
        </w:trPr>
        <w:tc>
          <w:tcPr>
            <w:tcW w:w="1980" w:type="dxa"/>
            <w:tcBorders>
              <w:top w:val="nil"/>
              <w:left w:val="single" w:sz="4" w:space="0" w:color="auto"/>
              <w:bottom w:val="single" w:sz="4" w:space="0" w:color="auto"/>
              <w:right w:val="single" w:sz="4" w:space="0" w:color="auto"/>
            </w:tcBorders>
            <w:shd w:val="clear" w:color="auto" w:fill="auto"/>
            <w:vAlign w:val="center"/>
          </w:tcPr>
          <w:p w14:paraId="256D01D2" w14:textId="77777777" w:rsidR="007F7EFE" w:rsidRPr="00E24FD6" w:rsidRDefault="007F7EFE" w:rsidP="007F7EFE"/>
        </w:tc>
        <w:tc>
          <w:tcPr>
            <w:tcW w:w="3544" w:type="dxa"/>
            <w:tcBorders>
              <w:top w:val="nil"/>
              <w:left w:val="nil"/>
              <w:bottom w:val="single" w:sz="4" w:space="0" w:color="auto"/>
              <w:right w:val="single" w:sz="4" w:space="0" w:color="auto"/>
            </w:tcBorders>
            <w:shd w:val="clear" w:color="auto" w:fill="auto"/>
            <w:vAlign w:val="center"/>
          </w:tcPr>
          <w:p w14:paraId="61EB8AF0" w14:textId="77E3FF89" w:rsidR="007F7EFE" w:rsidRPr="00E24FD6" w:rsidRDefault="007F7EFE" w:rsidP="007F7EFE">
            <w:pPr>
              <w:rPr>
                <w:rFonts w:eastAsia="Calibri"/>
              </w:rPr>
            </w:pPr>
            <w:r w:rsidRPr="00E24FD6">
              <w:rPr>
                <w:rFonts w:eastAsia="Calibri"/>
              </w:rPr>
              <w:t>07-01-02-03 Geriamojo vandens tiekimo ir nuotekų tvarkymo sistemų renovavimas ir plėtra</w:t>
            </w:r>
          </w:p>
        </w:tc>
        <w:tc>
          <w:tcPr>
            <w:tcW w:w="850" w:type="dxa"/>
            <w:tcBorders>
              <w:top w:val="nil"/>
              <w:left w:val="nil"/>
              <w:bottom w:val="single" w:sz="4" w:space="0" w:color="auto"/>
              <w:right w:val="single" w:sz="4" w:space="0" w:color="auto"/>
            </w:tcBorders>
            <w:shd w:val="clear" w:color="auto" w:fill="auto"/>
            <w:vAlign w:val="center"/>
          </w:tcPr>
          <w:p w14:paraId="243DF520" w14:textId="77777777" w:rsidR="007F7EFE" w:rsidRPr="00E24FD6" w:rsidRDefault="007F7EFE" w:rsidP="007F7EFE">
            <w:pPr>
              <w:jc w:val="center"/>
            </w:pPr>
          </w:p>
        </w:tc>
        <w:tc>
          <w:tcPr>
            <w:tcW w:w="851" w:type="dxa"/>
            <w:tcBorders>
              <w:top w:val="nil"/>
              <w:left w:val="nil"/>
              <w:bottom w:val="single" w:sz="4" w:space="0" w:color="auto"/>
              <w:right w:val="single" w:sz="4" w:space="0" w:color="auto"/>
            </w:tcBorders>
            <w:shd w:val="clear" w:color="auto" w:fill="auto"/>
            <w:vAlign w:val="center"/>
          </w:tcPr>
          <w:p w14:paraId="77F1A197" w14:textId="77777777" w:rsidR="007F7EFE" w:rsidRPr="00E24FD6" w:rsidRDefault="007F7EFE" w:rsidP="007F7EFE">
            <w:pPr>
              <w:jc w:val="center"/>
            </w:pPr>
          </w:p>
        </w:tc>
        <w:tc>
          <w:tcPr>
            <w:tcW w:w="850" w:type="dxa"/>
            <w:tcBorders>
              <w:top w:val="nil"/>
              <w:left w:val="nil"/>
              <w:bottom w:val="single" w:sz="4" w:space="0" w:color="auto"/>
              <w:right w:val="single" w:sz="4" w:space="0" w:color="auto"/>
            </w:tcBorders>
            <w:shd w:val="clear" w:color="auto" w:fill="auto"/>
            <w:vAlign w:val="center"/>
          </w:tcPr>
          <w:p w14:paraId="0BD11D50" w14:textId="77777777" w:rsidR="007F7EFE" w:rsidRPr="00E24FD6" w:rsidRDefault="007F7EFE" w:rsidP="007F7EFE">
            <w:pPr>
              <w:jc w:val="center"/>
            </w:pPr>
          </w:p>
        </w:tc>
        <w:tc>
          <w:tcPr>
            <w:tcW w:w="1701" w:type="dxa"/>
            <w:tcBorders>
              <w:top w:val="nil"/>
              <w:left w:val="nil"/>
              <w:bottom w:val="single" w:sz="4" w:space="0" w:color="auto"/>
              <w:right w:val="single" w:sz="4" w:space="0" w:color="auto"/>
            </w:tcBorders>
            <w:shd w:val="clear" w:color="auto" w:fill="auto"/>
            <w:vAlign w:val="center"/>
          </w:tcPr>
          <w:p w14:paraId="705E387D" w14:textId="77777777" w:rsidR="007F7EFE" w:rsidRPr="00E24FD6" w:rsidRDefault="007F7EFE" w:rsidP="007F7EFE"/>
        </w:tc>
      </w:tr>
      <w:tr w:rsidR="00E24FD6" w:rsidRPr="00E24FD6" w14:paraId="0D2CB551" w14:textId="77777777" w:rsidTr="00775648">
        <w:trPr>
          <w:trHeight w:val="630"/>
        </w:trPr>
        <w:tc>
          <w:tcPr>
            <w:tcW w:w="1980" w:type="dxa"/>
            <w:tcBorders>
              <w:top w:val="nil"/>
              <w:left w:val="single" w:sz="4" w:space="0" w:color="auto"/>
              <w:bottom w:val="single" w:sz="4" w:space="0" w:color="auto"/>
              <w:right w:val="single" w:sz="4" w:space="0" w:color="auto"/>
            </w:tcBorders>
            <w:shd w:val="clear" w:color="auto" w:fill="auto"/>
            <w:vAlign w:val="center"/>
          </w:tcPr>
          <w:p w14:paraId="4269FCF1" w14:textId="2545F7A5" w:rsidR="007F7EFE" w:rsidRPr="00E24FD6" w:rsidRDefault="00693BAE" w:rsidP="00693BAE">
            <w:pPr>
              <w:ind w:hanging="120"/>
            </w:pPr>
            <w:r w:rsidRPr="00E24FD6">
              <w:t xml:space="preserve"> </w:t>
            </w:r>
            <w:r w:rsidR="007F7EFE" w:rsidRPr="00E24FD6">
              <w:t>R-07-01-02-03-01</w:t>
            </w:r>
          </w:p>
        </w:tc>
        <w:tc>
          <w:tcPr>
            <w:tcW w:w="3544" w:type="dxa"/>
            <w:tcBorders>
              <w:top w:val="nil"/>
              <w:left w:val="nil"/>
              <w:bottom w:val="single" w:sz="4" w:space="0" w:color="auto"/>
              <w:right w:val="single" w:sz="4" w:space="0" w:color="auto"/>
            </w:tcBorders>
            <w:shd w:val="clear" w:color="auto" w:fill="auto"/>
            <w:vAlign w:val="center"/>
          </w:tcPr>
          <w:p w14:paraId="77196FE8" w14:textId="50A98848" w:rsidR="007F7EFE" w:rsidRPr="00E24FD6" w:rsidRDefault="007F7EFE" w:rsidP="007F7EFE">
            <w:pPr>
              <w:rPr>
                <w:rFonts w:eastAsia="Calibri"/>
              </w:rPr>
            </w:pPr>
            <w:r w:rsidRPr="00E24FD6">
              <w:rPr>
                <w:rFonts w:eastAsia="Calibri"/>
              </w:rPr>
              <w:t xml:space="preserve">Renovuota ar </w:t>
            </w:r>
            <w:r w:rsidR="00CA78A4" w:rsidRPr="00E24FD6">
              <w:rPr>
                <w:rFonts w:eastAsia="Calibri"/>
              </w:rPr>
              <w:t>įrengta</w:t>
            </w:r>
            <w:r w:rsidR="00516883" w:rsidRPr="00E24FD6">
              <w:rPr>
                <w:rFonts w:eastAsia="Calibri"/>
              </w:rPr>
              <w:t xml:space="preserve"> </w:t>
            </w:r>
            <w:r w:rsidRPr="00E24FD6">
              <w:rPr>
                <w:rFonts w:eastAsia="Calibri"/>
              </w:rPr>
              <w:t>objektų, vnt.</w:t>
            </w:r>
          </w:p>
        </w:tc>
        <w:tc>
          <w:tcPr>
            <w:tcW w:w="850" w:type="dxa"/>
            <w:tcBorders>
              <w:top w:val="nil"/>
              <w:left w:val="nil"/>
              <w:bottom w:val="single" w:sz="4" w:space="0" w:color="auto"/>
              <w:right w:val="single" w:sz="4" w:space="0" w:color="auto"/>
            </w:tcBorders>
            <w:shd w:val="clear" w:color="auto" w:fill="auto"/>
            <w:vAlign w:val="center"/>
          </w:tcPr>
          <w:p w14:paraId="25E706A0" w14:textId="6CFD675A" w:rsidR="007F7EFE" w:rsidRPr="00E24FD6" w:rsidRDefault="007F7EFE" w:rsidP="007F7EFE">
            <w:pPr>
              <w:jc w:val="center"/>
            </w:pPr>
            <w:r w:rsidRPr="00E24FD6">
              <w:t>1</w:t>
            </w:r>
          </w:p>
        </w:tc>
        <w:tc>
          <w:tcPr>
            <w:tcW w:w="851" w:type="dxa"/>
            <w:tcBorders>
              <w:top w:val="nil"/>
              <w:left w:val="nil"/>
              <w:bottom w:val="single" w:sz="4" w:space="0" w:color="auto"/>
              <w:right w:val="single" w:sz="4" w:space="0" w:color="auto"/>
            </w:tcBorders>
            <w:shd w:val="clear" w:color="auto" w:fill="auto"/>
            <w:vAlign w:val="center"/>
          </w:tcPr>
          <w:p w14:paraId="2AF5FEF8" w14:textId="5072E713" w:rsidR="007F7EFE" w:rsidRPr="00E24FD6" w:rsidRDefault="007F7EFE" w:rsidP="007F7EFE">
            <w:pPr>
              <w:jc w:val="center"/>
            </w:pPr>
            <w:r w:rsidRPr="00E24FD6">
              <w:t>1</w:t>
            </w:r>
          </w:p>
        </w:tc>
        <w:tc>
          <w:tcPr>
            <w:tcW w:w="850" w:type="dxa"/>
            <w:tcBorders>
              <w:top w:val="nil"/>
              <w:left w:val="nil"/>
              <w:bottom w:val="single" w:sz="4" w:space="0" w:color="auto"/>
              <w:right w:val="single" w:sz="4" w:space="0" w:color="auto"/>
            </w:tcBorders>
            <w:shd w:val="clear" w:color="auto" w:fill="auto"/>
            <w:vAlign w:val="center"/>
          </w:tcPr>
          <w:p w14:paraId="3A433793" w14:textId="631795A6" w:rsidR="007F7EFE" w:rsidRPr="00E24FD6" w:rsidRDefault="007F7EFE" w:rsidP="007F7EFE">
            <w:pPr>
              <w:jc w:val="center"/>
            </w:pPr>
            <w:r w:rsidRPr="00E24FD6">
              <w:t>1</w:t>
            </w:r>
          </w:p>
        </w:tc>
        <w:tc>
          <w:tcPr>
            <w:tcW w:w="1701" w:type="dxa"/>
            <w:tcBorders>
              <w:top w:val="nil"/>
              <w:left w:val="nil"/>
              <w:bottom w:val="single" w:sz="4" w:space="0" w:color="auto"/>
              <w:right w:val="single" w:sz="4" w:space="0" w:color="auto"/>
            </w:tcBorders>
            <w:shd w:val="clear" w:color="auto" w:fill="auto"/>
            <w:vAlign w:val="center"/>
          </w:tcPr>
          <w:p w14:paraId="3FB7E72E" w14:textId="77777777" w:rsidR="007F7EFE" w:rsidRPr="00E24FD6" w:rsidRDefault="007F7EFE" w:rsidP="007F7EFE"/>
        </w:tc>
      </w:tr>
      <w:tr w:rsidR="00E24FD6" w:rsidRPr="00E24FD6" w14:paraId="674B630E" w14:textId="77777777" w:rsidTr="00775648">
        <w:trPr>
          <w:trHeight w:val="630"/>
        </w:trPr>
        <w:tc>
          <w:tcPr>
            <w:tcW w:w="1980" w:type="dxa"/>
            <w:tcBorders>
              <w:top w:val="nil"/>
              <w:left w:val="single" w:sz="4" w:space="0" w:color="auto"/>
              <w:bottom w:val="single" w:sz="4" w:space="0" w:color="auto"/>
              <w:right w:val="single" w:sz="4" w:space="0" w:color="auto"/>
            </w:tcBorders>
            <w:shd w:val="clear" w:color="auto" w:fill="auto"/>
            <w:vAlign w:val="center"/>
          </w:tcPr>
          <w:p w14:paraId="7581A027" w14:textId="77777777" w:rsidR="007F7EFE" w:rsidRPr="00E24FD6" w:rsidRDefault="007F7EFE" w:rsidP="007F7EFE"/>
        </w:tc>
        <w:tc>
          <w:tcPr>
            <w:tcW w:w="3544" w:type="dxa"/>
            <w:tcBorders>
              <w:top w:val="nil"/>
              <w:left w:val="nil"/>
              <w:bottom w:val="single" w:sz="4" w:space="0" w:color="auto"/>
              <w:right w:val="single" w:sz="4" w:space="0" w:color="auto"/>
            </w:tcBorders>
            <w:shd w:val="clear" w:color="auto" w:fill="auto"/>
            <w:vAlign w:val="center"/>
          </w:tcPr>
          <w:p w14:paraId="08EA0184" w14:textId="450A4753" w:rsidR="007F7EFE" w:rsidRPr="00E24FD6" w:rsidRDefault="007F7EFE" w:rsidP="007F7EFE">
            <w:pPr>
              <w:rPr>
                <w:rFonts w:eastAsia="Calibri"/>
                <w:b/>
                <w:bCs/>
              </w:rPr>
            </w:pPr>
            <w:r w:rsidRPr="00E24FD6">
              <w:rPr>
                <w:rFonts w:eastAsia="Calibri"/>
                <w:b/>
                <w:bCs/>
              </w:rPr>
              <w:t>07-01-03 Prižiūrėti, plėsti ir modernizuoti rajono viešąsias erdves ir infrastruktūrą</w:t>
            </w:r>
          </w:p>
        </w:tc>
        <w:tc>
          <w:tcPr>
            <w:tcW w:w="850" w:type="dxa"/>
            <w:tcBorders>
              <w:top w:val="nil"/>
              <w:left w:val="nil"/>
              <w:bottom w:val="single" w:sz="4" w:space="0" w:color="auto"/>
              <w:right w:val="single" w:sz="4" w:space="0" w:color="auto"/>
            </w:tcBorders>
            <w:shd w:val="clear" w:color="auto" w:fill="auto"/>
            <w:vAlign w:val="center"/>
          </w:tcPr>
          <w:p w14:paraId="1448D67C" w14:textId="77777777" w:rsidR="007F7EFE" w:rsidRPr="00E24FD6" w:rsidRDefault="007F7EFE" w:rsidP="007F7EFE">
            <w:pPr>
              <w:jc w:val="center"/>
            </w:pPr>
          </w:p>
        </w:tc>
        <w:tc>
          <w:tcPr>
            <w:tcW w:w="851" w:type="dxa"/>
            <w:tcBorders>
              <w:top w:val="nil"/>
              <w:left w:val="nil"/>
              <w:bottom w:val="single" w:sz="4" w:space="0" w:color="auto"/>
              <w:right w:val="single" w:sz="4" w:space="0" w:color="auto"/>
            </w:tcBorders>
            <w:shd w:val="clear" w:color="auto" w:fill="auto"/>
            <w:vAlign w:val="center"/>
          </w:tcPr>
          <w:p w14:paraId="495908FF" w14:textId="77777777" w:rsidR="007F7EFE" w:rsidRPr="00E24FD6" w:rsidRDefault="007F7EFE" w:rsidP="007F7EFE">
            <w:pPr>
              <w:jc w:val="center"/>
            </w:pPr>
          </w:p>
        </w:tc>
        <w:tc>
          <w:tcPr>
            <w:tcW w:w="850" w:type="dxa"/>
            <w:tcBorders>
              <w:top w:val="nil"/>
              <w:left w:val="nil"/>
              <w:bottom w:val="single" w:sz="4" w:space="0" w:color="auto"/>
              <w:right w:val="single" w:sz="4" w:space="0" w:color="auto"/>
            </w:tcBorders>
            <w:shd w:val="clear" w:color="auto" w:fill="auto"/>
            <w:vAlign w:val="center"/>
          </w:tcPr>
          <w:p w14:paraId="77BAF015" w14:textId="77777777" w:rsidR="007F7EFE" w:rsidRPr="00E24FD6" w:rsidRDefault="007F7EFE" w:rsidP="007F7EFE">
            <w:pPr>
              <w:jc w:val="center"/>
            </w:pPr>
          </w:p>
        </w:tc>
        <w:tc>
          <w:tcPr>
            <w:tcW w:w="1701" w:type="dxa"/>
            <w:tcBorders>
              <w:top w:val="nil"/>
              <w:left w:val="nil"/>
              <w:bottom w:val="single" w:sz="4" w:space="0" w:color="auto"/>
              <w:right w:val="single" w:sz="4" w:space="0" w:color="auto"/>
            </w:tcBorders>
            <w:shd w:val="clear" w:color="auto" w:fill="auto"/>
            <w:vAlign w:val="center"/>
          </w:tcPr>
          <w:p w14:paraId="5999407A" w14:textId="77777777" w:rsidR="007F7EFE" w:rsidRPr="00E24FD6" w:rsidRDefault="007F7EFE" w:rsidP="007F7EFE"/>
        </w:tc>
      </w:tr>
      <w:tr w:rsidR="00E24FD6" w:rsidRPr="00E24FD6" w14:paraId="1472CBF1" w14:textId="77777777" w:rsidTr="00775648">
        <w:trPr>
          <w:trHeight w:val="630"/>
        </w:trPr>
        <w:tc>
          <w:tcPr>
            <w:tcW w:w="1980" w:type="dxa"/>
            <w:tcBorders>
              <w:top w:val="nil"/>
              <w:left w:val="single" w:sz="4" w:space="0" w:color="auto"/>
              <w:bottom w:val="single" w:sz="4" w:space="0" w:color="auto"/>
              <w:right w:val="single" w:sz="4" w:space="0" w:color="auto"/>
            </w:tcBorders>
            <w:shd w:val="clear" w:color="auto" w:fill="auto"/>
            <w:vAlign w:val="center"/>
          </w:tcPr>
          <w:p w14:paraId="199CCD08" w14:textId="74762841" w:rsidR="005702D0" w:rsidRPr="00E24FD6" w:rsidRDefault="00693BAE" w:rsidP="00693BAE">
            <w:pPr>
              <w:ind w:hanging="120"/>
            </w:pPr>
            <w:r w:rsidRPr="00E24FD6">
              <w:t xml:space="preserve"> </w:t>
            </w:r>
            <w:r w:rsidR="005702D0" w:rsidRPr="00E24FD6">
              <w:t>E-07-01-03-01</w:t>
            </w:r>
          </w:p>
        </w:tc>
        <w:tc>
          <w:tcPr>
            <w:tcW w:w="3544" w:type="dxa"/>
            <w:tcBorders>
              <w:top w:val="nil"/>
              <w:left w:val="nil"/>
              <w:bottom w:val="single" w:sz="4" w:space="0" w:color="auto"/>
              <w:right w:val="single" w:sz="4" w:space="0" w:color="auto"/>
            </w:tcBorders>
            <w:shd w:val="clear" w:color="auto" w:fill="auto"/>
            <w:vAlign w:val="center"/>
          </w:tcPr>
          <w:p w14:paraId="2F72666D" w14:textId="65D6F579" w:rsidR="005702D0" w:rsidRPr="00E24FD6" w:rsidRDefault="001D533C" w:rsidP="007F7EFE">
            <w:pPr>
              <w:rPr>
                <w:rFonts w:eastAsia="Calibri"/>
                <w:b/>
                <w:bCs/>
              </w:rPr>
            </w:pPr>
            <w:r w:rsidRPr="00E24FD6">
              <w:t>Viešųjų erdvių priežiūrai panaudota lėšų, tūkst. Eur</w:t>
            </w:r>
          </w:p>
        </w:tc>
        <w:tc>
          <w:tcPr>
            <w:tcW w:w="850" w:type="dxa"/>
            <w:tcBorders>
              <w:top w:val="nil"/>
              <w:left w:val="nil"/>
              <w:bottom w:val="single" w:sz="4" w:space="0" w:color="auto"/>
              <w:right w:val="single" w:sz="4" w:space="0" w:color="auto"/>
            </w:tcBorders>
            <w:shd w:val="clear" w:color="auto" w:fill="auto"/>
            <w:vAlign w:val="center"/>
          </w:tcPr>
          <w:p w14:paraId="52D0381E" w14:textId="3D975269" w:rsidR="005702D0" w:rsidRPr="00E24FD6" w:rsidRDefault="001D533C" w:rsidP="007F7EFE">
            <w:pPr>
              <w:jc w:val="center"/>
            </w:pPr>
            <w:r w:rsidRPr="00E24FD6">
              <w:t>620</w:t>
            </w:r>
          </w:p>
        </w:tc>
        <w:tc>
          <w:tcPr>
            <w:tcW w:w="851" w:type="dxa"/>
            <w:tcBorders>
              <w:top w:val="nil"/>
              <w:left w:val="nil"/>
              <w:bottom w:val="single" w:sz="4" w:space="0" w:color="auto"/>
              <w:right w:val="single" w:sz="4" w:space="0" w:color="auto"/>
            </w:tcBorders>
            <w:shd w:val="clear" w:color="auto" w:fill="auto"/>
            <w:vAlign w:val="center"/>
          </w:tcPr>
          <w:p w14:paraId="1905AC8B" w14:textId="1BC57F64" w:rsidR="005702D0" w:rsidRPr="00E24FD6" w:rsidRDefault="001D533C" w:rsidP="007F7EFE">
            <w:pPr>
              <w:jc w:val="center"/>
            </w:pPr>
            <w:r w:rsidRPr="00E24FD6">
              <w:t>620</w:t>
            </w:r>
          </w:p>
        </w:tc>
        <w:tc>
          <w:tcPr>
            <w:tcW w:w="850" w:type="dxa"/>
            <w:tcBorders>
              <w:top w:val="nil"/>
              <w:left w:val="nil"/>
              <w:bottom w:val="single" w:sz="4" w:space="0" w:color="auto"/>
              <w:right w:val="single" w:sz="4" w:space="0" w:color="auto"/>
            </w:tcBorders>
            <w:shd w:val="clear" w:color="auto" w:fill="auto"/>
            <w:vAlign w:val="center"/>
          </w:tcPr>
          <w:p w14:paraId="09B91B94" w14:textId="6470348F" w:rsidR="005702D0" w:rsidRPr="00E24FD6" w:rsidRDefault="001D533C" w:rsidP="007F7EFE">
            <w:pPr>
              <w:jc w:val="center"/>
            </w:pPr>
            <w:r w:rsidRPr="00E24FD6">
              <w:t>620</w:t>
            </w:r>
          </w:p>
        </w:tc>
        <w:tc>
          <w:tcPr>
            <w:tcW w:w="1701" w:type="dxa"/>
            <w:tcBorders>
              <w:top w:val="nil"/>
              <w:left w:val="nil"/>
              <w:bottom w:val="single" w:sz="4" w:space="0" w:color="auto"/>
              <w:right w:val="single" w:sz="4" w:space="0" w:color="auto"/>
            </w:tcBorders>
            <w:shd w:val="clear" w:color="auto" w:fill="auto"/>
            <w:vAlign w:val="center"/>
          </w:tcPr>
          <w:p w14:paraId="1D63B065" w14:textId="77777777" w:rsidR="005702D0" w:rsidRPr="00E24FD6" w:rsidRDefault="005702D0" w:rsidP="007F7EFE"/>
        </w:tc>
      </w:tr>
      <w:tr w:rsidR="00E24FD6" w:rsidRPr="00E24FD6" w14:paraId="1966D7A5" w14:textId="77777777" w:rsidTr="00775648">
        <w:trPr>
          <w:trHeight w:val="630"/>
        </w:trPr>
        <w:tc>
          <w:tcPr>
            <w:tcW w:w="1980" w:type="dxa"/>
            <w:tcBorders>
              <w:top w:val="nil"/>
              <w:left w:val="single" w:sz="4" w:space="0" w:color="auto"/>
              <w:bottom w:val="single" w:sz="4" w:space="0" w:color="auto"/>
              <w:right w:val="single" w:sz="4" w:space="0" w:color="auto"/>
            </w:tcBorders>
            <w:shd w:val="clear" w:color="auto" w:fill="auto"/>
            <w:vAlign w:val="center"/>
          </w:tcPr>
          <w:p w14:paraId="59239098" w14:textId="699106CD" w:rsidR="007F7EFE" w:rsidRPr="00E24FD6" w:rsidRDefault="007F7EFE" w:rsidP="007F7EFE"/>
        </w:tc>
        <w:tc>
          <w:tcPr>
            <w:tcW w:w="3544" w:type="dxa"/>
            <w:tcBorders>
              <w:top w:val="nil"/>
              <w:left w:val="nil"/>
              <w:bottom w:val="single" w:sz="4" w:space="0" w:color="auto"/>
              <w:right w:val="single" w:sz="4" w:space="0" w:color="auto"/>
            </w:tcBorders>
            <w:shd w:val="clear" w:color="auto" w:fill="auto"/>
            <w:vAlign w:val="center"/>
          </w:tcPr>
          <w:p w14:paraId="446EFEC5" w14:textId="504C2F87" w:rsidR="007F7EFE" w:rsidRPr="00E24FD6" w:rsidRDefault="007F7EFE" w:rsidP="007F7EFE">
            <w:pPr>
              <w:rPr>
                <w:rFonts w:eastAsia="Calibri"/>
              </w:rPr>
            </w:pPr>
            <w:r w:rsidRPr="00E24FD6">
              <w:rPr>
                <w:rFonts w:eastAsia="Calibri"/>
              </w:rPr>
              <w:t>07-01-03-01 Mažeikių miesto viešųjų erdvių tvarkymas, priežiūra</w:t>
            </w:r>
          </w:p>
        </w:tc>
        <w:tc>
          <w:tcPr>
            <w:tcW w:w="850" w:type="dxa"/>
            <w:tcBorders>
              <w:top w:val="nil"/>
              <w:left w:val="nil"/>
              <w:bottom w:val="single" w:sz="4" w:space="0" w:color="auto"/>
              <w:right w:val="single" w:sz="4" w:space="0" w:color="auto"/>
            </w:tcBorders>
            <w:shd w:val="clear" w:color="auto" w:fill="auto"/>
            <w:vAlign w:val="center"/>
          </w:tcPr>
          <w:p w14:paraId="7130A674" w14:textId="470CE912" w:rsidR="007F7EFE" w:rsidRPr="00E24FD6" w:rsidRDefault="007F7EFE" w:rsidP="007F7EFE">
            <w:pPr>
              <w:jc w:val="center"/>
            </w:pPr>
          </w:p>
        </w:tc>
        <w:tc>
          <w:tcPr>
            <w:tcW w:w="851" w:type="dxa"/>
            <w:tcBorders>
              <w:top w:val="nil"/>
              <w:left w:val="nil"/>
              <w:bottom w:val="single" w:sz="4" w:space="0" w:color="auto"/>
              <w:right w:val="single" w:sz="4" w:space="0" w:color="auto"/>
            </w:tcBorders>
            <w:shd w:val="clear" w:color="auto" w:fill="auto"/>
            <w:vAlign w:val="center"/>
          </w:tcPr>
          <w:p w14:paraId="726E96A4" w14:textId="4FDC0732" w:rsidR="007F7EFE" w:rsidRPr="00E24FD6" w:rsidRDefault="007F7EFE" w:rsidP="007F7EFE">
            <w:pPr>
              <w:jc w:val="center"/>
            </w:pPr>
          </w:p>
        </w:tc>
        <w:tc>
          <w:tcPr>
            <w:tcW w:w="850" w:type="dxa"/>
            <w:tcBorders>
              <w:top w:val="nil"/>
              <w:left w:val="nil"/>
              <w:bottom w:val="single" w:sz="4" w:space="0" w:color="auto"/>
              <w:right w:val="single" w:sz="4" w:space="0" w:color="auto"/>
            </w:tcBorders>
            <w:shd w:val="clear" w:color="auto" w:fill="auto"/>
            <w:vAlign w:val="center"/>
          </w:tcPr>
          <w:p w14:paraId="1795FE01" w14:textId="5B89C875" w:rsidR="007F7EFE" w:rsidRPr="00E24FD6" w:rsidRDefault="007F7EFE" w:rsidP="007F7EFE">
            <w:pPr>
              <w:jc w:val="center"/>
            </w:pPr>
          </w:p>
        </w:tc>
        <w:tc>
          <w:tcPr>
            <w:tcW w:w="1701" w:type="dxa"/>
            <w:tcBorders>
              <w:top w:val="nil"/>
              <w:left w:val="nil"/>
              <w:bottom w:val="single" w:sz="4" w:space="0" w:color="auto"/>
              <w:right w:val="single" w:sz="4" w:space="0" w:color="auto"/>
            </w:tcBorders>
            <w:shd w:val="clear" w:color="auto" w:fill="auto"/>
            <w:vAlign w:val="center"/>
          </w:tcPr>
          <w:p w14:paraId="703E198B" w14:textId="3866D1C2" w:rsidR="007F7EFE" w:rsidRPr="00E24FD6" w:rsidRDefault="007F7EFE" w:rsidP="007F7EFE"/>
        </w:tc>
      </w:tr>
      <w:tr w:rsidR="00E24FD6" w:rsidRPr="00E24FD6" w14:paraId="6C452EFE" w14:textId="77777777" w:rsidTr="00775648">
        <w:trPr>
          <w:trHeight w:val="630"/>
        </w:trPr>
        <w:tc>
          <w:tcPr>
            <w:tcW w:w="1980" w:type="dxa"/>
            <w:tcBorders>
              <w:top w:val="nil"/>
              <w:left w:val="single" w:sz="4" w:space="0" w:color="auto"/>
              <w:bottom w:val="single" w:sz="4" w:space="0" w:color="auto"/>
              <w:right w:val="single" w:sz="4" w:space="0" w:color="auto"/>
            </w:tcBorders>
            <w:shd w:val="clear" w:color="auto" w:fill="auto"/>
            <w:vAlign w:val="center"/>
          </w:tcPr>
          <w:p w14:paraId="1B09A5E7" w14:textId="3D11775B" w:rsidR="007F7EFE" w:rsidRPr="00E24FD6" w:rsidRDefault="00693BAE" w:rsidP="00693BAE">
            <w:pPr>
              <w:ind w:hanging="120"/>
            </w:pPr>
            <w:r w:rsidRPr="00E24FD6">
              <w:t xml:space="preserve"> </w:t>
            </w:r>
            <w:r w:rsidR="007F7EFE" w:rsidRPr="00E24FD6">
              <w:t>R-07-01-03-01-01</w:t>
            </w:r>
          </w:p>
        </w:tc>
        <w:tc>
          <w:tcPr>
            <w:tcW w:w="3544" w:type="dxa"/>
            <w:tcBorders>
              <w:top w:val="nil"/>
              <w:left w:val="nil"/>
              <w:bottom w:val="single" w:sz="4" w:space="0" w:color="auto"/>
              <w:right w:val="single" w:sz="4" w:space="0" w:color="auto"/>
            </w:tcBorders>
            <w:shd w:val="clear" w:color="auto" w:fill="auto"/>
            <w:vAlign w:val="center"/>
          </w:tcPr>
          <w:p w14:paraId="5C2E4C5C" w14:textId="70B2A78C" w:rsidR="007F7EFE" w:rsidRPr="00E24FD6" w:rsidRDefault="007F7EFE" w:rsidP="007F7EFE">
            <w:pPr>
              <w:rPr>
                <w:rFonts w:eastAsia="Calibri"/>
              </w:rPr>
            </w:pPr>
            <w:r w:rsidRPr="00E24FD6">
              <w:rPr>
                <w:rFonts w:eastAsia="Calibri"/>
              </w:rPr>
              <w:t>Vykdoma sutarčių, vnt.</w:t>
            </w:r>
          </w:p>
        </w:tc>
        <w:tc>
          <w:tcPr>
            <w:tcW w:w="850" w:type="dxa"/>
            <w:tcBorders>
              <w:top w:val="nil"/>
              <w:left w:val="nil"/>
              <w:bottom w:val="single" w:sz="4" w:space="0" w:color="auto"/>
              <w:right w:val="single" w:sz="4" w:space="0" w:color="auto"/>
            </w:tcBorders>
            <w:shd w:val="clear" w:color="auto" w:fill="auto"/>
            <w:vAlign w:val="center"/>
          </w:tcPr>
          <w:p w14:paraId="77343D29" w14:textId="10D28938" w:rsidR="007F7EFE" w:rsidRPr="00E24FD6" w:rsidRDefault="007F7EFE" w:rsidP="007F7EFE">
            <w:pPr>
              <w:jc w:val="center"/>
            </w:pPr>
            <w:r w:rsidRPr="00E24FD6">
              <w:t>4</w:t>
            </w:r>
          </w:p>
        </w:tc>
        <w:tc>
          <w:tcPr>
            <w:tcW w:w="851" w:type="dxa"/>
            <w:tcBorders>
              <w:top w:val="nil"/>
              <w:left w:val="nil"/>
              <w:bottom w:val="single" w:sz="4" w:space="0" w:color="auto"/>
              <w:right w:val="single" w:sz="4" w:space="0" w:color="auto"/>
            </w:tcBorders>
            <w:shd w:val="clear" w:color="auto" w:fill="auto"/>
            <w:vAlign w:val="center"/>
          </w:tcPr>
          <w:p w14:paraId="2A1B42A2" w14:textId="77E6E535" w:rsidR="007F7EFE" w:rsidRPr="00E24FD6" w:rsidRDefault="007F7EFE" w:rsidP="007F7EFE">
            <w:pPr>
              <w:jc w:val="center"/>
            </w:pPr>
            <w:r w:rsidRPr="00E24FD6">
              <w:t>4</w:t>
            </w:r>
          </w:p>
        </w:tc>
        <w:tc>
          <w:tcPr>
            <w:tcW w:w="850" w:type="dxa"/>
            <w:tcBorders>
              <w:top w:val="nil"/>
              <w:left w:val="nil"/>
              <w:bottom w:val="single" w:sz="4" w:space="0" w:color="auto"/>
              <w:right w:val="single" w:sz="4" w:space="0" w:color="auto"/>
            </w:tcBorders>
            <w:shd w:val="clear" w:color="auto" w:fill="auto"/>
            <w:vAlign w:val="center"/>
          </w:tcPr>
          <w:p w14:paraId="72D81AB0" w14:textId="6FF42779" w:rsidR="007F7EFE" w:rsidRPr="00E24FD6" w:rsidRDefault="007F7EFE" w:rsidP="007F7EFE">
            <w:pPr>
              <w:jc w:val="center"/>
            </w:pPr>
            <w:r w:rsidRPr="00E24FD6">
              <w:t>4</w:t>
            </w:r>
          </w:p>
        </w:tc>
        <w:tc>
          <w:tcPr>
            <w:tcW w:w="1701" w:type="dxa"/>
            <w:tcBorders>
              <w:top w:val="nil"/>
              <w:left w:val="nil"/>
              <w:bottom w:val="single" w:sz="4" w:space="0" w:color="auto"/>
              <w:right w:val="single" w:sz="4" w:space="0" w:color="auto"/>
            </w:tcBorders>
            <w:shd w:val="clear" w:color="auto" w:fill="auto"/>
            <w:vAlign w:val="center"/>
          </w:tcPr>
          <w:p w14:paraId="6784C9F8" w14:textId="77777777" w:rsidR="007F7EFE" w:rsidRPr="00E24FD6" w:rsidRDefault="007F7EFE" w:rsidP="007F7EFE"/>
        </w:tc>
      </w:tr>
      <w:tr w:rsidR="00E24FD6" w:rsidRPr="00E24FD6" w14:paraId="757EA233" w14:textId="77777777" w:rsidTr="00775648">
        <w:trPr>
          <w:trHeight w:val="630"/>
        </w:trPr>
        <w:tc>
          <w:tcPr>
            <w:tcW w:w="1980" w:type="dxa"/>
            <w:tcBorders>
              <w:top w:val="nil"/>
              <w:left w:val="single" w:sz="4" w:space="0" w:color="auto"/>
              <w:bottom w:val="single" w:sz="4" w:space="0" w:color="auto"/>
              <w:right w:val="single" w:sz="4" w:space="0" w:color="auto"/>
            </w:tcBorders>
            <w:shd w:val="clear" w:color="auto" w:fill="auto"/>
            <w:vAlign w:val="center"/>
          </w:tcPr>
          <w:p w14:paraId="37E5F86B" w14:textId="77777777" w:rsidR="007F7EFE" w:rsidRPr="00E24FD6" w:rsidRDefault="007F7EFE" w:rsidP="007F7EFE"/>
        </w:tc>
        <w:tc>
          <w:tcPr>
            <w:tcW w:w="3544" w:type="dxa"/>
            <w:tcBorders>
              <w:top w:val="nil"/>
              <w:left w:val="nil"/>
              <w:bottom w:val="single" w:sz="4" w:space="0" w:color="auto"/>
              <w:right w:val="single" w:sz="4" w:space="0" w:color="auto"/>
            </w:tcBorders>
            <w:shd w:val="clear" w:color="auto" w:fill="auto"/>
            <w:vAlign w:val="center"/>
          </w:tcPr>
          <w:p w14:paraId="0C77E3A3" w14:textId="1F7DC663" w:rsidR="007F7EFE" w:rsidRPr="00E24FD6" w:rsidRDefault="007F7EFE" w:rsidP="007F7EFE">
            <w:r w:rsidRPr="00E24FD6">
              <w:t>07-01-03-02 Beglobių gyvūnų laikinoji globa, populiacijos mažinimas</w:t>
            </w:r>
          </w:p>
        </w:tc>
        <w:tc>
          <w:tcPr>
            <w:tcW w:w="850" w:type="dxa"/>
            <w:tcBorders>
              <w:top w:val="nil"/>
              <w:left w:val="nil"/>
              <w:bottom w:val="single" w:sz="4" w:space="0" w:color="auto"/>
              <w:right w:val="single" w:sz="4" w:space="0" w:color="auto"/>
            </w:tcBorders>
            <w:shd w:val="clear" w:color="auto" w:fill="auto"/>
            <w:vAlign w:val="center"/>
          </w:tcPr>
          <w:p w14:paraId="6E64919E" w14:textId="77777777" w:rsidR="007F7EFE" w:rsidRPr="00E24FD6" w:rsidRDefault="007F7EFE" w:rsidP="007F7EFE">
            <w:pPr>
              <w:jc w:val="center"/>
              <w:rPr>
                <w:b/>
                <w:bCs/>
              </w:rPr>
            </w:pPr>
          </w:p>
        </w:tc>
        <w:tc>
          <w:tcPr>
            <w:tcW w:w="851" w:type="dxa"/>
            <w:tcBorders>
              <w:top w:val="nil"/>
              <w:left w:val="nil"/>
              <w:bottom w:val="single" w:sz="4" w:space="0" w:color="auto"/>
              <w:right w:val="single" w:sz="4" w:space="0" w:color="auto"/>
            </w:tcBorders>
            <w:shd w:val="clear" w:color="auto" w:fill="auto"/>
            <w:vAlign w:val="center"/>
          </w:tcPr>
          <w:p w14:paraId="23335D73" w14:textId="77777777" w:rsidR="007F7EFE" w:rsidRPr="00E24FD6" w:rsidRDefault="007F7EFE" w:rsidP="007F7EFE">
            <w:pPr>
              <w:jc w:val="center"/>
              <w:rPr>
                <w:b/>
                <w:bCs/>
              </w:rPr>
            </w:pPr>
          </w:p>
        </w:tc>
        <w:tc>
          <w:tcPr>
            <w:tcW w:w="850" w:type="dxa"/>
            <w:tcBorders>
              <w:top w:val="nil"/>
              <w:left w:val="nil"/>
              <w:bottom w:val="single" w:sz="4" w:space="0" w:color="auto"/>
              <w:right w:val="single" w:sz="4" w:space="0" w:color="auto"/>
            </w:tcBorders>
            <w:shd w:val="clear" w:color="auto" w:fill="auto"/>
            <w:vAlign w:val="center"/>
          </w:tcPr>
          <w:p w14:paraId="0494D2C8" w14:textId="77777777" w:rsidR="007F7EFE" w:rsidRPr="00E24FD6" w:rsidRDefault="007F7EFE" w:rsidP="007F7EFE">
            <w:pPr>
              <w:jc w:val="center"/>
              <w:rPr>
                <w:b/>
                <w:bCs/>
              </w:rPr>
            </w:pPr>
          </w:p>
        </w:tc>
        <w:tc>
          <w:tcPr>
            <w:tcW w:w="1701" w:type="dxa"/>
            <w:tcBorders>
              <w:top w:val="nil"/>
              <w:left w:val="nil"/>
              <w:bottom w:val="single" w:sz="4" w:space="0" w:color="auto"/>
              <w:right w:val="single" w:sz="4" w:space="0" w:color="auto"/>
            </w:tcBorders>
            <w:shd w:val="clear" w:color="auto" w:fill="auto"/>
            <w:vAlign w:val="center"/>
          </w:tcPr>
          <w:p w14:paraId="5C66F981" w14:textId="77777777" w:rsidR="007F7EFE" w:rsidRPr="00E24FD6" w:rsidRDefault="007F7EFE" w:rsidP="007F7EFE"/>
        </w:tc>
      </w:tr>
      <w:tr w:rsidR="00E24FD6" w:rsidRPr="00E24FD6" w14:paraId="6092A9C0" w14:textId="77777777" w:rsidTr="00775648">
        <w:trPr>
          <w:trHeight w:val="630"/>
        </w:trPr>
        <w:tc>
          <w:tcPr>
            <w:tcW w:w="1980" w:type="dxa"/>
            <w:tcBorders>
              <w:top w:val="nil"/>
              <w:left w:val="single" w:sz="4" w:space="0" w:color="auto"/>
              <w:bottom w:val="single" w:sz="4" w:space="0" w:color="auto"/>
              <w:right w:val="single" w:sz="4" w:space="0" w:color="auto"/>
            </w:tcBorders>
            <w:shd w:val="clear" w:color="auto" w:fill="auto"/>
            <w:vAlign w:val="center"/>
          </w:tcPr>
          <w:p w14:paraId="40A25F0F" w14:textId="79285BD7" w:rsidR="007F7EFE" w:rsidRPr="00E24FD6" w:rsidRDefault="00693BAE" w:rsidP="00693BAE">
            <w:pPr>
              <w:ind w:hanging="120"/>
            </w:pPr>
            <w:r w:rsidRPr="00E24FD6">
              <w:t xml:space="preserve"> </w:t>
            </w:r>
            <w:r w:rsidR="007F7EFE" w:rsidRPr="00E24FD6">
              <w:t>R-07-01-03-02-01</w:t>
            </w:r>
          </w:p>
        </w:tc>
        <w:tc>
          <w:tcPr>
            <w:tcW w:w="3544" w:type="dxa"/>
            <w:tcBorders>
              <w:top w:val="nil"/>
              <w:left w:val="nil"/>
              <w:bottom w:val="single" w:sz="4" w:space="0" w:color="auto"/>
              <w:right w:val="single" w:sz="4" w:space="0" w:color="auto"/>
            </w:tcBorders>
            <w:shd w:val="clear" w:color="auto" w:fill="auto"/>
            <w:vAlign w:val="center"/>
          </w:tcPr>
          <w:p w14:paraId="30258B48" w14:textId="70260FA6" w:rsidR="007F7EFE" w:rsidRPr="00E24FD6" w:rsidRDefault="007F7EFE" w:rsidP="007F7EFE">
            <w:r w:rsidRPr="00E24FD6">
              <w:rPr>
                <w:rFonts w:eastAsia="Calibri"/>
              </w:rPr>
              <w:t>Vykdoma sutarčių, vnt.</w:t>
            </w:r>
          </w:p>
        </w:tc>
        <w:tc>
          <w:tcPr>
            <w:tcW w:w="850" w:type="dxa"/>
            <w:tcBorders>
              <w:top w:val="nil"/>
              <w:left w:val="nil"/>
              <w:bottom w:val="single" w:sz="4" w:space="0" w:color="auto"/>
              <w:right w:val="single" w:sz="4" w:space="0" w:color="auto"/>
            </w:tcBorders>
            <w:shd w:val="clear" w:color="auto" w:fill="auto"/>
            <w:vAlign w:val="center"/>
          </w:tcPr>
          <w:p w14:paraId="2B5D11EA" w14:textId="795A7456" w:rsidR="007F7EFE" w:rsidRPr="00E24FD6" w:rsidRDefault="007F7EFE" w:rsidP="007F7EFE">
            <w:pPr>
              <w:jc w:val="center"/>
            </w:pPr>
            <w:r w:rsidRPr="00E24FD6">
              <w:t>1</w:t>
            </w:r>
          </w:p>
        </w:tc>
        <w:tc>
          <w:tcPr>
            <w:tcW w:w="851" w:type="dxa"/>
            <w:tcBorders>
              <w:top w:val="nil"/>
              <w:left w:val="nil"/>
              <w:bottom w:val="single" w:sz="4" w:space="0" w:color="auto"/>
              <w:right w:val="single" w:sz="4" w:space="0" w:color="auto"/>
            </w:tcBorders>
            <w:shd w:val="clear" w:color="auto" w:fill="auto"/>
            <w:vAlign w:val="center"/>
          </w:tcPr>
          <w:p w14:paraId="2C84FFCC" w14:textId="1E2DF2C4" w:rsidR="007F7EFE" w:rsidRPr="00E24FD6" w:rsidRDefault="007F7EFE" w:rsidP="007F7EFE">
            <w:pPr>
              <w:jc w:val="center"/>
            </w:pPr>
            <w:r w:rsidRPr="00E24FD6">
              <w:t>1</w:t>
            </w:r>
          </w:p>
        </w:tc>
        <w:tc>
          <w:tcPr>
            <w:tcW w:w="850" w:type="dxa"/>
            <w:tcBorders>
              <w:top w:val="nil"/>
              <w:left w:val="nil"/>
              <w:bottom w:val="single" w:sz="4" w:space="0" w:color="auto"/>
              <w:right w:val="single" w:sz="4" w:space="0" w:color="auto"/>
            </w:tcBorders>
            <w:shd w:val="clear" w:color="auto" w:fill="auto"/>
            <w:vAlign w:val="center"/>
          </w:tcPr>
          <w:p w14:paraId="0555FB05" w14:textId="63C715DA" w:rsidR="007F7EFE" w:rsidRPr="00E24FD6" w:rsidRDefault="007F7EFE" w:rsidP="007F7EFE">
            <w:pPr>
              <w:jc w:val="center"/>
            </w:pPr>
            <w:r w:rsidRPr="00E24FD6">
              <w:t>1</w:t>
            </w:r>
          </w:p>
        </w:tc>
        <w:tc>
          <w:tcPr>
            <w:tcW w:w="1701" w:type="dxa"/>
            <w:tcBorders>
              <w:top w:val="nil"/>
              <w:left w:val="nil"/>
              <w:bottom w:val="single" w:sz="4" w:space="0" w:color="auto"/>
              <w:right w:val="single" w:sz="4" w:space="0" w:color="auto"/>
            </w:tcBorders>
            <w:shd w:val="clear" w:color="auto" w:fill="auto"/>
            <w:vAlign w:val="center"/>
          </w:tcPr>
          <w:p w14:paraId="4E8BB459" w14:textId="77777777" w:rsidR="007F7EFE" w:rsidRPr="00E24FD6" w:rsidRDefault="007F7EFE" w:rsidP="007F7EFE"/>
        </w:tc>
      </w:tr>
      <w:tr w:rsidR="00E24FD6" w:rsidRPr="00E24FD6" w14:paraId="24296900" w14:textId="77777777" w:rsidTr="00775648">
        <w:trPr>
          <w:trHeight w:val="630"/>
        </w:trPr>
        <w:tc>
          <w:tcPr>
            <w:tcW w:w="1980" w:type="dxa"/>
            <w:tcBorders>
              <w:top w:val="nil"/>
              <w:left w:val="single" w:sz="4" w:space="0" w:color="auto"/>
              <w:bottom w:val="single" w:sz="4" w:space="0" w:color="auto"/>
              <w:right w:val="single" w:sz="4" w:space="0" w:color="auto"/>
            </w:tcBorders>
            <w:shd w:val="clear" w:color="auto" w:fill="auto"/>
            <w:vAlign w:val="center"/>
          </w:tcPr>
          <w:p w14:paraId="5E754B78" w14:textId="77777777" w:rsidR="007F7EFE" w:rsidRPr="00E24FD6" w:rsidRDefault="007F7EFE" w:rsidP="007F7EFE"/>
        </w:tc>
        <w:tc>
          <w:tcPr>
            <w:tcW w:w="3544" w:type="dxa"/>
            <w:tcBorders>
              <w:top w:val="nil"/>
              <w:left w:val="nil"/>
              <w:bottom w:val="single" w:sz="4" w:space="0" w:color="auto"/>
              <w:right w:val="single" w:sz="4" w:space="0" w:color="auto"/>
            </w:tcBorders>
            <w:shd w:val="clear" w:color="auto" w:fill="auto"/>
            <w:vAlign w:val="center"/>
          </w:tcPr>
          <w:p w14:paraId="54DD2511" w14:textId="062B1AD5" w:rsidR="007F7EFE" w:rsidRPr="00E24FD6" w:rsidRDefault="007F7EFE" w:rsidP="007F7EFE">
            <w:r w:rsidRPr="00E24FD6">
              <w:t>07-01-03-06 Sodų bendrijų infrastruktūros gerinimas</w:t>
            </w:r>
          </w:p>
        </w:tc>
        <w:tc>
          <w:tcPr>
            <w:tcW w:w="850" w:type="dxa"/>
            <w:tcBorders>
              <w:top w:val="nil"/>
              <w:left w:val="nil"/>
              <w:bottom w:val="single" w:sz="4" w:space="0" w:color="auto"/>
              <w:right w:val="single" w:sz="4" w:space="0" w:color="auto"/>
            </w:tcBorders>
            <w:shd w:val="clear" w:color="auto" w:fill="auto"/>
            <w:vAlign w:val="center"/>
          </w:tcPr>
          <w:p w14:paraId="42E3DB49" w14:textId="77777777" w:rsidR="007F7EFE" w:rsidRPr="00E24FD6" w:rsidRDefault="007F7EFE" w:rsidP="007F7EFE">
            <w:pPr>
              <w:jc w:val="center"/>
              <w:rPr>
                <w:b/>
                <w:bCs/>
              </w:rPr>
            </w:pPr>
          </w:p>
        </w:tc>
        <w:tc>
          <w:tcPr>
            <w:tcW w:w="851" w:type="dxa"/>
            <w:tcBorders>
              <w:top w:val="nil"/>
              <w:left w:val="nil"/>
              <w:bottom w:val="single" w:sz="4" w:space="0" w:color="auto"/>
              <w:right w:val="single" w:sz="4" w:space="0" w:color="auto"/>
            </w:tcBorders>
            <w:shd w:val="clear" w:color="auto" w:fill="auto"/>
            <w:vAlign w:val="center"/>
          </w:tcPr>
          <w:p w14:paraId="3A605EC1" w14:textId="77777777" w:rsidR="007F7EFE" w:rsidRPr="00E24FD6" w:rsidRDefault="007F7EFE" w:rsidP="007F7EFE">
            <w:pPr>
              <w:jc w:val="center"/>
              <w:rPr>
                <w:b/>
                <w:bCs/>
              </w:rPr>
            </w:pPr>
          </w:p>
        </w:tc>
        <w:tc>
          <w:tcPr>
            <w:tcW w:w="850" w:type="dxa"/>
            <w:tcBorders>
              <w:top w:val="nil"/>
              <w:left w:val="nil"/>
              <w:bottom w:val="single" w:sz="4" w:space="0" w:color="auto"/>
              <w:right w:val="single" w:sz="4" w:space="0" w:color="auto"/>
            </w:tcBorders>
            <w:shd w:val="clear" w:color="auto" w:fill="auto"/>
            <w:vAlign w:val="center"/>
          </w:tcPr>
          <w:p w14:paraId="1E1FE6C9" w14:textId="77777777" w:rsidR="007F7EFE" w:rsidRPr="00E24FD6" w:rsidRDefault="007F7EFE" w:rsidP="007F7EFE">
            <w:pPr>
              <w:jc w:val="center"/>
              <w:rPr>
                <w:b/>
                <w:bCs/>
              </w:rPr>
            </w:pPr>
          </w:p>
        </w:tc>
        <w:tc>
          <w:tcPr>
            <w:tcW w:w="1701" w:type="dxa"/>
            <w:tcBorders>
              <w:top w:val="nil"/>
              <w:left w:val="nil"/>
              <w:bottom w:val="single" w:sz="4" w:space="0" w:color="auto"/>
              <w:right w:val="single" w:sz="4" w:space="0" w:color="auto"/>
            </w:tcBorders>
            <w:shd w:val="clear" w:color="auto" w:fill="auto"/>
            <w:vAlign w:val="center"/>
          </w:tcPr>
          <w:p w14:paraId="48E56A3C" w14:textId="77777777" w:rsidR="007F7EFE" w:rsidRPr="00E24FD6" w:rsidRDefault="007F7EFE" w:rsidP="007F7EFE"/>
        </w:tc>
      </w:tr>
      <w:tr w:rsidR="00E24FD6" w:rsidRPr="00E24FD6" w14:paraId="4784CBAE" w14:textId="77777777" w:rsidTr="00775648">
        <w:trPr>
          <w:trHeight w:val="630"/>
        </w:trPr>
        <w:tc>
          <w:tcPr>
            <w:tcW w:w="1980" w:type="dxa"/>
            <w:tcBorders>
              <w:top w:val="nil"/>
              <w:left w:val="single" w:sz="4" w:space="0" w:color="auto"/>
              <w:bottom w:val="single" w:sz="4" w:space="0" w:color="auto"/>
              <w:right w:val="single" w:sz="4" w:space="0" w:color="auto"/>
            </w:tcBorders>
            <w:shd w:val="clear" w:color="auto" w:fill="auto"/>
            <w:vAlign w:val="center"/>
          </w:tcPr>
          <w:p w14:paraId="1BF34A3E" w14:textId="72037775" w:rsidR="007F7EFE" w:rsidRPr="00E24FD6" w:rsidRDefault="00693BAE" w:rsidP="00693BAE">
            <w:pPr>
              <w:ind w:hanging="120"/>
            </w:pPr>
            <w:r w:rsidRPr="00E24FD6">
              <w:t xml:space="preserve"> </w:t>
            </w:r>
            <w:r w:rsidR="007F7EFE" w:rsidRPr="00E24FD6">
              <w:t>R-07-01-03-06-01</w:t>
            </w:r>
          </w:p>
        </w:tc>
        <w:tc>
          <w:tcPr>
            <w:tcW w:w="3544" w:type="dxa"/>
            <w:tcBorders>
              <w:top w:val="nil"/>
              <w:left w:val="nil"/>
              <w:bottom w:val="single" w:sz="4" w:space="0" w:color="auto"/>
              <w:right w:val="single" w:sz="4" w:space="0" w:color="auto"/>
            </w:tcBorders>
            <w:shd w:val="clear" w:color="auto" w:fill="auto"/>
            <w:vAlign w:val="center"/>
          </w:tcPr>
          <w:p w14:paraId="5F73DCC7" w14:textId="44BE5F2F" w:rsidR="007F7EFE" w:rsidRPr="00E24FD6" w:rsidRDefault="005702D0" w:rsidP="007F7EFE">
            <w:r w:rsidRPr="00E24FD6">
              <w:t>Pagerinta s</w:t>
            </w:r>
            <w:r w:rsidR="007F7EFE" w:rsidRPr="00E24FD6">
              <w:t>odų bendrijų infrastruktūra</w:t>
            </w:r>
            <w:r w:rsidR="009F3BA6">
              <w:t>,</w:t>
            </w:r>
            <w:r w:rsidRPr="00E24FD6">
              <w:t xml:space="preserve"> </w:t>
            </w:r>
            <w:r w:rsidR="007F7EFE" w:rsidRPr="00E24FD6">
              <w:t>vnt.</w:t>
            </w:r>
          </w:p>
        </w:tc>
        <w:tc>
          <w:tcPr>
            <w:tcW w:w="850" w:type="dxa"/>
            <w:tcBorders>
              <w:top w:val="nil"/>
              <w:left w:val="nil"/>
              <w:bottom w:val="single" w:sz="4" w:space="0" w:color="auto"/>
              <w:right w:val="single" w:sz="4" w:space="0" w:color="auto"/>
            </w:tcBorders>
            <w:shd w:val="clear" w:color="auto" w:fill="auto"/>
            <w:vAlign w:val="center"/>
          </w:tcPr>
          <w:p w14:paraId="7AE9973B" w14:textId="794BFA17" w:rsidR="007F7EFE" w:rsidRPr="00E24FD6" w:rsidRDefault="007F7EFE" w:rsidP="007F7EFE">
            <w:pPr>
              <w:jc w:val="center"/>
            </w:pPr>
            <w:r w:rsidRPr="00E24FD6">
              <w:t>15</w:t>
            </w:r>
          </w:p>
        </w:tc>
        <w:tc>
          <w:tcPr>
            <w:tcW w:w="851" w:type="dxa"/>
            <w:tcBorders>
              <w:top w:val="nil"/>
              <w:left w:val="nil"/>
              <w:bottom w:val="single" w:sz="4" w:space="0" w:color="auto"/>
              <w:right w:val="single" w:sz="4" w:space="0" w:color="auto"/>
            </w:tcBorders>
            <w:shd w:val="clear" w:color="auto" w:fill="auto"/>
            <w:vAlign w:val="center"/>
          </w:tcPr>
          <w:p w14:paraId="6E5BA393" w14:textId="3A1EA0D5" w:rsidR="007F7EFE" w:rsidRPr="00E24FD6" w:rsidRDefault="007F7EFE" w:rsidP="007F7EFE">
            <w:pPr>
              <w:jc w:val="center"/>
            </w:pPr>
            <w:r w:rsidRPr="00E24FD6">
              <w:t>15</w:t>
            </w:r>
          </w:p>
        </w:tc>
        <w:tc>
          <w:tcPr>
            <w:tcW w:w="850" w:type="dxa"/>
            <w:tcBorders>
              <w:top w:val="nil"/>
              <w:left w:val="nil"/>
              <w:bottom w:val="single" w:sz="4" w:space="0" w:color="auto"/>
              <w:right w:val="single" w:sz="4" w:space="0" w:color="auto"/>
            </w:tcBorders>
            <w:shd w:val="clear" w:color="auto" w:fill="auto"/>
            <w:vAlign w:val="center"/>
          </w:tcPr>
          <w:p w14:paraId="4C9F2308" w14:textId="3EED5991" w:rsidR="007F7EFE" w:rsidRPr="00E24FD6" w:rsidRDefault="007F7EFE" w:rsidP="007F7EFE">
            <w:pPr>
              <w:jc w:val="center"/>
            </w:pPr>
            <w:r w:rsidRPr="00E24FD6">
              <w:t>15</w:t>
            </w:r>
          </w:p>
        </w:tc>
        <w:tc>
          <w:tcPr>
            <w:tcW w:w="1701" w:type="dxa"/>
            <w:tcBorders>
              <w:top w:val="nil"/>
              <w:left w:val="nil"/>
              <w:bottom w:val="single" w:sz="4" w:space="0" w:color="auto"/>
              <w:right w:val="single" w:sz="4" w:space="0" w:color="auto"/>
            </w:tcBorders>
            <w:shd w:val="clear" w:color="auto" w:fill="auto"/>
            <w:vAlign w:val="center"/>
          </w:tcPr>
          <w:p w14:paraId="100FC1A7" w14:textId="77777777" w:rsidR="007F7EFE" w:rsidRPr="00E24FD6" w:rsidRDefault="007F7EFE" w:rsidP="007F7EFE"/>
        </w:tc>
      </w:tr>
      <w:tr w:rsidR="00E24FD6" w:rsidRPr="00E24FD6" w14:paraId="3E6331AE" w14:textId="77777777" w:rsidTr="00775648">
        <w:trPr>
          <w:trHeight w:val="630"/>
        </w:trPr>
        <w:tc>
          <w:tcPr>
            <w:tcW w:w="1980" w:type="dxa"/>
            <w:tcBorders>
              <w:top w:val="nil"/>
              <w:left w:val="single" w:sz="4" w:space="0" w:color="auto"/>
              <w:bottom w:val="single" w:sz="4" w:space="0" w:color="auto"/>
              <w:right w:val="single" w:sz="4" w:space="0" w:color="auto"/>
            </w:tcBorders>
            <w:shd w:val="clear" w:color="auto" w:fill="auto"/>
            <w:vAlign w:val="center"/>
          </w:tcPr>
          <w:p w14:paraId="030764F9" w14:textId="77777777" w:rsidR="007F7EFE" w:rsidRPr="00E24FD6" w:rsidRDefault="007F7EFE" w:rsidP="007F7EFE"/>
        </w:tc>
        <w:tc>
          <w:tcPr>
            <w:tcW w:w="3544" w:type="dxa"/>
            <w:tcBorders>
              <w:top w:val="nil"/>
              <w:left w:val="nil"/>
              <w:bottom w:val="single" w:sz="4" w:space="0" w:color="auto"/>
              <w:right w:val="single" w:sz="4" w:space="0" w:color="auto"/>
            </w:tcBorders>
            <w:shd w:val="clear" w:color="auto" w:fill="auto"/>
            <w:vAlign w:val="center"/>
          </w:tcPr>
          <w:p w14:paraId="4DB9656B" w14:textId="240D43D7" w:rsidR="007F7EFE" w:rsidRPr="00E24FD6" w:rsidRDefault="007F7EFE" w:rsidP="007F7EFE">
            <w:r w:rsidRPr="00E24FD6">
              <w:t>07-01-03-07 Gyventojų iniciatyvų įgyvendinimas</w:t>
            </w:r>
          </w:p>
        </w:tc>
        <w:tc>
          <w:tcPr>
            <w:tcW w:w="850" w:type="dxa"/>
            <w:tcBorders>
              <w:top w:val="nil"/>
              <w:left w:val="nil"/>
              <w:bottom w:val="single" w:sz="4" w:space="0" w:color="auto"/>
              <w:right w:val="single" w:sz="4" w:space="0" w:color="auto"/>
            </w:tcBorders>
            <w:shd w:val="clear" w:color="auto" w:fill="auto"/>
            <w:vAlign w:val="center"/>
          </w:tcPr>
          <w:p w14:paraId="5C74A638" w14:textId="77777777" w:rsidR="007F7EFE" w:rsidRPr="00E24FD6" w:rsidRDefault="007F7EFE" w:rsidP="007F7EFE">
            <w:pPr>
              <w:jc w:val="center"/>
              <w:rPr>
                <w:b/>
                <w:bCs/>
              </w:rPr>
            </w:pPr>
          </w:p>
        </w:tc>
        <w:tc>
          <w:tcPr>
            <w:tcW w:w="851" w:type="dxa"/>
            <w:tcBorders>
              <w:top w:val="nil"/>
              <w:left w:val="nil"/>
              <w:bottom w:val="single" w:sz="4" w:space="0" w:color="auto"/>
              <w:right w:val="single" w:sz="4" w:space="0" w:color="auto"/>
            </w:tcBorders>
            <w:shd w:val="clear" w:color="auto" w:fill="auto"/>
            <w:vAlign w:val="center"/>
          </w:tcPr>
          <w:p w14:paraId="021995DA" w14:textId="77777777" w:rsidR="007F7EFE" w:rsidRPr="00E24FD6" w:rsidRDefault="007F7EFE" w:rsidP="007F7EFE">
            <w:pPr>
              <w:jc w:val="center"/>
              <w:rPr>
                <w:b/>
                <w:bCs/>
              </w:rPr>
            </w:pPr>
          </w:p>
        </w:tc>
        <w:tc>
          <w:tcPr>
            <w:tcW w:w="850" w:type="dxa"/>
            <w:tcBorders>
              <w:top w:val="nil"/>
              <w:left w:val="nil"/>
              <w:bottom w:val="single" w:sz="4" w:space="0" w:color="auto"/>
              <w:right w:val="single" w:sz="4" w:space="0" w:color="auto"/>
            </w:tcBorders>
            <w:shd w:val="clear" w:color="auto" w:fill="auto"/>
            <w:vAlign w:val="center"/>
          </w:tcPr>
          <w:p w14:paraId="2A968811" w14:textId="77777777" w:rsidR="007F7EFE" w:rsidRPr="00E24FD6" w:rsidRDefault="007F7EFE" w:rsidP="007F7EFE">
            <w:pPr>
              <w:jc w:val="center"/>
              <w:rPr>
                <w:b/>
                <w:bCs/>
              </w:rPr>
            </w:pPr>
          </w:p>
        </w:tc>
        <w:tc>
          <w:tcPr>
            <w:tcW w:w="1701" w:type="dxa"/>
            <w:tcBorders>
              <w:top w:val="nil"/>
              <w:left w:val="nil"/>
              <w:bottom w:val="single" w:sz="4" w:space="0" w:color="auto"/>
              <w:right w:val="single" w:sz="4" w:space="0" w:color="auto"/>
            </w:tcBorders>
            <w:shd w:val="clear" w:color="auto" w:fill="auto"/>
            <w:vAlign w:val="center"/>
          </w:tcPr>
          <w:p w14:paraId="6BEEACAC" w14:textId="77777777" w:rsidR="007F7EFE" w:rsidRPr="00E24FD6" w:rsidRDefault="007F7EFE" w:rsidP="007F7EFE"/>
        </w:tc>
      </w:tr>
      <w:tr w:rsidR="00E24FD6" w:rsidRPr="00E24FD6" w14:paraId="051BDBE1" w14:textId="77777777" w:rsidTr="00775648">
        <w:trPr>
          <w:trHeight w:val="630"/>
        </w:trPr>
        <w:tc>
          <w:tcPr>
            <w:tcW w:w="1980" w:type="dxa"/>
            <w:tcBorders>
              <w:top w:val="nil"/>
              <w:left w:val="single" w:sz="4" w:space="0" w:color="auto"/>
              <w:bottom w:val="single" w:sz="4" w:space="0" w:color="auto"/>
              <w:right w:val="single" w:sz="4" w:space="0" w:color="auto"/>
            </w:tcBorders>
            <w:shd w:val="clear" w:color="auto" w:fill="auto"/>
            <w:vAlign w:val="center"/>
          </w:tcPr>
          <w:p w14:paraId="595EC527" w14:textId="46454176" w:rsidR="007F7EFE" w:rsidRPr="00E24FD6" w:rsidRDefault="00693BAE" w:rsidP="00693BAE">
            <w:pPr>
              <w:ind w:hanging="120"/>
            </w:pPr>
            <w:r w:rsidRPr="00E24FD6">
              <w:t xml:space="preserve"> </w:t>
            </w:r>
            <w:r w:rsidR="007F7EFE" w:rsidRPr="00E24FD6">
              <w:t>R-07-01-03-07-01</w:t>
            </w:r>
          </w:p>
        </w:tc>
        <w:tc>
          <w:tcPr>
            <w:tcW w:w="3544" w:type="dxa"/>
            <w:tcBorders>
              <w:top w:val="nil"/>
              <w:left w:val="nil"/>
              <w:bottom w:val="single" w:sz="4" w:space="0" w:color="auto"/>
              <w:right w:val="single" w:sz="4" w:space="0" w:color="auto"/>
            </w:tcBorders>
            <w:shd w:val="clear" w:color="auto" w:fill="auto"/>
            <w:vAlign w:val="center"/>
          </w:tcPr>
          <w:p w14:paraId="23BE3D64" w14:textId="2E74183A" w:rsidR="007F7EFE" w:rsidRPr="00E24FD6" w:rsidRDefault="007F7EFE" w:rsidP="007F7EFE">
            <w:r w:rsidRPr="00E24FD6">
              <w:t>Įgyvendinti projektai, vnt.</w:t>
            </w:r>
          </w:p>
        </w:tc>
        <w:tc>
          <w:tcPr>
            <w:tcW w:w="850" w:type="dxa"/>
            <w:tcBorders>
              <w:top w:val="nil"/>
              <w:left w:val="nil"/>
              <w:bottom w:val="single" w:sz="4" w:space="0" w:color="auto"/>
              <w:right w:val="single" w:sz="4" w:space="0" w:color="auto"/>
            </w:tcBorders>
            <w:shd w:val="clear" w:color="auto" w:fill="auto"/>
            <w:vAlign w:val="center"/>
          </w:tcPr>
          <w:p w14:paraId="5445DF19" w14:textId="36D22F47" w:rsidR="007F7EFE" w:rsidRPr="00E24FD6" w:rsidRDefault="007F7EFE" w:rsidP="007F7EFE">
            <w:pPr>
              <w:jc w:val="center"/>
            </w:pPr>
            <w:r w:rsidRPr="00E24FD6">
              <w:t>3</w:t>
            </w:r>
          </w:p>
        </w:tc>
        <w:tc>
          <w:tcPr>
            <w:tcW w:w="851" w:type="dxa"/>
            <w:tcBorders>
              <w:top w:val="nil"/>
              <w:left w:val="nil"/>
              <w:bottom w:val="single" w:sz="4" w:space="0" w:color="auto"/>
              <w:right w:val="single" w:sz="4" w:space="0" w:color="auto"/>
            </w:tcBorders>
            <w:shd w:val="clear" w:color="auto" w:fill="auto"/>
            <w:vAlign w:val="center"/>
          </w:tcPr>
          <w:p w14:paraId="178C9DA6" w14:textId="386C9833" w:rsidR="007F7EFE" w:rsidRPr="00E24FD6" w:rsidRDefault="007F7EFE" w:rsidP="007F7EFE">
            <w:pPr>
              <w:jc w:val="center"/>
            </w:pPr>
            <w:r w:rsidRPr="00E24FD6">
              <w:t>3</w:t>
            </w:r>
          </w:p>
        </w:tc>
        <w:tc>
          <w:tcPr>
            <w:tcW w:w="850" w:type="dxa"/>
            <w:tcBorders>
              <w:top w:val="nil"/>
              <w:left w:val="nil"/>
              <w:bottom w:val="single" w:sz="4" w:space="0" w:color="auto"/>
              <w:right w:val="single" w:sz="4" w:space="0" w:color="auto"/>
            </w:tcBorders>
            <w:shd w:val="clear" w:color="auto" w:fill="auto"/>
            <w:vAlign w:val="center"/>
          </w:tcPr>
          <w:p w14:paraId="08889B6F" w14:textId="5BEC433E" w:rsidR="007F7EFE" w:rsidRPr="00E24FD6" w:rsidRDefault="007F7EFE" w:rsidP="007F7EFE">
            <w:pPr>
              <w:jc w:val="center"/>
            </w:pPr>
            <w:r w:rsidRPr="00E24FD6">
              <w:t>4</w:t>
            </w:r>
          </w:p>
        </w:tc>
        <w:tc>
          <w:tcPr>
            <w:tcW w:w="1701" w:type="dxa"/>
            <w:tcBorders>
              <w:top w:val="nil"/>
              <w:left w:val="nil"/>
              <w:bottom w:val="single" w:sz="4" w:space="0" w:color="auto"/>
              <w:right w:val="single" w:sz="4" w:space="0" w:color="auto"/>
            </w:tcBorders>
            <w:shd w:val="clear" w:color="auto" w:fill="auto"/>
            <w:vAlign w:val="center"/>
          </w:tcPr>
          <w:p w14:paraId="7BBFB8A7" w14:textId="77777777" w:rsidR="007F7EFE" w:rsidRPr="00E24FD6" w:rsidRDefault="007F7EFE" w:rsidP="007F7EFE"/>
        </w:tc>
      </w:tr>
      <w:tr w:rsidR="00E24FD6" w:rsidRPr="00E24FD6" w14:paraId="0F2CC9E6" w14:textId="77777777" w:rsidTr="00775648">
        <w:trPr>
          <w:trHeight w:val="630"/>
        </w:trPr>
        <w:tc>
          <w:tcPr>
            <w:tcW w:w="1980" w:type="dxa"/>
            <w:tcBorders>
              <w:top w:val="nil"/>
              <w:left w:val="single" w:sz="4" w:space="0" w:color="auto"/>
              <w:bottom w:val="single" w:sz="4" w:space="0" w:color="auto"/>
              <w:right w:val="single" w:sz="4" w:space="0" w:color="auto"/>
            </w:tcBorders>
            <w:shd w:val="clear" w:color="auto" w:fill="auto"/>
            <w:vAlign w:val="center"/>
          </w:tcPr>
          <w:p w14:paraId="58596B87" w14:textId="77777777" w:rsidR="007F7EFE" w:rsidRPr="00E24FD6" w:rsidRDefault="007F7EFE" w:rsidP="007F7EFE"/>
        </w:tc>
        <w:tc>
          <w:tcPr>
            <w:tcW w:w="3544" w:type="dxa"/>
            <w:tcBorders>
              <w:top w:val="nil"/>
              <w:left w:val="nil"/>
              <w:bottom w:val="single" w:sz="4" w:space="0" w:color="auto"/>
              <w:right w:val="single" w:sz="4" w:space="0" w:color="auto"/>
            </w:tcBorders>
            <w:shd w:val="clear" w:color="auto" w:fill="auto"/>
            <w:vAlign w:val="center"/>
          </w:tcPr>
          <w:p w14:paraId="797EF6E0" w14:textId="3AC53AB3" w:rsidR="007F7EFE" w:rsidRPr="00E24FD6" w:rsidRDefault="007F7EFE" w:rsidP="007F7EFE">
            <w:r w:rsidRPr="00E24FD6">
              <w:rPr>
                <w:b/>
                <w:bCs/>
              </w:rPr>
              <w:t>07-01-04-02</w:t>
            </w:r>
            <w:r w:rsidRPr="00E24FD6">
              <w:t xml:space="preserve"> uždavinys. Gerinti atliekų tvarkymo sistemos funkcionavimą</w:t>
            </w:r>
          </w:p>
        </w:tc>
        <w:tc>
          <w:tcPr>
            <w:tcW w:w="850" w:type="dxa"/>
            <w:tcBorders>
              <w:top w:val="nil"/>
              <w:left w:val="nil"/>
              <w:bottom w:val="single" w:sz="4" w:space="0" w:color="auto"/>
              <w:right w:val="single" w:sz="4" w:space="0" w:color="auto"/>
            </w:tcBorders>
            <w:shd w:val="clear" w:color="auto" w:fill="auto"/>
            <w:vAlign w:val="center"/>
          </w:tcPr>
          <w:p w14:paraId="16D1F19A" w14:textId="77777777" w:rsidR="007F7EFE" w:rsidRPr="00E24FD6" w:rsidRDefault="007F7EFE" w:rsidP="007F7EFE">
            <w:pPr>
              <w:jc w:val="center"/>
              <w:rPr>
                <w:b/>
                <w:bCs/>
              </w:rPr>
            </w:pPr>
          </w:p>
        </w:tc>
        <w:tc>
          <w:tcPr>
            <w:tcW w:w="851" w:type="dxa"/>
            <w:tcBorders>
              <w:top w:val="nil"/>
              <w:left w:val="nil"/>
              <w:bottom w:val="single" w:sz="4" w:space="0" w:color="auto"/>
              <w:right w:val="single" w:sz="4" w:space="0" w:color="auto"/>
            </w:tcBorders>
            <w:shd w:val="clear" w:color="auto" w:fill="auto"/>
            <w:vAlign w:val="center"/>
          </w:tcPr>
          <w:p w14:paraId="0F2E6F19" w14:textId="77777777" w:rsidR="007F7EFE" w:rsidRPr="00E24FD6" w:rsidRDefault="007F7EFE" w:rsidP="007F7EFE">
            <w:pPr>
              <w:jc w:val="center"/>
              <w:rPr>
                <w:b/>
                <w:bCs/>
              </w:rPr>
            </w:pPr>
          </w:p>
        </w:tc>
        <w:tc>
          <w:tcPr>
            <w:tcW w:w="850" w:type="dxa"/>
            <w:tcBorders>
              <w:top w:val="nil"/>
              <w:left w:val="nil"/>
              <w:bottom w:val="single" w:sz="4" w:space="0" w:color="auto"/>
              <w:right w:val="single" w:sz="4" w:space="0" w:color="auto"/>
            </w:tcBorders>
            <w:shd w:val="clear" w:color="auto" w:fill="auto"/>
            <w:vAlign w:val="center"/>
          </w:tcPr>
          <w:p w14:paraId="0368D6DF" w14:textId="77777777" w:rsidR="007F7EFE" w:rsidRPr="00E24FD6" w:rsidRDefault="007F7EFE" w:rsidP="007F7EFE">
            <w:pPr>
              <w:jc w:val="center"/>
              <w:rPr>
                <w:b/>
                <w:bCs/>
              </w:rPr>
            </w:pPr>
          </w:p>
        </w:tc>
        <w:tc>
          <w:tcPr>
            <w:tcW w:w="1701" w:type="dxa"/>
            <w:tcBorders>
              <w:top w:val="nil"/>
              <w:left w:val="nil"/>
              <w:bottom w:val="single" w:sz="4" w:space="0" w:color="auto"/>
              <w:right w:val="single" w:sz="4" w:space="0" w:color="auto"/>
            </w:tcBorders>
            <w:shd w:val="clear" w:color="auto" w:fill="auto"/>
            <w:vAlign w:val="center"/>
          </w:tcPr>
          <w:p w14:paraId="6807D2BF" w14:textId="77777777" w:rsidR="007F7EFE" w:rsidRPr="00E24FD6" w:rsidRDefault="007F7EFE" w:rsidP="007F7EFE"/>
        </w:tc>
      </w:tr>
      <w:tr w:rsidR="00E24FD6" w:rsidRPr="00E24FD6" w14:paraId="3389E6E4" w14:textId="77777777" w:rsidTr="00775648">
        <w:trPr>
          <w:trHeight w:val="630"/>
        </w:trPr>
        <w:tc>
          <w:tcPr>
            <w:tcW w:w="1980" w:type="dxa"/>
            <w:tcBorders>
              <w:top w:val="nil"/>
              <w:left w:val="single" w:sz="4" w:space="0" w:color="auto"/>
              <w:bottom w:val="single" w:sz="4" w:space="0" w:color="auto"/>
              <w:right w:val="single" w:sz="4" w:space="0" w:color="auto"/>
            </w:tcBorders>
            <w:shd w:val="clear" w:color="auto" w:fill="auto"/>
            <w:vAlign w:val="center"/>
          </w:tcPr>
          <w:p w14:paraId="3046A9E5" w14:textId="09AB1717" w:rsidR="005702D0" w:rsidRPr="00E24FD6" w:rsidRDefault="00693BAE" w:rsidP="00693BAE">
            <w:pPr>
              <w:ind w:hanging="120"/>
            </w:pPr>
            <w:r w:rsidRPr="00E24FD6">
              <w:t xml:space="preserve"> </w:t>
            </w:r>
            <w:r w:rsidR="005702D0" w:rsidRPr="00E24FD6">
              <w:t>E-07-01-04-01</w:t>
            </w:r>
          </w:p>
        </w:tc>
        <w:tc>
          <w:tcPr>
            <w:tcW w:w="3544" w:type="dxa"/>
            <w:tcBorders>
              <w:top w:val="nil"/>
              <w:left w:val="nil"/>
              <w:bottom w:val="single" w:sz="4" w:space="0" w:color="auto"/>
              <w:right w:val="single" w:sz="4" w:space="0" w:color="auto"/>
            </w:tcBorders>
            <w:shd w:val="clear" w:color="auto" w:fill="auto"/>
            <w:vAlign w:val="center"/>
          </w:tcPr>
          <w:p w14:paraId="21F087A4" w14:textId="59467C94" w:rsidR="005702D0" w:rsidRPr="00E24FD6" w:rsidRDefault="003628F6" w:rsidP="007F7EFE">
            <w:pPr>
              <w:rPr>
                <w:b/>
                <w:bCs/>
              </w:rPr>
            </w:pPr>
            <w:r w:rsidRPr="00E24FD6">
              <w:rPr>
                <w:rFonts w:eastAsia="Calibri"/>
              </w:rPr>
              <w:t xml:space="preserve">Mišrių atliekų kiekis </w:t>
            </w:r>
            <w:r w:rsidR="00427298">
              <w:rPr>
                <w:rFonts w:eastAsia="Calibri"/>
              </w:rPr>
              <w:t>vienam</w:t>
            </w:r>
            <w:r w:rsidRPr="00E24FD6">
              <w:rPr>
                <w:rFonts w:eastAsia="Calibri"/>
              </w:rPr>
              <w:t xml:space="preserve"> gyventojui, kg/gyv.</w:t>
            </w:r>
          </w:p>
        </w:tc>
        <w:tc>
          <w:tcPr>
            <w:tcW w:w="850" w:type="dxa"/>
            <w:tcBorders>
              <w:top w:val="nil"/>
              <w:left w:val="nil"/>
              <w:bottom w:val="single" w:sz="4" w:space="0" w:color="auto"/>
              <w:right w:val="single" w:sz="4" w:space="0" w:color="auto"/>
            </w:tcBorders>
            <w:shd w:val="clear" w:color="auto" w:fill="auto"/>
            <w:vAlign w:val="center"/>
          </w:tcPr>
          <w:p w14:paraId="23906311" w14:textId="514EB947" w:rsidR="005702D0" w:rsidRPr="00E24FD6" w:rsidRDefault="003628F6" w:rsidP="007F7EFE">
            <w:pPr>
              <w:jc w:val="center"/>
            </w:pPr>
            <w:r w:rsidRPr="00E24FD6">
              <w:t>215</w:t>
            </w:r>
          </w:p>
        </w:tc>
        <w:tc>
          <w:tcPr>
            <w:tcW w:w="851" w:type="dxa"/>
            <w:tcBorders>
              <w:top w:val="nil"/>
              <w:left w:val="nil"/>
              <w:bottom w:val="single" w:sz="4" w:space="0" w:color="auto"/>
              <w:right w:val="single" w:sz="4" w:space="0" w:color="auto"/>
            </w:tcBorders>
            <w:shd w:val="clear" w:color="auto" w:fill="auto"/>
            <w:vAlign w:val="center"/>
          </w:tcPr>
          <w:p w14:paraId="75353766" w14:textId="556F09D5" w:rsidR="005702D0" w:rsidRPr="00E24FD6" w:rsidRDefault="003628F6" w:rsidP="007F7EFE">
            <w:pPr>
              <w:jc w:val="center"/>
            </w:pPr>
            <w:r w:rsidRPr="00E24FD6">
              <w:t>215</w:t>
            </w:r>
          </w:p>
        </w:tc>
        <w:tc>
          <w:tcPr>
            <w:tcW w:w="850" w:type="dxa"/>
            <w:tcBorders>
              <w:top w:val="nil"/>
              <w:left w:val="nil"/>
              <w:bottom w:val="single" w:sz="4" w:space="0" w:color="auto"/>
              <w:right w:val="single" w:sz="4" w:space="0" w:color="auto"/>
            </w:tcBorders>
            <w:shd w:val="clear" w:color="auto" w:fill="auto"/>
            <w:vAlign w:val="center"/>
          </w:tcPr>
          <w:p w14:paraId="159B350D" w14:textId="04AA9269" w:rsidR="005702D0" w:rsidRPr="00E24FD6" w:rsidRDefault="003628F6" w:rsidP="007F7EFE">
            <w:pPr>
              <w:jc w:val="center"/>
            </w:pPr>
            <w:r w:rsidRPr="00E24FD6">
              <w:t>214</w:t>
            </w:r>
          </w:p>
        </w:tc>
        <w:tc>
          <w:tcPr>
            <w:tcW w:w="1701" w:type="dxa"/>
            <w:tcBorders>
              <w:top w:val="nil"/>
              <w:left w:val="nil"/>
              <w:bottom w:val="single" w:sz="4" w:space="0" w:color="auto"/>
              <w:right w:val="single" w:sz="4" w:space="0" w:color="auto"/>
            </w:tcBorders>
            <w:shd w:val="clear" w:color="auto" w:fill="auto"/>
            <w:vAlign w:val="center"/>
          </w:tcPr>
          <w:p w14:paraId="7E4EE3E6" w14:textId="77777777" w:rsidR="005702D0" w:rsidRPr="00E24FD6" w:rsidRDefault="005702D0" w:rsidP="007F7EFE"/>
        </w:tc>
      </w:tr>
      <w:tr w:rsidR="00E24FD6" w:rsidRPr="00E24FD6" w14:paraId="21812B2E" w14:textId="77777777" w:rsidTr="00775648">
        <w:trPr>
          <w:trHeight w:val="630"/>
        </w:trPr>
        <w:tc>
          <w:tcPr>
            <w:tcW w:w="1980" w:type="dxa"/>
            <w:tcBorders>
              <w:top w:val="nil"/>
              <w:left w:val="single" w:sz="4" w:space="0" w:color="auto"/>
              <w:bottom w:val="single" w:sz="4" w:space="0" w:color="auto"/>
              <w:right w:val="single" w:sz="4" w:space="0" w:color="auto"/>
            </w:tcBorders>
            <w:shd w:val="clear" w:color="auto" w:fill="auto"/>
            <w:vAlign w:val="center"/>
          </w:tcPr>
          <w:p w14:paraId="77084143" w14:textId="77777777" w:rsidR="007F7EFE" w:rsidRPr="00E24FD6" w:rsidRDefault="007F7EFE" w:rsidP="007F7EFE"/>
        </w:tc>
        <w:tc>
          <w:tcPr>
            <w:tcW w:w="3544" w:type="dxa"/>
            <w:tcBorders>
              <w:top w:val="nil"/>
              <w:left w:val="nil"/>
              <w:bottom w:val="single" w:sz="4" w:space="0" w:color="auto"/>
              <w:right w:val="single" w:sz="4" w:space="0" w:color="auto"/>
            </w:tcBorders>
            <w:shd w:val="clear" w:color="auto" w:fill="auto"/>
            <w:vAlign w:val="center"/>
          </w:tcPr>
          <w:p w14:paraId="12BC987C" w14:textId="20F69AB0" w:rsidR="007F7EFE" w:rsidRPr="00E24FD6" w:rsidRDefault="007F7EFE" w:rsidP="007F7EFE">
            <w:r w:rsidRPr="00E24FD6">
              <w:t>07-01-04-02 Atliekų tvarkymo reikalavimų ir užduočių vykdymas</w:t>
            </w:r>
          </w:p>
        </w:tc>
        <w:tc>
          <w:tcPr>
            <w:tcW w:w="850" w:type="dxa"/>
            <w:tcBorders>
              <w:top w:val="nil"/>
              <w:left w:val="nil"/>
              <w:bottom w:val="single" w:sz="4" w:space="0" w:color="auto"/>
              <w:right w:val="single" w:sz="4" w:space="0" w:color="auto"/>
            </w:tcBorders>
            <w:shd w:val="clear" w:color="auto" w:fill="auto"/>
            <w:vAlign w:val="center"/>
          </w:tcPr>
          <w:p w14:paraId="68328B4F" w14:textId="77777777" w:rsidR="007F7EFE" w:rsidRPr="00E24FD6" w:rsidRDefault="007F7EFE" w:rsidP="007F7EFE">
            <w:pPr>
              <w:jc w:val="center"/>
              <w:rPr>
                <w:b/>
                <w:bCs/>
              </w:rPr>
            </w:pPr>
          </w:p>
        </w:tc>
        <w:tc>
          <w:tcPr>
            <w:tcW w:w="851" w:type="dxa"/>
            <w:tcBorders>
              <w:top w:val="nil"/>
              <w:left w:val="nil"/>
              <w:bottom w:val="single" w:sz="4" w:space="0" w:color="auto"/>
              <w:right w:val="single" w:sz="4" w:space="0" w:color="auto"/>
            </w:tcBorders>
            <w:shd w:val="clear" w:color="auto" w:fill="auto"/>
            <w:vAlign w:val="center"/>
          </w:tcPr>
          <w:p w14:paraId="761753BA" w14:textId="77777777" w:rsidR="007F7EFE" w:rsidRPr="00E24FD6" w:rsidRDefault="007F7EFE" w:rsidP="007F7EFE">
            <w:pPr>
              <w:jc w:val="center"/>
              <w:rPr>
                <w:b/>
                <w:bCs/>
              </w:rPr>
            </w:pPr>
          </w:p>
        </w:tc>
        <w:tc>
          <w:tcPr>
            <w:tcW w:w="850" w:type="dxa"/>
            <w:tcBorders>
              <w:top w:val="nil"/>
              <w:left w:val="nil"/>
              <w:bottom w:val="single" w:sz="4" w:space="0" w:color="auto"/>
              <w:right w:val="single" w:sz="4" w:space="0" w:color="auto"/>
            </w:tcBorders>
            <w:shd w:val="clear" w:color="auto" w:fill="auto"/>
            <w:vAlign w:val="center"/>
          </w:tcPr>
          <w:p w14:paraId="77F3F456" w14:textId="77777777" w:rsidR="007F7EFE" w:rsidRPr="00E24FD6" w:rsidRDefault="007F7EFE" w:rsidP="007F7EFE">
            <w:pPr>
              <w:jc w:val="center"/>
              <w:rPr>
                <w:b/>
                <w:bCs/>
              </w:rPr>
            </w:pPr>
          </w:p>
        </w:tc>
        <w:tc>
          <w:tcPr>
            <w:tcW w:w="1701" w:type="dxa"/>
            <w:tcBorders>
              <w:top w:val="nil"/>
              <w:left w:val="nil"/>
              <w:bottom w:val="single" w:sz="4" w:space="0" w:color="auto"/>
              <w:right w:val="single" w:sz="4" w:space="0" w:color="auto"/>
            </w:tcBorders>
            <w:shd w:val="clear" w:color="auto" w:fill="auto"/>
            <w:vAlign w:val="center"/>
          </w:tcPr>
          <w:p w14:paraId="64F18B7D" w14:textId="77777777" w:rsidR="007F7EFE" w:rsidRPr="00E24FD6" w:rsidRDefault="007F7EFE" w:rsidP="007F7EFE"/>
        </w:tc>
      </w:tr>
      <w:tr w:rsidR="00E24FD6" w:rsidRPr="00E24FD6" w14:paraId="6CF17B4E" w14:textId="77777777" w:rsidTr="00775648">
        <w:trPr>
          <w:trHeight w:val="630"/>
        </w:trPr>
        <w:tc>
          <w:tcPr>
            <w:tcW w:w="1980" w:type="dxa"/>
            <w:tcBorders>
              <w:top w:val="nil"/>
              <w:left w:val="single" w:sz="4" w:space="0" w:color="auto"/>
              <w:bottom w:val="single" w:sz="4" w:space="0" w:color="auto"/>
              <w:right w:val="single" w:sz="4" w:space="0" w:color="auto"/>
            </w:tcBorders>
            <w:shd w:val="clear" w:color="auto" w:fill="auto"/>
            <w:vAlign w:val="center"/>
          </w:tcPr>
          <w:p w14:paraId="462201EE" w14:textId="224913EB" w:rsidR="007F7EFE" w:rsidRPr="00E24FD6" w:rsidRDefault="00693BAE" w:rsidP="00693BAE">
            <w:pPr>
              <w:ind w:hanging="120"/>
            </w:pPr>
            <w:r w:rsidRPr="00E24FD6">
              <w:t xml:space="preserve"> </w:t>
            </w:r>
            <w:r w:rsidR="007F7EFE" w:rsidRPr="00E24FD6">
              <w:t>R-07-01-04-02-01</w:t>
            </w:r>
          </w:p>
        </w:tc>
        <w:tc>
          <w:tcPr>
            <w:tcW w:w="3544" w:type="dxa"/>
            <w:tcBorders>
              <w:top w:val="nil"/>
              <w:left w:val="nil"/>
              <w:bottom w:val="single" w:sz="4" w:space="0" w:color="auto"/>
              <w:right w:val="single" w:sz="4" w:space="0" w:color="auto"/>
            </w:tcBorders>
            <w:shd w:val="clear" w:color="auto" w:fill="auto"/>
            <w:vAlign w:val="center"/>
          </w:tcPr>
          <w:p w14:paraId="21B0DBAF" w14:textId="1CA5F741" w:rsidR="007F7EFE" w:rsidRPr="00E24FD6" w:rsidRDefault="007F7EFE" w:rsidP="007F7EFE">
            <w:r w:rsidRPr="00E24FD6">
              <w:rPr>
                <w:rFonts w:eastAsia="Calibri"/>
              </w:rPr>
              <w:t xml:space="preserve">Komunalinių atliekų kiekis </w:t>
            </w:r>
            <w:r w:rsidR="007F4375">
              <w:rPr>
                <w:rFonts w:eastAsia="Calibri"/>
              </w:rPr>
              <w:t>vienam</w:t>
            </w:r>
            <w:r w:rsidRPr="00E24FD6">
              <w:rPr>
                <w:rFonts w:eastAsia="Calibri"/>
              </w:rPr>
              <w:t xml:space="preserve"> gyventojui</w:t>
            </w:r>
            <w:r w:rsidR="003628F6" w:rsidRPr="00E24FD6">
              <w:rPr>
                <w:rFonts w:eastAsia="Calibri"/>
              </w:rPr>
              <w:t>,</w:t>
            </w:r>
            <w:r w:rsidRPr="00E24FD6">
              <w:rPr>
                <w:rFonts w:eastAsia="Calibri"/>
              </w:rPr>
              <w:t xml:space="preserve"> kg/gyv.</w:t>
            </w:r>
          </w:p>
        </w:tc>
        <w:tc>
          <w:tcPr>
            <w:tcW w:w="850" w:type="dxa"/>
            <w:tcBorders>
              <w:top w:val="nil"/>
              <w:left w:val="nil"/>
              <w:bottom w:val="single" w:sz="4" w:space="0" w:color="auto"/>
              <w:right w:val="single" w:sz="4" w:space="0" w:color="auto"/>
            </w:tcBorders>
            <w:shd w:val="clear" w:color="auto" w:fill="auto"/>
            <w:vAlign w:val="center"/>
          </w:tcPr>
          <w:p w14:paraId="18E88259" w14:textId="6E4DA6F9" w:rsidR="007F7EFE" w:rsidRPr="00E24FD6" w:rsidRDefault="007F7EFE" w:rsidP="007F7EFE">
            <w:pPr>
              <w:jc w:val="center"/>
              <w:rPr>
                <w:b/>
                <w:bCs/>
              </w:rPr>
            </w:pPr>
            <w:r w:rsidRPr="00E24FD6">
              <w:t>367</w:t>
            </w:r>
          </w:p>
        </w:tc>
        <w:tc>
          <w:tcPr>
            <w:tcW w:w="851" w:type="dxa"/>
            <w:tcBorders>
              <w:top w:val="nil"/>
              <w:left w:val="nil"/>
              <w:bottom w:val="single" w:sz="4" w:space="0" w:color="auto"/>
              <w:right w:val="single" w:sz="4" w:space="0" w:color="auto"/>
            </w:tcBorders>
            <w:shd w:val="clear" w:color="auto" w:fill="auto"/>
            <w:vAlign w:val="center"/>
          </w:tcPr>
          <w:p w14:paraId="2ADD4588" w14:textId="68FA8CA7" w:rsidR="007F7EFE" w:rsidRPr="00E24FD6" w:rsidRDefault="007F7EFE" w:rsidP="007F7EFE">
            <w:pPr>
              <w:jc w:val="center"/>
              <w:rPr>
                <w:b/>
                <w:bCs/>
              </w:rPr>
            </w:pPr>
            <w:r w:rsidRPr="00E24FD6">
              <w:t>365</w:t>
            </w:r>
          </w:p>
        </w:tc>
        <w:tc>
          <w:tcPr>
            <w:tcW w:w="850" w:type="dxa"/>
            <w:tcBorders>
              <w:top w:val="nil"/>
              <w:left w:val="nil"/>
              <w:bottom w:val="single" w:sz="4" w:space="0" w:color="auto"/>
              <w:right w:val="single" w:sz="4" w:space="0" w:color="auto"/>
            </w:tcBorders>
            <w:shd w:val="clear" w:color="auto" w:fill="auto"/>
            <w:vAlign w:val="center"/>
          </w:tcPr>
          <w:p w14:paraId="05C14AE7" w14:textId="6EF2D262" w:rsidR="007F7EFE" w:rsidRPr="00E24FD6" w:rsidRDefault="007F7EFE" w:rsidP="007F7EFE">
            <w:pPr>
              <w:jc w:val="center"/>
              <w:rPr>
                <w:b/>
                <w:bCs/>
              </w:rPr>
            </w:pPr>
            <w:r w:rsidRPr="00E24FD6">
              <w:t>364</w:t>
            </w:r>
          </w:p>
        </w:tc>
        <w:tc>
          <w:tcPr>
            <w:tcW w:w="1701" w:type="dxa"/>
            <w:tcBorders>
              <w:top w:val="nil"/>
              <w:left w:val="nil"/>
              <w:bottom w:val="single" w:sz="4" w:space="0" w:color="auto"/>
              <w:right w:val="single" w:sz="4" w:space="0" w:color="auto"/>
            </w:tcBorders>
            <w:shd w:val="clear" w:color="auto" w:fill="auto"/>
            <w:vAlign w:val="center"/>
          </w:tcPr>
          <w:p w14:paraId="636320E2" w14:textId="2600F104" w:rsidR="007F7EFE" w:rsidRPr="00E24FD6" w:rsidRDefault="007F7EFE" w:rsidP="007F7EFE">
            <w:r w:rsidRPr="00E24FD6">
              <w:t>SPP R-3.2-2</w:t>
            </w:r>
          </w:p>
        </w:tc>
      </w:tr>
      <w:tr w:rsidR="00E24FD6" w:rsidRPr="00E24FD6" w14:paraId="7F2E348B" w14:textId="77777777" w:rsidTr="00775648">
        <w:trPr>
          <w:trHeight w:val="630"/>
        </w:trPr>
        <w:tc>
          <w:tcPr>
            <w:tcW w:w="1980" w:type="dxa"/>
            <w:tcBorders>
              <w:top w:val="nil"/>
              <w:left w:val="single" w:sz="4" w:space="0" w:color="auto"/>
              <w:bottom w:val="single" w:sz="4" w:space="0" w:color="auto"/>
              <w:right w:val="single" w:sz="4" w:space="0" w:color="auto"/>
            </w:tcBorders>
            <w:shd w:val="clear" w:color="auto" w:fill="auto"/>
            <w:vAlign w:val="center"/>
          </w:tcPr>
          <w:p w14:paraId="6AB3D425" w14:textId="77777777" w:rsidR="007F7EFE" w:rsidRPr="00E24FD6" w:rsidRDefault="007F7EFE" w:rsidP="007F7EFE"/>
        </w:tc>
        <w:tc>
          <w:tcPr>
            <w:tcW w:w="3544" w:type="dxa"/>
            <w:tcBorders>
              <w:top w:val="nil"/>
              <w:left w:val="nil"/>
              <w:bottom w:val="single" w:sz="4" w:space="0" w:color="auto"/>
              <w:right w:val="single" w:sz="4" w:space="0" w:color="auto"/>
            </w:tcBorders>
            <w:shd w:val="clear" w:color="auto" w:fill="auto"/>
            <w:vAlign w:val="center"/>
          </w:tcPr>
          <w:p w14:paraId="0FDE7C2A" w14:textId="7EB6AF62" w:rsidR="007F7EFE" w:rsidRPr="00E24FD6" w:rsidRDefault="007F7EFE" w:rsidP="007F7EFE">
            <w:r w:rsidRPr="00E24FD6">
              <w:t>07-01-04-05 Atliekų tvarkymo lengvatos</w:t>
            </w:r>
          </w:p>
        </w:tc>
        <w:tc>
          <w:tcPr>
            <w:tcW w:w="850" w:type="dxa"/>
            <w:tcBorders>
              <w:top w:val="nil"/>
              <w:left w:val="nil"/>
              <w:bottom w:val="single" w:sz="4" w:space="0" w:color="auto"/>
              <w:right w:val="single" w:sz="4" w:space="0" w:color="auto"/>
            </w:tcBorders>
            <w:shd w:val="clear" w:color="auto" w:fill="auto"/>
            <w:vAlign w:val="center"/>
          </w:tcPr>
          <w:p w14:paraId="654E203C" w14:textId="77777777" w:rsidR="007F7EFE" w:rsidRPr="00E24FD6" w:rsidRDefault="007F7EFE" w:rsidP="007F7EFE">
            <w:pPr>
              <w:jc w:val="center"/>
              <w:rPr>
                <w:b/>
                <w:bCs/>
              </w:rPr>
            </w:pPr>
          </w:p>
        </w:tc>
        <w:tc>
          <w:tcPr>
            <w:tcW w:w="851" w:type="dxa"/>
            <w:tcBorders>
              <w:top w:val="nil"/>
              <w:left w:val="nil"/>
              <w:bottom w:val="single" w:sz="4" w:space="0" w:color="auto"/>
              <w:right w:val="single" w:sz="4" w:space="0" w:color="auto"/>
            </w:tcBorders>
            <w:shd w:val="clear" w:color="auto" w:fill="auto"/>
            <w:vAlign w:val="center"/>
          </w:tcPr>
          <w:p w14:paraId="01379ADB" w14:textId="77777777" w:rsidR="007F7EFE" w:rsidRPr="00E24FD6" w:rsidRDefault="007F7EFE" w:rsidP="007F7EFE">
            <w:pPr>
              <w:jc w:val="center"/>
              <w:rPr>
                <w:b/>
                <w:bCs/>
              </w:rPr>
            </w:pPr>
          </w:p>
        </w:tc>
        <w:tc>
          <w:tcPr>
            <w:tcW w:w="850" w:type="dxa"/>
            <w:tcBorders>
              <w:top w:val="nil"/>
              <w:left w:val="nil"/>
              <w:bottom w:val="single" w:sz="4" w:space="0" w:color="auto"/>
              <w:right w:val="single" w:sz="4" w:space="0" w:color="auto"/>
            </w:tcBorders>
            <w:shd w:val="clear" w:color="auto" w:fill="auto"/>
            <w:vAlign w:val="center"/>
          </w:tcPr>
          <w:p w14:paraId="4D3C7D1A" w14:textId="77777777" w:rsidR="007F7EFE" w:rsidRPr="00E24FD6" w:rsidRDefault="007F7EFE" w:rsidP="007F7EFE">
            <w:pPr>
              <w:jc w:val="center"/>
              <w:rPr>
                <w:b/>
                <w:bCs/>
              </w:rPr>
            </w:pPr>
          </w:p>
        </w:tc>
        <w:tc>
          <w:tcPr>
            <w:tcW w:w="1701" w:type="dxa"/>
            <w:tcBorders>
              <w:top w:val="nil"/>
              <w:left w:val="nil"/>
              <w:bottom w:val="single" w:sz="4" w:space="0" w:color="auto"/>
              <w:right w:val="single" w:sz="4" w:space="0" w:color="auto"/>
            </w:tcBorders>
            <w:shd w:val="clear" w:color="auto" w:fill="auto"/>
            <w:vAlign w:val="center"/>
          </w:tcPr>
          <w:p w14:paraId="24983B78" w14:textId="77777777" w:rsidR="007F7EFE" w:rsidRPr="00E24FD6" w:rsidRDefault="007F7EFE" w:rsidP="007F7EFE"/>
        </w:tc>
      </w:tr>
      <w:tr w:rsidR="00E24FD6" w:rsidRPr="00E24FD6" w14:paraId="2E77C4D7" w14:textId="77777777" w:rsidTr="00775648">
        <w:trPr>
          <w:trHeight w:val="630"/>
        </w:trPr>
        <w:tc>
          <w:tcPr>
            <w:tcW w:w="1980" w:type="dxa"/>
            <w:tcBorders>
              <w:top w:val="nil"/>
              <w:left w:val="single" w:sz="4" w:space="0" w:color="auto"/>
              <w:bottom w:val="single" w:sz="4" w:space="0" w:color="auto"/>
              <w:right w:val="single" w:sz="4" w:space="0" w:color="auto"/>
            </w:tcBorders>
            <w:shd w:val="clear" w:color="auto" w:fill="auto"/>
            <w:vAlign w:val="center"/>
          </w:tcPr>
          <w:p w14:paraId="4B131CC5" w14:textId="62A841EF" w:rsidR="007F7EFE" w:rsidRPr="00E24FD6" w:rsidRDefault="00693BAE" w:rsidP="00693BAE">
            <w:pPr>
              <w:ind w:hanging="120"/>
            </w:pPr>
            <w:r w:rsidRPr="00E24FD6">
              <w:t xml:space="preserve"> </w:t>
            </w:r>
            <w:r w:rsidR="007F7EFE" w:rsidRPr="00E24FD6">
              <w:t>R-07-01-04-05-01</w:t>
            </w:r>
          </w:p>
        </w:tc>
        <w:tc>
          <w:tcPr>
            <w:tcW w:w="3544" w:type="dxa"/>
            <w:tcBorders>
              <w:top w:val="nil"/>
              <w:left w:val="nil"/>
              <w:bottom w:val="single" w:sz="4" w:space="0" w:color="auto"/>
              <w:right w:val="single" w:sz="4" w:space="0" w:color="auto"/>
            </w:tcBorders>
            <w:shd w:val="clear" w:color="auto" w:fill="auto"/>
            <w:vAlign w:val="center"/>
          </w:tcPr>
          <w:p w14:paraId="37437BBF" w14:textId="2FA46484" w:rsidR="007F7EFE" w:rsidRPr="00E24FD6" w:rsidRDefault="007F7EFE" w:rsidP="007F7EFE">
            <w:r w:rsidRPr="00E24FD6">
              <w:t>Suteikta lengvatų, vnt.</w:t>
            </w:r>
          </w:p>
        </w:tc>
        <w:tc>
          <w:tcPr>
            <w:tcW w:w="850" w:type="dxa"/>
            <w:tcBorders>
              <w:top w:val="nil"/>
              <w:left w:val="nil"/>
              <w:bottom w:val="single" w:sz="4" w:space="0" w:color="auto"/>
              <w:right w:val="single" w:sz="4" w:space="0" w:color="auto"/>
            </w:tcBorders>
            <w:shd w:val="clear" w:color="auto" w:fill="auto"/>
            <w:vAlign w:val="center"/>
          </w:tcPr>
          <w:p w14:paraId="32EF217C" w14:textId="0C708304" w:rsidR="007F7EFE" w:rsidRPr="00E24FD6" w:rsidRDefault="007F7EFE" w:rsidP="007F7EFE">
            <w:pPr>
              <w:jc w:val="center"/>
            </w:pPr>
            <w:r w:rsidRPr="00E24FD6">
              <w:t>1900</w:t>
            </w:r>
          </w:p>
        </w:tc>
        <w:tc>
          <w:tcPr>
            <w:tcW w:w="851" w:type="dxa"/>
            <w:tcBorders>
              <w:top w:val="nil"/>
              <w:left w:val="nil"/>
              <w:bottom w:val="single" w:sz="4" w:space="0" w:color="auto"/>
              <w:right w:val="single" w:sz="4" w:space="0" w:color="auto"/>
            </w:tcBorders>
            <w:shd w:val="clear" w:color="auto" w:fill="auto"/>
            <w:vAlign w:val="center"/>
          </w:tcPr>
          <w:p w14:paraId="1AE45662" w14:textId="0315AD0F" w:rsidR="007F7EFE" w:rsidRPr="00E24FD6" w:rsidRDefault="007F7EFE" w:rsidP="007F7EFE">
            <w:pPr>
              <w:jc w:val="center"/>
            </w:pPr>
            <w:r w:rsidRPr="00E24FD6">
              <w:t>1950</w:t>
            </w:r>
          </w:p>
        </w:tc>
        <w:tc>
          <w:tcPr>
            <w:tcW w:w="850" w:type="dxa"/>
            <w:tcBorders>
              <w:top w:val="nil"/>
              <w:left w:val="nil"/>
              <w:bottom w:val="single" w:sz="4" w:space="0" w:color="auto"/>
              <w:right w:val="single" w:sz="4" w:space="0" w:color="auto"/>
            </w:tcBorders>
            <w:shd w:val="clear" w:color="auto" w:fill="auto"/>
            <w:vAlign w:val="center"/>
          </w:tcPr>
          <w:p w14:paraId="44D2BA41" w14:textId="2B8215ED" w:rsidR="007F7EFE" w:rsidRPr="00E24FD6" w:rsidRDefault="007F7EFE" w:rsidP="007F7EFE">
            <w:pPr>
              <w:jc w:val="center"/>
            </w:pPr>
            <w:r w:rsidRPr="00E24FD6">
              <w:t>1950</w:t>
            </w:r>
          </w:p>
        </w:tc>
        <w:tc>
          <w:tcPr>
            <w:tcW w:w="1701" w:type="dxa"/>
            <w:tcBorders>
              <w:top w:val="nil"/>
              <w:left w:val="nil"/>
              <w:bottom w:val="single" w:sz="4" w:space="0" w:color="auto"/>
              <w:right w:val="single" w:sz="4" w:space="0" w:color="auto"/>
            </w:tcBorders>
            <w:shd w:val="clear" w:color="auto" w:fill="auto"/>
            <w:vAlign w:val="center"/>
          </w:tcPr>
          <w:p w14:paraId="6340227B" w14:textId="77777777" w:rsidR="007F7EFE" w:rsidRPr="00E24FD6" w:rsidRDefault="007F7EFE" w:rsidP="007F7EFE"/>
        </w:tc>
      </w:tr>
      <w:tr w:rsidR="00E24FD6" w:rsidRPr="00E24FD6" w14:paraId="6DA44E2A" w14:textId="77777777" w:rsidTr="00775648">
        <w:trPr>
          <w:trHeight w:val="630"/>
        </w:trPr>
        <w:tc>
          <w:tcPr>
            <w:tcW w:w="1980" w:type="dxa"/>
            <w:tcBorders>
              <w:top w:val="nil"/>
              <w:left w:val="single" w:sz="4" w:space="0" w:color="auto"/>
              <w:bottom w:val="single" w:sz="4" w:space="0" w:color="auto"/>
              <w:right w:val="single" w:sz="4" w:space="0" w:color="auto"/>
            </w:tcBorders>
            <w:shd w:val="clear" w:color="auto" w:fill="auto"/>
            <w:vAlign w:val="center"/>
          </w:tcPr>
          <w:p w14:paraId="51850F01" w14:textId="77777777" w:rsidR="007F7EFE" w:rsidRPr="00E24FD6" w:rsidRDefault="007F7EFE" w:rsidP="007F7EFE"/>
        </w:tc>
        <w:tc>
          <w:tcPr>
            <w:tcW w:w="3544" w:type="dxa"/>
            <w:tcBorders>
              <w:top w:val="nil"/>
              <w:left w:val="nil"/>
              <w:bottom w:val="single" w:sz="4" w:space="0" w:color="auto"/>
              <w:right w:val="single" w:sz="4" w:space="0" w:color="auto"/>
            </w:tcBorders>
            <w:shd w:val="clear" w:color="auto" w:fill="auto"/>
            <w:vAlign w:val="center"/>
          </w:tcPr>
          <w:p w14:paraId="789D68EF" w14:textId="1DDF6665" w:rsidR="007F7EFE" w:rsidRPr="00E24FD6" w:rsidRDefault="007F7EFE" w:rsidP="007F7EFE">
            <w:pPr>
              <w:rPr>
                <w:b/>
                <w:bCs/>
              </w:rPr>
            </w:pPr>
            <w:r w:rsidRPr="00E24FD6">
              <w:rPr>
                <w:b/>
                <w:bCs/>
              </w:rPr>
              <w:t>07-01-05 Užtikrinti teikiamų viešųjų paslaugų kokybę ir pasiekiamumą</w:t>
            </w:r>
          </w:p>
        </w:tc>
        <w:tc>
          <w:tcPr>
            <w:tcW w:w="850" w:type="dxa"/>
            <w:tcBorders>
              <w:top w:val="nil"/>
              <w:left w:val="nil"/>
              <w:bottom w:val="single" w:sz="4" w:space="0" w:color="auto"/>
              <w:right w:val="single" w:sz="4" w:space="0" w:color="auto"/>
            </w:tcBorders>
            <w:shd w:val="clear" w:color="auto" w:fill="auto"/>
            <w:vAlign w:val="center"/>
          </w:tcPr>
          <w:p w14:paraId="49CF9548" w14:textId="77777777" w:rsidR="007F7EFE" w:rsidRPr="00E24FD6" w:rsidRDefault="007F7EFE" w:rsidP="007F7EFE">
            <w:pPr>
              <w:jc w:val="center"/>
              <w:rPr>
                <w:b/>
                <w:bCs/>
              </w:rPr>
            </w:pPr>
          </w:p>
        </w:tc>
        <w:tc>
          <w:tcPr>
            <w:tcW w:w="851" w:type="dxa"/>
            <w:tcBorders>
              <w:top w:val="nil"/>
              <w:left w:val="nil"/>
              <w:bottom w:val="single" w:sz="4" w:space="0" w:color="auto"/>
              <w:right w:val="single" w:sz="4" w:space="0" w:color="auto"/>
            </w:tcBorders>
            <w:shd w:val="clear" w:color="auto" w:fill="auto"/>
            <w:vAlign w:val="center"/>
          </w:tcPr>
          <w:p w14:paraId="3B9EB9C2" w14:textId="77777777" w:rsidR="007F7EFE" w:rsidRPr="00E24FD6" w:rsidRDefault="007F7EFE" w:rsidP="007F7EFE">
            <w:pPr>
              <w:jc w:val="center"/>
              <w:rPr>
                <w:b/>
                <w:bCs/>
              </w:rPr>
            </w:pPr>
          </w:p>
        </w:tc>
        <w:tc>
          <w:tcPr>
            <w:tcW w:w="850" w:type="dxa"/>
            <w:tcBorders>
              <w:top w:val="nil"/>
              <w:left w:val="nil"/>
              <w:bottom w:val="single" w:sz="4" w:space="0" w:color="auto"/>
              <w:right w:val="single" w:sz="4" w:space="0" w:color="auto"/>
            </w:tcBorders>
            <w:shd w:val="clear" w:color="auto" w:fill="auto"/>
            <w:vAlign w:val="center"/>
          </w:tcPr>
          <w:p w14:paraId="53490FB5" w14:textId="77777777" w:rsidR="007F7EFE" w:rsidRPr="00E24FD6" w:rsidRDefault="007F7EFE" w:rsidP="007F7EFE">
            <w:pPr>
              <w:jc w:val="center"/>
              <w:rPr>
                <w:b/>
                <w:bCs/>
              </w:rPr>
            </w:pPr>
          </w:p>
        </w:tc>
        <w:tc>
          <w:tcPr>
            <w:tcW w:w="1701" w:type="dxa"/>
            <w:tcBorders>
              <w:top w:val="nil"/>
              <w:left w:val="nil"/>
              <w:bottom w:val="single" w:sz="4" w:space="0" w:color="auto"/>
              <w:right w:val="single" w:sz="4" w:space="0" w:color="auto"/>
            </w:tcBorders>
            <w:shd w:val="clear" w:color="auto" w:fill="auto"/>
            <w:vAlign w:val="center"/>
          </w:tcPr>
          <w:p w14:paraId="34EC707D" w14:textId="77777777" w:rsidR="007F7EFE" w:rsidRPr="00E24FD6" w:rsidRDefault="007F7EFE" w:rsidP="007F7EFE"/>
        </w:tc>
      </w:tr>
      <w:tr w:rsidR="00E24FD6" w:rsidRPr="00E24FD6" w14:paraId="2E65089B" w14:textId="77777777" w:rsidTr="00775648">
        <w:trPr>
          <w:trHeight w:val="630"/>
        </w:trPr>
        <w:tc>
          <w:tcPr>
            <w:tcW w:w="1980" w:type="dxa"/>
            <w:tcBorders>
              <w:top w:val="nil"/>
              <w:left w:val="single" w:sz="4" w:space="0" w:color="auto"/>
              <w:bottom w:val="single" w:sz="4" w:space="0" w:color="auto"/>
              <w:right w:val="single" w:sz="4" w:space="0" w:color="auto"/>
            </w:tcBorders>
            <w:shd w:val="clear" w:color="auto" w:fill="auto"/>
            <w:vAlign w:val="center"/>
          </w:tcPr>
          <w:p w14:paraId="7D496955" w14:textId="1044AD56" w:rsidR="005702D0" w:rsidRPr="00E24FD6" w:rsidRDefault="00693BAE" w:rsidP="00693BAE">
            <w:pPr>
              <w:ind w:hanging="120"/>
            </w:pPr>
            <w:r w:rsidRPr="00E24FD6">
              <w:t xml:space="preserve"> </w:t>
            </w:r>
            <w:r w:rsidR="005702D0" w:rsidRPr="00E24FD6">
              <w:t>E-07-01-05-01</w:t>
            </w:r>
          </w:p>
        </w:tc>
        <w:tc>
          <w:tcPr>
            <w:tcW w:w="3544" w:type="dxa"/>
            <w:tcBorders>
              <w:top w:val="nil"/>
              <w:left w:val="nil"/>
              <w:bottom w:val="single" w:sz="4" w:space="0" w:color="auto"/>
              <w:right w:val="single" w:sz="4" w:space="0" w:color="auto"/>
            </w:tcBorders>
            <w:shd w:val="clear" w:color="auto" w:fill="auto"/>
            <w:vAlign w:val="center"/>
          </w:tcPr>
          <w:p w14:paraId="045AE2C2" w14:textId="00CF6166" w:rsidR="005702D0" w:rsidRPr="00E24FD6" w:rsidRDefault="00BF5383" w:rsidP="007F7EFE">
            <w:pPr>
              <w:rPr>
                <w:b/>
                <w:bCs/>
              </w:rPr>
            </w:pPr>
            <w:r w:rsidRPr="00E24FD6">
              <w:t>Savarankiškosios savivaldybės funkcijos vykdymas, proc.</w:t>
            </w:r>
          </w:p>
        </w:tc>
        <w:tc>
          <w:tcPr>
            <w:tcW w:w="850" w:type="dxa"/>
            <w:tcBorders>
              <w:top w:val="nil"/>
              <w:left w:val="nil"/>
              <w:bottom w:val="single" w:sz="4" w:space="0" w:color="auto"/>
              <w:right w:val="single" w:sz="4" w:space="0" w:color="auto"/>
            </w:tcBorders>
            <w:shd w:val="clear" w:color="auto" w:fill="auto"/>
            <w:vAlign w:val="center"/>
          </w:tcPr>
          <w:p w14:paraId="2DB9F023" w14:textId="0F6174CC" w:rsidR="005702D0" w:rsidRPr="00E24FD6" w:rsidRDefault="00BF5383" w:rsidP="007F7EFE">
            <w:pPr>
              <w:jc w:val="center"/>
            </w:pPr>
            <w:r w:rsidRPr="00E24FD6">
              <w:t>100</w:t>
            </w:r>
          </w:p>
        </w:tc>
        <w:tc>
          <w:tcPr>
            <w:tcW w:w="851" w:type="dxa"/>
            <w:tcBorders>
              <w:top w:val="nil"/>
              <w:left w:val="nil"/>
              <w:bottom w:val="single" w:sz="4" w:space="0" w:color="auto"/>
              <w:right w:val="single" w:sz="4" w:space="0" w:color="auto"/>
            </w:tcBorders>
            <w:shd w:val="clear" w:color="auto" w:fill="auto"/>
            <w:vAlign w:val="center"/>
          </w:tcPr>
          <w:p w14:paraId="513E4961" w14:textId="12FB7070" w:rsidR="005702D0" w:rsidRPr="00E24FD6" w:rsidRDefault="00BF5383" w:rsidP="007F7EFE">
            <w:pPr>
              <w:jc w:val="center"/>
            </w:pPr>
            <w:r w:rsidRPr="00E24FD6">
              <w:t>100</w:t>
            </w:r>
          </w:p>
        </w:tc>
        <w:tc>
          <w:tcPr>
            <w:tcW w:w="850" w:type="dxa"/>
            <w:tcBorders>
              <w:top w:val="nil"/>
              <w:left w:val="nil"/>
              <w:bottom w:val="single" w:sz="4" w:space="0" w:color="auto"/>
              <w:right w:val="single" w:sz="4" w:space="0" w:color="auto"/>
            </w:tcBorders>
            <w:shd w:val="clear" w:color="auto" w:fill="auto"/>
            <w:vAlign w:val="center"/>
          </w:tcPr>
          <w:p w14:paraId="5D91DFD5" w14:textId="6C02FA9C" w:rsidR="005702D0" w:rsidRPr="00E24FD6" w:rsidRDefault="00BF5383" w:rsidP="007F7EFE">
            <w:pPr>
              <w:jc w:val="center"/>
            </w:pPr>
            <w:r w:rsidRPr="00E24FD6">
              <w:t>100</w:t>
            </w:r>
          </w:p>
        </w:tc>
        <w:tc>
          <w:tcPr>
            <w:tcW w:w="1701" w:type="dxa"/>
            <w:tcBorders>
              <w:top w:val="nil"/>
              <w:left w:val="nil"/>
              <w:bottom w:val="single" w:sz="4" w:space="0" w:color="auto"/>
              <w:right w:val="single" w:sz="4" w:space="0" w:color="auto"/>
            </w:tcBorders>
            <w:shd w:val="clear" w:color="auto" w:fill="auto"/>
            <w:vAlign w:val="center"/>
          </w:tcPr>
          <w:p w14:paraId="4044E72A" w14:textId="77777777" w:rsidR="005702D0" w:rsidRPr="00E24FD6" w:rsidRDefault="005702D0" w:rsidP="007F7EFE"/>
        </w:tc>
      </w:tr>
      <w:tr w:rsidR="00E24FD6" w:rsidRPr="00E24FD6" w14:paraId="2269DF7F" w14:textId="77777777" w:rsidTr="00775648">
        <w:trPr>
          <w:trHeight w:val="630"/>
        </w:trPr>
        <w:tc>
          <w:tcPr>
            <w:tcW w:w="1980" w:type="dxa"/>
            <w:tcBorders>
              <w:top w:val="nil"/>
              <w:left w:val="single" w:sz="4" w:space="0" w:color="auto"/>
              <w:bottom w:val="single" w:sz="4" w:space="0" w:color="auto"/>
              <w:right w:val="single" w:sz="4" w:space="0" w:color="auto"/>
            </w:tcBorders>
            <w:shd w:val="clear" w:color="auto" w:fill="auto"/>
            <w:vAlign w:val="center"/>
          </w:tcPr>
          <w:p w14:paraId="56334B33" w14:textId="77777777" w:rsidR="007F7EFE" w:rsidRPr="00E24FD6" w:rsidRDefault="007F7EFE" w:rsidP="007F7EFE"/>
        </w:tc>
        <w:tc>
          <w:tcPr>
            <w:tcW w:w="3544" w:type="dxa"/>
            <w:tcBorders>
              <w:top w:val="nil"/>
              <w:left w:val="nil"/>
              <w:bottom w:val="single" w:sz="4" w:space="0" w:color="auto"/>
              <w:right w:val="single" w:sz="4" w:space="0" w:color="auto"/>
            </w:tcBorders>
            <w:shd w:val="clear" w:color="auto" w:fill="auto"/>
            <w:vAlign w:val="center"/>
          </w:tcPr>
          <w:p w14:paraId="08D8C1B7" w14:textId="3B55BD07" w:rsidR="007F7EFE" w:rsidRPr="00E24FD6" w:rsidRDefault="007F7EFE" w:rsidP="007F7EFE">
            <w:r w:rsidRPr="00E24FD6">
              <w:t>07-01-05-02 Keleivių vežimo organizavimas</w:t>
            </w:r>
          </w:p>
        </w:tc>
        <w:tc>
          <w:tcPr>
            <w:tcW w:w="850" w:type="dxa"/>
            <w:tcBorders>
              <w:top w:val="nil"/>
              <w:left w:val="nil"/>
              <w:bottom w:val="single" w:sz="4" w:space="0" w:color="auto"/>
              <w:right w:val="single" w:sz="4" w:space="0" w:color="auto"/>
            </w:tcBorders>
            <w:shd w:val="clear" w:color="auto" w:fill="auto"/>
            <w:vAlign w:val="center"/>
          </w:tcPr>
          <w:p w14:paraId="7E8C4951" w14:textId="77777777" w:rsidR="007F7EFE" w:rsidRPr="00E24FD6" w:rsidRDefault="007F7EFE" w:rsidP="007F7EFE">
            <w:pPr>
              <w:jc w:val="center"/>
              <w:rPr>
                <w:b/>
                <w:bCs/>
              </w:rPr>
            </w:pPr>
          </w:p>
        </w:tc>
        <w:tc>
          <w:tcPr>
            <w:tcW w:w="851" w:type="dxa"/>
            <w:tcBorders>
              <w:top w:val="nil"/>
              <w:left w:val="nil"/>
              <w:bottom w:val="single" w:sz="4" w:space="0" w:color="auto"/>
              <w:right w:val="single" w:sz="4" w:space="0" w:color="auto"/>
            </w:tcBorders>
            <w:shd w:val="clear" w:color="auto" w:fill="auto"/>
            <w:vAlign w:val="center"/>
          </w:tcPr>
          <w:p w14:paraId="66E59F56" w14:textId="77777777" w:rsidR="007F7EFE" w:rsidRPr="00E24FD6" w:rsidRDefault="007F7EFE" w:rsidP="007F7EFE">
            <w:pPr>
              <w:jc w:val="center"/>
              <w:rPr>
                <w:b/>
                <w:bCs/>
              </w:rPr>
            </w:pPr>
          </w:p>
        </w:tc>
        <w:tc>
          <w:tcPr>
            <w:tcW w:w="850" w:type="dxa"/>
            <w:tcBorders>
              <w:top w:val="nil"/>
              <w:left w:val="nil"/>
              <w:bottom w:val="single" w:sz="4" w:space="0" w:color="auto"/>
              <w:right w:val="single" w:sz="4" w:space="0" w:color="auto"/>
            </w:tcBorders>
            <w:shd w:val="clear" w:color="auto" w:fill="auto"/>
            <w:vAlign w:val="center"/>
          </w:tcPr>
          <w:p w14:paraId="121E8A46" w14:textId="77777777" w:rsidR="007F7EFE" w:rsidRPr="00E24FD6" w:rsidRDefault="007F7EFE" w:rsidP="007F7EFE">
            <w:pPr>
              <w:jc w:val="center"/>
              <w:rPr>
                <w:b/>
                <w:bCs/>
              </w:rPr>
            </w:pPr>
          </w:p>
        </w:tc>
        <w:tc>
          <w:tcPr>
            <w:tcW w:w="1701" w:type="dxa"/>
            <w:tcBorders>
              <w:top w:val="nil"/>
              <w:left w:val="nil"/>
              <w:bottom w:val="single" w:sz="4" w:space="0" w:color="auto"/>
              <w:right w:val="single" w:sz="4" w:space="0" w:color="auto"/>
            </w:tcBorders>
            <w:shd w:val="clear" w:color="auto" w:fill="auto"/>
            <w:vAlign w:val="center"/>
          </w:tcPr>
          <w:p w14:paraId="38AB65B7" w14:textId="77777777" w:rsidR="007F7EFE" w:rsidRPr="00E24FD6" w:rsidRDefault="007F7EFE" w:rsidP="007F7EFE"/>
        </w:tc>
      </w:tr>
      <w:tr w:rsidR="00050E6C" w:rsidRPr="00E24FD6" w14:paraId="01CAF204" w14:textId="77777777" w:rsidTr="00775648">
        <w:trPr>
          <w:trHeight w:val="630"/>
        </w:trPr>
        <w:tc>
          <w:tcPr>
            <w:tcW w:w="1980" w:type="dxa"/>
            <w:tcBorders>
              <w:top w:val="nil"/>
              <w:left w:val="single" w:sz="4" w:space="0" w:color="auto"/>
              <w:bottom w:val="single" w:sz="4" w:space="0" w:color="auto"/>
              <w:right w:val="single" w:sz="4" w:space="0" w:color="auto"/>
            </w:tcBorders>
            <w:shd w:val="clear" w:color="auto" w:fill="auto"/>
            <w:vAlign w:val="center"/>
          </w:tcPr>
          <w:p w14:paraId="69FF8B94" w14:textId="6936B04F" w:rsidR="007F7EFE" w:rsidRPr="00E24FD6" w:rsidRDefault="00693BAE" w:rsidP="00693BAE">
            <w:pPr>
              <w:ind w:right="-110" w:hanging="120"/>
            </w:pPr>
            <w:r w:rsidRPr="00E24FD6">
              <w:t xml:space="preserve"> </w:t>
            </w:r>
            <w:r w:rsidR="007F7EFE" w:rsidRPr="00E24FD6">
              <w:t>R-07-01-05-02-01</w:t>
            </w:r>
          </w:p>
        </w:tc>
        <w:tc>
          <w:tcPr>
            <w:tcW w:w="3544" w:type="dxa"/>
            <w:tcBorders>
              <w:top w:val="nil"/>
              <w:left w:val="nil"/>
              <w:bottom w:val="single" w:sz="4" w:space="0" w:color="auto"/>
              <w:right w:val="single" w:sz="4" w:space="0" w:color="auto"/>
            </w:tcBorders>
            <w:shd w:val="clear" w:color="auto" w:fill="auto"/>
            <w:vAlign w:val="center"/>
          </w:tcPr>
          <w:p w14:paraId="0B9A8A34" w14:textId="756B804C" w:rsidR="007F7EFE" w:rsidRPr="00E24FD6" w:rsidRDefault="007F7EFE" w:rsidP="007F7EFE">
            <w:r w:rsidRPr="00E24FD6">
              <w:t>Vykdytų sutarčių skaičius, vnt.</w:t>
            </w:r>
          </w:p>
        </w:tc>
        <w:tc>
          <w:tcPr>
            <w:tcW w:w="850" w:type="dxa"/>
            <w:tcBorders>
              <w:top w:val="nil"/>
              <w:left w:val="nil"/>
              <w:bottom w:val="single" w:sz="4" w:space="0" w:color="auto"/>
              <w:right w:val="single" w:sz="4" w:space="0" w:color="auto"/>
            </w:tcBorders>
            <w:shd w:val="clear" w:color="auto" w:fill="auto"/>
            <w:vAlign w:val="center"/>
          </w:tcPr>
          <w:p w14:paraId="42B4B3C6" w14:textId="3825D02E" w:rsidR="007F7EFE" w:rsidRPr="00E24FD6" w:rsidRDefault="007F7EFE" w:rsidP="007F7EFE">
            <w:pPr>
              <w:jc w:val="center"/>
            </w:pPr>
            <w:r w:rsidRPr="00E24FD6">
              <w:t>3</w:t>
            </w:r>
          </w:p>
        </w:tc>
        <w:tc>
          <w:tcPr>
            <w:tcW w:w="851" w:type="dxa"/>
            <w:tcBorders>
              <w:top w:val="nil"/>
              <w:left w:val="nil"/>
              <w:bottom w:val="single" w:sz="4" w:space="0" w:color="auto"/>
              <w:right w:val="single" w:sz="4" w:space="0" w:color="auto"/>
            </w:tcBorders>
            <w:shd w:val="clear" w:color="auto" w:fill="auto"/>
            <w:vAlign w:val="center"/>
          </w:tcPr>
          <w:p w14:paraId="29618654" w14:textId="1DB05632" w:rsidR="007F7EFE" w:rsidRPr="00E24FD6" w:rsidRDefault="007F7EFE" w:rsidP="007F7EFE">
            <w:pPr>
              <w:jc w:val="center"/>
            </w:pPr>
            <w:r w:rsidRPr="00E24FD6">
              <w:t>3</w:t>
            </w:r>
          </w:p>
        </w:tc>
        <w:tc>
          <w:tcPr>
            <w:tcW w:w="850" w:type="dxa"/>
            <w:tcBorders>
              <w:top w:val="nil"/>
              <w:left w:val="nil"/>
              <w:bottom w:val="single" w:sz="4" w:space="0" w:color="auto"/>
              <w:right w:val="single" w:sz="4" w:space="0" w:color="auto"/>
            </w:tcBorders>
            <w:shd w:val="clear" w:color="auto" w:fill="auto"/>
            <w:vAlign w:val="center"/>
          </w:tcPr>
          <w:p w14:paraId="1D6AFE5D" w14:textId="10E77BB5" w:rsidR="007F7EFE" w:rsidRPr="00E24FD6" w:rsidRDefault="007F7EFE" w:rsidP="007F7EFE">
            <w:pPr>
              <w:jc w:val="center"/>
            </w:pPr>
            <w:r w:rsidRPr="00E24FD6">
              <w:t>3</w:t>
            </w:r>
          </w:p>
        </w:tc>
        <w:tc>
          <w:tcPr>
            <w:tcW w:w="1701" w:type="dxa"/>
            <w:tcBorders>
              <w:top w:val="nil"/>
              <w:left w:val="nil"/>
              <w:bottom w:val="single" w:sz="4" w:space="0" w:color="auto"/>
              <w:right w:val="single" w:sz="4" w:space="0" w:color="auto"/>
            </w:tcBorders>
            <w:shd w:val="clear" w:color="auto" w:fill="auto"/>
            <w:vAlign w:val="center"/>
          </w:tcPr>
          <w:p w14:paraId="2CACF1F4" w14:textId="77777777" w:rsidR="007F7EFE" w:rsidRPr="00E24FD6" w:rsidRDefault="007F7EFE" w:rsidP="007F7EFE"/>
        </w:tc>
      </w:tr>
    </w:tbl>
    <w:p w14:paraId="72F9BFA8" w14:textId="77777777" w:rsidR="005A51A0" w:rsidRPr="00E24FD6" w:rsidRDefault="005A51A0" w:rsidP="005A51A0">
      <w:pPr>
        <w:pStyle w:val="Header"/>
        <w:spacing w:before="0" w:beforeAutospacing="0" w:after="0" w:afterAutospacing="0"/>
        <w:ind w:firstLine="851"/>
        <w:jc w:val="center"/>
        <w:rPr>
          <w:iCs/>
        </w:rPr>
      </w:pPr>
    </w:p>
    <w:p w14:paraId="4B8B41D1" w14:textId="3736C473" w:rsidR="005A51A0" w:rsidRPr="00FE79BF" w:rsidRDefault="005A51A0" w:rsidP="005A51A0">
      <w:pPr>
        <w:tabs>
          <w:tab w:val="left" w:pos="0"/>
          <w:tab w:val="left" w:pos="34"/>
          <w:tab w:val="left" w:pos="284"/>
        </w:tabs>
        <w:ind w:firstLine="851"/>
        <w:jc w:val="both"/>
        <w:rPr>
          <w:iCs/>
          <w:u w:val="single"/>
        </w:rPr>
      </w:pPr>
      <w:r w:rsidRPr="0034024D">
        <w:rPr>
          <w:iCs/>
        </w:rPr>
        <w:lastRenderedPageBreak/>
        <w:t>PRIEDAS</w:t>
      </w:r>
      <w:r w:rsidRPr="00E24FD6">
        <w:rPr>
          <w:iCs/>
        </w:rPr>
        <w:t xml:space="preserve">. </w:t>
      </w:r>
      <w:r w:rsidR="008E2CC6" w:rsidRPr="00E24FD6">
        <w:rPr>
          <w:iCs/>
        </w:rPr>
        <w:t>L</w:t>
      </w:r>
      <w:r w:rsidRPr="00E24FD6">
        <w:rPr>
          <w:iCs/>
        </w:rPr>
        <w:t xml:space="preserve">entelė. 2024–2026 metų </w:t>
      </w:r>
      <w:r w:rsidRPr="00E24FD6">
        <w:t xml:space="preserve">Mažeikių rajono savivaldybės </w:t>
      </w:r>
      <w:r w:rsidRPr="00E24FD6">
        <w:rPr>
          <w:iCs/>
        </w:rPr>
        <w:t xml:space="preserve">infrastruktūros objektų </w:t>
      </w:r>
      <w:r w:rsidRPr="00FE79BF">
        <w:rPr>
          <w:iCs/>
        </w:rPr>
        <w:t>plėtros, priežiūros ir modernizavimo</w:t>
      </w:r>
      <w:r w:rsidRPr="00FE79BF">
        <w:t xml:space="preserve"> programos</w:t>
      </w:r>
      <w:r w:rsidRPr="00FE79BF">
        <w:rPr>
          <w:iCs/>
        </w:rPr>
        <w:t xml:space="preserve"> tikslai, uždaviniai, priemonės, finansavimo šaltiniai, asignavimai ir kitos lėšos.</w:t>
      </w:r>
      <w:r w:rsidRPr="00FE79BF">
        <w:rPr>
          <w:iCs/>
          <w:u w:val="single"/>
        </w:rPr>
        <w:t xml:space="preserve"> </w:t>
      </w:r>
    </w:p>
    <w:p w14:paraId="12C16A24" w14:textId="77777777" w:rsidR="0034024D" w:rsidRDefault="0034024D" w:rsidP="0034024D">
      <w:pPr>
        <w:tabs>
          <w:tab w:val="left" w:pos="0"/>
          <w:tab w:val="left" w:pos="34"/>
          <w:tab w:val="left" w:pos="284"/>
        </w:tabs>
        <w:jc w:val="center"/>
        <w:rPr>
          <w:iCs/>
          <w:u w:val="single"/>
        </w:rPr>
      </w:pPr>
    </w:p>
    <w:p w14:paraId="3F3A1F07" w14:textId="77777777" w:rsidR="0034024D" w:rsidRDefault="0034024D" w:rsidP="0034024D">
      <w:pPr>
        <w:tabs>
          <w:tab w:val="left" w:pos="0"/>
          <w:tab w:val="left" w:pos="34"/>
          <w:tab w:val="left" w:pos="284"/>
        </w:tabs>
        <w:jc w:val="center"/>
        <w:rPr>
          <w:iCs/>
          <w:u w:val="single"/>
        </w:rPr>
      </w:pPr>
    </w:p>
    <w:p w14:paraId="2F4155B9" w14:textId="77777777" w:rsidR="0034024D" w:rsidRDefault="0034024D" w:rsidP="0034024D">
      <w:pPr>
        <w:tabs>
          <w:tab w:val="left" w:pos="0"/>
          <w:tab w:val="left" w:pos="34"/>
          <w:tab w:val="left" w:pos="284"/>
        </w:tabs>
        <w:jc w:val="center"/>
        <w:rPr>
          <w:iCs/>
          <w:u w:val="single"/>
        </w:rPr>
      </w:pPr>
    </w:p>
    <w:p w14:paraId="296A847E" w14:textId="77777777" w:rsidR="0034024D" w:rsidRDefault="0034024D" w:rsidP="0034024D">
      <w:pPr>
        <w:jc w:val="center"/>
      </w:pPr>
      <w:bookmarkStart w:id="1" w:name="_Hlk482364557"/>
      <w:bookmarkStart w:id="2" w:name="_Hlk482345123"/>
      <w:r>
        <w:t>____________________</w:t>
      </w:r>
      <w:bookmarkEnd w:id="1"/>
    </w:p>
    <w:bookmarkEnd w:id="2"/>
    <w:p w14:paraId="1DFD858C" w14:textId="5AA9C080" w:rsidR="00E258C8" w:rsidRPr="00FE79BF" w:rsidRDefault="005545A3" w:rsidP="0034024D">
      <w:pPr>
        <w:tabs>
          <w:tab w:val="left" w:pos="0"/>
          <w:tab w:val="left" w:pos="34"/>
          <w:tab w:val="left" w:pos="284"/>
        </w:tabs>
        <w:rPr>
          <w:color w:val="FFFFFF" w:themeColor="background1"/>
        </w:rPr>
      </w:pPr>
      <w:r w:rsidRPr="00FE79BF">
        <w:rPr>
          <w:color w:val="FFFFFF" w:themeColor="background1"/>
          <w:lang w:val="pt-BR"/>
        </w:rPr>
        <w:t>3.</w:t>
      </w:r>
    </w:p>
    <w:sectPr w:rsidR="00E258C8" w:rsidRPr="00FE79BF" w:rsidSect="007A0E0F">
      <w:headerReference w:type="even" r:id="rId7"/>
      <w:headerReference w:type="default" r:id="rId8"/>
      <w:footerReference w:type="even" r:id="rId9"/>
      <w:footerReference w:type="default" r:id="rId10"/>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67652" w14:textId="77777777" w:rsidR="007A0E0F" w:rsidRDefault="007A0E0F">
      <w:r>
        <w:separator/>
      </w:r>
    </w:p>
  </w:endnote>
  <w:endnote w:type="continuationSeparator" w:id="0">
    <w:p w14:paraId="5E034D47" w14:textId="77777777" w:rsidR="007A0E0F" w:rsidRDefault="007A0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L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8ABA0" w14:textId="77777777" w:rsidR="008C7491" w:rsidRDefault="00791ADF">
    <w:pPr>
      <w:pStyle w:val="Footer"/>
      <w:framePr w:wrap="around" w:vAnchor="text" w:hAnchor="margin" w:xAlign="right" w:y="1"/>
      <w:rPr>
        <w:rStyle w:val="PageNumber"/>
      </w:rPr>
    </w:pPr>
    <w:r>
      <w:rPr>
        <w:rStyle w:val="PageNumber"/>
      </w:rPr>
      <w:fldChar w:fldCharType="begin"/>
    </w:r>
    <w:r w:rsidR="008C7491">
      <w:rPr>
        <w:rStyle w:val="PageNumber"/>
      </w:rPr>
      <w:instrText xml:space="preserve">PAGE  </w:instrText>
    </w:r>
    <w:r>
      <w:rPr>
        <w:rStyle w:val="PageNumber"/>
      </w:rPr>
      <w:fldChar w:fldCharType="end"/>
    </w:r>
  </w:p>
  <w:p w14:paraId="1FDCDB24" w14:textId="77777777" w:rsidR="008C7491" w:rsidRDefault="008C749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12294" w14:textId="77777777" w:rsidR="008C7491" w:rsidRDefault="008C7491">
    <w:pPr>
      <w:pStyle w:val="Footer"/>
      <w:framePr w:wrap="around" w:vAnchor="text" w:hAnchor="margin" w:xAlign="right" w:y="1"/>
      <w:rPr>
        <w:rStyle w:val="PageNumber"/>
      </w:rPr>
    </w:pPr>
  </w:p>
  <w:p w14:paraId="50185205" w14:textId="77777777" w:rsidR="008C7491" w:rsidRDefault="008C749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FE526" w14:textId="77777777" w:rsidR="007A0E0F" w:rsidRDefault="007A0E0F">
      <w:r>
        <w:separator/>
      </w:r>
    </w:p>
  </w:footnote>
  <w:footnote w:type="continuationSeparator" w:id="0">
    <w:p w14:paraId="269AE705" w14:textId="77777777" w:rsidR="007A0E0F" w:rsidRDefault="007A0E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8E74B" w14:textId="572E3DA7" w:rsidR="008C7491" w:rsidRDefault="00791ADF">
    <w:pPr>
      <w:pStyle w:val="Header"/>
      <w:framePr w:wrap="around" w:vAnchor="text" w:hAnchor="margin" w:xAlign="center" w:y="1"/>
      <w:rPr>
        <w:rStyle w:val="PageNumber"/>
      </w:rPr>
    </w:pPr>
    <w:r>
      <w:rPr>
        <w:rStyle w:val="PageNumber"/>
      </w:rPr>
      <w:fldChar w:fldCharType="begin"/>
    </w:r>
    <w:r w:rsidR="008C7491">
      <w:rPr>
        <w:rStyle w:val="PageNumber"/>
      </w:rPr>
      <w:instrText xml:space="preserve">PAGE  </w:instrText>
    </w:r>
    <w:r>
      <w:rPr>
        <w:rStyle w:val="PageNumber"/>
      </w:rPr>
      <w:fldChar w:fldCharType="separate"/>
    </w:r>
    <w:r w:rsidR="005545A3">
      <w:rPr>
        <w:rStyle w:val="PageNumber"/>
        <w:noProof/>
      </w:rPr>
      <w:t>1</w:t>
    </w:r>
    <w:r>
      <w:rPr>
        <w:rStyle w:val="PageNumber"/>
      </w:rPr>
      <w:fldChar w:fldCharType="end"/>
    </w:r>
  </w:p>
  <w:p w14:paraId="579DF678" w14:textId="77777777" w:rsidR="008C7491" w:rsidRDefault="008C74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87678" w14:textId="1E7F867C" w:rsidR="008C7491" w:rsidRDefault="00791ADF" w:rsidP="0047420E">
    <w:pPr>
      <w:pStyle w:val="Header"/>
      <w:spacing w:before="0" w:beforeAutospacing="0" w:after="0" w:afterAutospacing="0"/>
      <w:jc w:val="center"/>
    </w:pPr>
    <w:r>
      <w:rPr>
        <w:rStyle w:val="PageNumber"/>
      </w:rPr>
      <w:fldChar w:fldCharType="begin"/>
    </w:r>
    <w:r w:rsidR="008C7491">
      <w:rPr>
        <w:rStyle w:val="PageNumber"/>
      </w:rPr>
      <w:instrText xml:space="preserve">PAGE  </w:instrText>
    </w:r>
    <w:r>
      <w:rPr>
        <w:rStyle w:val="PageNumber"/>
      </w:rPr>
      <w:fldChar w:fldCharType="separate"/>
    </w:r>
    <w:r w:rsidR="00E66FDB">
      <w:rPr>
        <w:rStyle w:val="PageNumber"/>
        <w:noProof/>
      </w:rPr>
      <w:t>4</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02F4"/>
    <w:multiLevelType w:val="hybridMultilevel"/>
    <w:tmpl w:val="EBE44E96"/>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88C0FB7"/>
    <w:multiLevelType w:val="hybridMultilevel"/>
    <w:tmpl w:val="0C72B11E"/>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FD86AC7"/>
    <w:multiLevelType w:val="hybridMultilevel"/>
    <w:tmpl w:val="2138C57C"/>
    <w:lvl w:ilvl="0" w:tplc="0427000F">
      <w:start w:val="1"/>
      <w:numFmt w:val="decimal"/>
      <w:lvlText w:val="%1."/>
      <w:lvlJc w:val="left"/>
      <w:pPr>
        <w:tabs>
          <w:tab w:val="num" w:pos="360"/>
        </w:tabs>
        <w:ind w:left="36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4411C59"/>
    <w:multiLevelType w:val="hybridMultilevel"/>
    <w:tmpl w:val="CF102A6C"/>
    <w:lvl w:ilvl="0" w:tplc="F6B4179E">
      <w:start w:val="1"/>
      <w:numFmt w:val="decimal"/>
      <w:lvlText w:val="%1."/>
      <w:lvlJc w:val="left"/>
      <w:pPr>
        <w:tabs>
          <w:tab w:val="num" w:pos="1828"/>
        </w:tabs>
        <w:ind w:left="1828" w:hanging="1080"/>
      </w:pPr>
      <w:rPr>
        <w:rFonts w:cs="Times New Roman" w:hint="default"/>
        <w:color w:val="auto"/>
      </w:rPr>
    </w:lvl>
    <w:lvl w:ilvl="1" w:tplc="04270019" w:tentative="1">
      <w:start w:val="1"/>
      <w:numFmt w:val="lowerLetter"/>
      <w:lvlText w:val="%2."/>
      <w:lvlJc w:val="left"/>
      <w:pPr>
        <w:tabs>
          <w:tab w:val="num" w:pos="1828"/>
        </w:tabs>
        <w:ind w:left="1828" w:hanging="360"/>
      </w:pPr>
      <w:rPr>
        <w:rFonts w:cs="Times New Roman"/>
      </w:rPr>
    </w:lvl>
    <w:lvl w:ilvl="2" w:tplc="0427001B" w:tentative="1">
      <w:start w:val="1"/>
      <w:numFmt w:val="lowerRoman"/>
      <w:lvlText w:val="%3."/>
      <w:lvlJc w:val="right"/>
      <w:pPr>
        <w:tabs>
          <w:tab w:val="num" w:pos="2548"/>
        </w:tabs>
        <w:ind w:left="2548" w:hanging="180"/>
      </w:pPr>
      <w:rPr>
        <w:rFonts w:cs="Times New Roman"/>
      </w:rPr>
    </w:lvl>
    <w:lvl w:ilvl="3" w:tplc="0427000F" w:tentative="1">
      <w:start w:val="1"/>
      <w:numFmt w:val="decimal"/>
      <w:lvlText w:val="%4."/>
      <w:lvlJc w:val="left"/>
      <w:pPr>
        <w:tabs>
          <w:tab w:val="num" w:pos="3268"/>
        </w:tabs>
        <w:ind w:left="3268" w:hanging="360"/>
      </w:pPr>
      <w:rPr>
        <w:rFonts w:cs="Times New Roman"/>
      </w:rPr>
    </w:lvl>
    <w:lvl w:ilvl="4" w:tplc="04270019" w:tentative="1">
      <w:start w:val="1"/>
      <w:numFmt w:val="lowerLetter"/>
      <w:lvlText w:val="%5."/>
      <w:lvlJc w:val="left"/>
      <w:pPr>
        <w:tabs>
          <w:tab w:val="num" w:pos="3988"/>
        </w:tabs>
        <w:ind w:left="3988" w:hanging="360"/>
      </w:pPr>
      <w:rPr>
        <w:rFonts w:cs="Times New Roman"/>
      </w:rPr>
    </w:lvl>
    <w:lvl w:ilvl="5" w:tplc="0427001B" w:tentative="1">
      <w:start w:val="1"/>
      <w:numFmt w:val="lowerRoman"/>
      <w:lvlText w:val="%6."/>
      <w:lvlJc w:val="right"/>
      <w:pPr>
        <w:tabs>
          <w:tab w:val="num" w:pos="4708"/>
        </w:tabs>
        <w:ind w:left="4708" w:hanging="180"/>
      </w:pPr>
      <w:rPr>
        <w:rFonts w:cs="Times New Roman"/>
      </w:rPr>
    </w:lvl>
    <w:lvl w:ilvl="6" w:tplc="0427000F" w:tentative="1">
      <w:start w:val="1"/>
      <w:numFmt w:val="decimal"/>
      <w:lvlText w:val="%7."/>
      <w:lvlJc w:val="left"/>
      <w:pPr>
        <w:tabs>
          <w:tab w:val="num" w:pos="5428"/>
        </w:tabs>
        <w:ind w:left="5428" w:hanging="360"/>
      </w:pPr>
      <w:rPr>
        <w:rFonts w:cs="Times New Roman"/>
      </w:rPr>
    </w:lvl>
    <w:lvl w:ilvl="7" w:tplc="04270019" w:tentative="1">
      <w:start w:val="1"/>
      <w:numFmt w:val="lowerLetter"/>
      <w:lvlText w:val="%8."/>
      <w:lvlJc w:val="left"/>
      <w:pPr>
        <w:tabs>
          <w:tab w:val="num" w:pos="6148"/>
        </w:tabs>
        <w:ind w:left="6148" w:hanging="360"/>
      </w:pPr>
      <w:rPr>
        <w:rFonts w:cs="Times New Roman"/>
      </w:rPr>
    </w:lvl>
    <w:lvl w:ilvl="8" w:tplc="0427001B" w:tentative="1">
      <w:start w:val="1"/>
      <w:numFmt w:val="lowerRoman"/>
      <w:lvlText w:val="%9."/>
      <w:lvlJc w:val="right"/>
      <w:pPr>
        <w:tabs>
          <w:tab w:val="num" w:pos="6868"/>
        </w:tabs>
        <w:ind w:left="6868" w:hanging="180"/>
      </w:pPr>
      <w:rPr>
        <w:rFonts w:cs="Times New Roman"/>
      </w:rPr>
    </w:lvl>
  </w:abstractNum>
  <w:abstractNum w:abstractNumId="4" w15:restartNumberingAfterBreak="0">
    <w:nsid w:val="299F7F15"/>
    <w:multiLevelType w:val="hybridMultilevel"/>
    <w:tmpl w:val="17E63E6E"/>
    <w:lvl w:ilvl="0" w:tplc="0427000F">
      <w:start w:val="1"/>
      <w:numFmt w:val="decimal"/>
      <w:lvlText w:val="%1."/>
      <w:lvlJc w:val="left"/>
      <w:pPr>
        <w:tabs>
          <w:tab w:val="num" w:pos="360"/>
        </w:tabs>
        <w:ind w:left="360" w:hanging="360"/>
      </w:pPr>
      <w:rPr>
        <w:rFonts w:cs="Times New Roman"/>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2E261156"/>
    <w:multiLevelType w:val="hybridMultilevel"/>
    <w:tmpl w:val="8EB4059C"/>
    <w:lvl w:ilvl="0" w:tplc="0427000F">
      <w:start w:val="1"/>
      <w:numFmt w:val="decimal"/>
      <w:lvlText w:val="%1."/>
      <w:lvlJc w:val="left"/>
      <w:pPr>
        <w:tabs>
          <w:tab w:val="num" w:pos="1080"/>
        </w:tabs>
        <w:ind w:left="1080" w:hanging="360"/>
      </w:pPr>
      <w:rPr>
        <w:rFonts w:cs="Times New Roman"/>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2EEB37E1"/>
    <w:multiLevelType w:val="hybridMultilevel"/>
    <w:tmpl w:val="082833E4"/>
    <w:lvl w:ilvl="0" w:tplc="0427000F">
      <w:start w:val="1"/>
      <w:numFmt w:val="decimal"/>
      <w:lvlText w:val="%1."/>
      <w:lvlJc w:val="left"/>
      <w:pPr>
        <w:tabs>
          <w:tab w:val="num" w:pos="1440"/>
        </w:tabs>
        <w:ind w:left="1440" w:hanging="360"/>
      </w:pPr>
      <w:rPr>
        <w:rFonts w:cs="Times New Roman"/>
      </w:rPr>
    </w:lvl>
    <w:lvl w:ilvl="1" w:tplc="04270019" w:tentative="1">
      <w:start w:val="1"/>
      <w:numFmt w:val="lowerLetter"/>
      <w:lvlText w:val="%2."/>
      <w:lvlJc w:val="left"/>
      <w:pPr>
        <w:tabs>
          <w:tab w:val="num" w:pos="2160"/>
        </w:tabs>
        <w:ind w:left="2160" w:hanging="360"/>
      </w:pPr>
      <w:rPr>
        <w:rFonts w:cs="Times New Roman"/>
      </w:rPr>
    </w:lvl>
    <w:lvl w:ilvl="2" w:tplc="0427001B" w:tentative="1">
      <w:start w:val="1"/>
      <w:numFmt w:val="lowerRoman"/>
      <w:lvlText w:val="%3."/>
      <w:lvlJc w:val="right"/>
      <w:pPr>
        <w:tabs>
          <w:tab w:val="num" w:pos="2880"/>
        </w:tabs>
        <w:ind w:left="2880" w:hanging="180"/>
      </w:pPr>
      <w:rPr>
        <w:rFonts w:cs="Times New Roman"/>
      </w:rPr>
    </w:lvl>
    <w:lvl w:ilvl="3" w:tplc="0427000F" w:tentative="1">
      <w:start w:val="1"/>
      <w:numFmt w:val="decimal"/>
      <w:lvlText w:val="%4."/>
      <w:lvlJc w:val="left"/>
      <w:pPr>
        <w:tabs>
          <w:tab w:val="num" w:pos="3600"/>
        </w:tabs>
        <w:ind w:left="3600" w:hanging="360"/>
      </w:pPr>
      <w:rPr>
        <w:rFonts w:cs="Times New Roman"/>
      </w:rPr>
    </w:lvl>
    <w:lvl w:ilvl="4" w:tplc="04270019" w:tentative="1">
      <w:start w:val="1"/>
      <w:numFmt w:val="lowerLetter"/>
      <w:lvlText w:val="%5."/>
      <w:lvlJc w:val="left"/>
      <w:pPr>
        <w:tabs>
          <w:tab w:val="num" w:pos="4320"/>
        </w:tabs>
        <w:ind w:left="4320" w:hanging="360"/>
      </w:pPr>
      <w:rPr>
        <w:rFonts w:cs="Times New Roman"/>
      </w:rPr>
    </w:lvl>
    <w:lvl w:ilvl="5" w:tplc="0427001B" w:tentative="1">
      <w:start w:val="1"/>
      <w:numFmt w:val="lowerRoman"/>
      <w:lvlText w:val="%6."/>
      <w:lvlJc w:val="right"/>
      <w:pPr>
        <w:tabs>
          <w:tab w:val="num" w:pos="5040"/>
        </w:tabs>
        <w:ind w:left="5040" w:hanging="180"/>
      </w:pPr>
      <w:rPr>
        <w:rFonts w:cs="Times New Roman"/>
      </w:rPr>
    </w:lvl>
    <w:lvl w:ilvl="6" w:tplc="0427000F" w:tentative="1">
      <w:start w:val="1"/>
      <w:numFmt w:val="decimal"/>
      <w:lvlText w:val="%7."/>
      <w:lvlJc w:val="left"/>
      <w:pPr>
        <w:tabs>
          <w:tab w:val="num" w:pos="5760"/>
        </w:tabs>
        <w:ind w:left="5760" w:hanging="360"/>
      </w:pPr>
      <w:rPr>
        <w:rFonts w:cs="Times New Roman"/>
      </w:rPr>
    </w:lvl>
    <w:lvl w:ilvl="7" w:tplc="04270019" w:tentative="1">
      <w:start w:val="1"/>
      <w:numFmt w:val="lowerLetter"/>
      <w:lvlText w:val="%8."/>
      <w:lvlJc w:val="left"/>
      <w:pPr>
        <w:tabs>
          <w:tab w:val="num" w:pos="6480"/>
        </w:tabs>
        <w:ind w:left="6480" w:hanging="360"/>
      </w:pPr>
      <w:rPr>
        <w:rFonts w:cs="Times New Roman"/>
      </w:rPr>
    </w:lvl>
    <w:lvl w:ilvl="8" w:tplc="0427001B" w:tentative="1">
      <w:start w:val="1"/>
      <w:numFmt w:val="lowerRoman"/>
      <w:lvlText w:val="%9."/>
      <w:lvlJc w:val="right"/>
      <w:pPr>
        <w:tabs>
          <w:tab w:val="num" w:pos="7200"/>
        </w:tabs>
        <w:ind w:left="7200" w:hanging="180"/>
      </w:pPr>
      <w:rPr>
        <w:rFonts w:cs="Times New Roman"/>
      </w:rPr>
    </w:lvl>
  </w:abstractNum>
  <w:abstractNum w:abstractNumId="7" w15:restartNumberingAfterBreak="0">
    <w:nsid w:val="33B44C7E"/>
    <w:multiLevelType w:val="hybridMultilevel"/>
    <w:tmpl w:val="A3A8EE82"/>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46420BF5"/>
    <w:multiLevelType w:val="hybridMultilevel"/>
    <w:tmpl w:val="DDDCDDA6"/>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56B65628"/>
    <w:multiLevelType w:val="hybridMultilevel"/>
    <w:tmpl w:val="580AFDB2"/>
    <w:lvl w:ilvl="0" w:tplc="0427000F">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5C0C0D1A"/>
    <w:multiLevelType w:val="multilevel"/>
    <w:tmpl w:val="446A0B34"/>
    <w:lvl w:ilvl="0">
      <w:start w:val="1"/>
      <w:numFmt w:val="decimal"/>
      <w:lvlText w:val="%1."/>
      <w:lvlJc w:val="left"/>
      <w:pPr>
        <w:tabs>
          <w:tab w:val="num" w:pos="720"/>
        </w:tabs>
        <w:ind w:left="720" w:hanging="360"/>
      </w:pPr>
      <w:rPr>
        <w:rFonts w:cs="Times New Roman"/>
      </w:rPr>
    </w:lvl>
    <w:lvl w:ilvl="1">
      <w:start w:val="1"/>
      <w:numFmt w:val="decimal"/>
      <w:isLgl/>
      <w:lvlText w:val="%1.%2."/>
      <w:lvlJc w:val="left"/>
      <w:pPr>
        <w:tabs>
          <w:tab w:val="num" w:pos="1950"/>
        </w:tabs>
        <w:ind w:left="1950" w:hanging="1230"/>
      </w:pPr>
      <w:rPr>
        <w:rFonts w:cs="Times New Roman" w:hint="default"/>
      </w:rPr>
    </w:lvl>
    <w:lvl w:ilvl="2">
      <w:start w:val="1"/>
      <w:numFmt w:val="decimal"/>
      <w:isLgl/>
      <w:lvlText w:val="%1.%2.%3."/>
      <w:lvlJc w:val="left"/>
      <w:pPr>
        <w:tabs>
          <w:tab w:val="num" w:pos="2310"/>
        </w:tabs>
        <w:ind w:left="2310" w:hanging="1230"/>
      </w:pPr>
      <w:rPr>
        <w:rFonts w:cs="Times New Roman" w:hint="default"/>
      </w:rPr>
    </w:lvl>
    <w:lvl w:ilvl="3">
      <w:start w:val="1"/>
      <w:numFmt w:val="decimal"/>
      <w:isLgl/>
      <w:lvlText w:val="%1.%2.%3.%4."/>
      <w:lvlJc w:val="left"/>
      <w:pPr>
        <w:tabs>
          <w:tab w:val="num" w:pos="2670"/>
        </w:tabs>
        <w:ind w:left="2670" w:hanging="1230"/>
      </w:pPr>
      <w:rPr>
        <w:rFonts w:cs="Times New Roman" w:hint="default"/>
      </w:rPr>
    </w:lvl>
    <w:lvl w:ilvl="4">
      <w:start w:val="1"/>
      <w:numFmt w:val="decimal"/>
      <w:isLgl/>
      <w:lvlText w:val="%1.%2.%3.%4.%5."/>
      <w:lvlJc w:val="left"/>
      <w:pPr>
        <w:tabs>
          <w:tab w:val="num" w:pos="3030"/>
        </w:tabs>
        <w:ind w:left="3030" w:hanging="1230"/>
      </w:pPr>
      <w:rPr>
        <w:rFonts w:cs="Times New Roman" w:hint="default"/>
      </w:rPr>
    </w:lvl>
    <w:lvl w:ilvl="5">
      <w:start w:val="1"/>
      <w:numFmt w:val="decimal"/>
      <w:isLgl/>
      <w:lvlText w:val="%1.%2.%3.%4.%5.%6."/>
      <w:lvlJc w:val="left"/>
      <w:pPr>
        <w:tabs>
          <w:tab w:val="num" w:pos="3390"/>
        </w:tabs>
        <w:ind w:left="3390" w:hanging="1230"/>
      </w:pPr>
      <w:rPr>
        <w:rFonts w:cs="Times New Roman" w:hint="default"/>
      </w:rPr>
    </w:lvl>
    <w:lvl w:ilvl="6">
      <w:start w:val="1"/>
      <w:numFmt w:val="decimal"/>
      <w:isLgl/>
      <w:lvlText w:val="%1.%2.%3.%4.%5.%6.%7."/>
      <w:lvlJc w:val="left"/>
      <w:pPr>
        <w:tabs>
          <w:tab w:val="num" w:pos="3960"/>
        </w:tabs>
        <w:ind w:left="3960" w:hanging="1440"/>
      </w:pPr>
      <w:rPr>
        <w:rFonts w:cs="Times New Roman" w:hint="default"/>
      </w:rPr>
    </w:lvl>
    <w:lvl w:ilvl="7">
      <w:start w:val="1"/>
      <w:numFmt w:val="decimal"/>
      <w:isLgl/>
      <w:lvlText w:val="%1.%2.%3.%4.%5.%6.%7.%8."/>
      <w:lvlJc w:val="left"/>
      <w:pPr>
        <w:tabs>
          <w:tab w:val="num" w:pos="4320"/>
        </w:tabs>
        <w:ind w:left="4320" w:hanging="1440"/>
      </w:pPr>
      <w:rPr>
        <w:rFonts w:cs="Times New Roman" w:hint="default"/>
      </w:rPr>
    </w:lvl>
    <w:lvl w:ilvl="8">
      <w:start w:val="1"/>
      <w:numFmt w:val="decimal"/>
      <w:isLgl/>
      <w:lvlText w:val="%1.%2.%3.%4.%5.%6.%7.%8.%9."/>
      <w:lvlJc w:val="left"/>
      <w:pPr>
        <w:tabs>
          <w:tab w:val="num" w:pos="5040"/>
        </w:tabs>
        <w:ind w:left="5040" w:hanging="1800"/>
      </w:pPr>
      <w:rPr>
        <w:rFonts w:cs="Times New Roman" w:hint="default"/>
      </w:rPr>
    </w:lvl>
  </w:abstractNum>
  <w:abstractNum w:abstractNumId="11" w15:restartNumberingAfterBreak="0">
    <w:nsid w:val="5F7558D3"/>
    <w:multiLevelType w:val="hybridMultilevel"/>
    <w:tmpl w:val="E40087A0"/>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629528DD"/>
    <w:multiLevelType w:val="hybridMultilevel"/>
    <w:tmpl w:val="5770B408"/>
    <w:lvl w:ilvl="0" w:tplc="0427000F">
      <w:start w:val="2"/>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77501C12"/>
    <w:multiLevelType w:val="hybridMultilevel"/>
    <w:tmpl w:val="5AF28482"/>
    <w:lvl w:ilvl="0" w:tplc="0A047F0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ABC43F8"/>
    <w:multiLevelType w:val="hybridMultilevel"/>
    <w:tmpl w:val="D8B08E2A"/>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num w:numId="1" w16cid:durableId="1730766804">
    <w:abstractNumId w:val="13"/>
  </w:num>
  <w:num w:numId="2" w16cid:durableId="1294941143">
    <w:abstractNumId w:val="3"/>
  </w:num>
  <w:num w:numId="3" w16cid:durableId="116341111">
    <w:abstractNumId w:val="2"/>
  </w:num>
  <w:num w:numId="4" w16cid:durableId="1855725079">
    <w:abstractNumId w:val="7"/>
  </w:num>
  <w:num w:numId="5" w16cid:durableId="2052072578">
    <w:abstractNumId w:val="12"/>
  </w:num>
  <w:num w:numId="6" w16cid:durableId="578247797">
    <w:abstractNumId w:val="10"/>
  </w:num>
  <w:num w:numId="7" w16cid:durableId="1860241498">
    <w:abstractNumId w:val="4"/>
  </w:num>
  <w:num w:numId="8" w16cid:durableId="1220165656">
    <w:abstractNumId w:val="6"/>
  </w:num>
  <w:num w:numId="9" w16cid:durableId="2121682287">
    <w:abstractNumId w:val="11"/>
  </w:num>
  <w:num w:numId="10" w16cid:durableId="51465080">
    <w:abstractNumId w:val="0"/>
  </w:num>
  <w:num w:numId="11" w16cid:durableId="900015910">
    <w:abstractNumId w:val="14"/>
  </w:num>
  <w:num w:numId="12" w16cid:durableId="1598782928">
    <w:abstractNumId w:val="8"/>
  </w:num>
  <w:num w:numId="13" w16cid:durableId="2057509103">
    <w:abstractNumId w:val="9"/>
  </w:num>
  <w:num w:numId="14" w16cid:durableId="1623077624">
    <w:abstractNumId w:val="5"/>
  </w:num>
  <w:num w:numId="15" w16cid:durableId="11923018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851"/>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EAD"/>
    <w:rsid w:val="00000131"/>
    <w:rsid w:val="00000B27"/>
    <w:rsid w:val="00006EAC"/>
    <w:rsid w:val="0001412D"/>
    <w:rsid w:val="0001776F"/>
    <w:rsid w:val="00020032"/>
    <w:rsid w:val="00050E6C"/>
    <w:rsid w:val="000529E6"/>
    <w:rsid w:val="00053F3E"/>
    <w:rsid w:val="00063656"/>
    <w:rsid w:val="000726CB"/>
    <w:rsid w:val="0007274D"/>
    <w:rsid w:val="00074F25"/>
    <w:rsid w:val="0007786D"/>
    <w:rsid w:val="00093376"/>
    <w:rsid w:val="000937DB"/>
    <w:rsid w:val="00093F57"/>
    <w:rsid w:val="00094340"/>
    <w:rsid w:val="000A336C"/>
    <w:rsid w:val="000B3C5B"/>
    <w:rsid w:val="000B6C02"/>
    <w:rsid w:val="000C35DF"/>
    <w:rsid w:val="000D4BF3"/>
    <w:rsid w:val="000D5838"/>
    <w:rsid w:val="000E0B25"/>
    <w:rsid w:val="000E14C4"/>
    <w:rsid w:val="000E51F6"/>
    <w:rsid w:val="000F1A9C"/>
    <w:rsid w:val="00104FB1"/>
    <w:rsid w:val="0010624D"/>
    <w:rsid w:val="001105B1"/>
    <w:rsid w:val="00110688"/>
    <w:rsid w:val="00111031"/>
    <w:rsid w:val="00123B4D"/>
    <w:rsid w:val="001255D0"/>
    <w:rsid w:val="00125E98"/>
    <w:rsid w:val="00126C72"/>
    <w:rsid w:val="00133305"/>
    <w:rsid w:val="0013416E"/>
    <w:rsid w:val="00141FF2"/>
    <w:rsid w:val="001540AF"/>
    <w:rsid w:val="001561D8"/>
    <w:rsid w:val="001658A0"/>
    <w:rsid w:val="00172E0C"/>
    <w:rsid w:val="00174E02"/>
    <w:rsid w:val="00177FDF"/>
    <w:rsid w:val="0018046A"/>
    <w:rsid w:val="0019365A"/>
    <w:rsid w:val="001A026D"/>
    <w:rsid w:val="001B1A4A"/>
    <w:rsid w:val="001B1E62"/>
    <w:rsid w:val="001B5FD8"/>
    <w:rsid w:val="001C2D55"/>
    <w:rsid w:val="001D2A20"/>
    <w:rsid w:val="001D2ABA"/>
    <w:rsid w:val="001D50D2"/>
    <w:rsid w:val="001D533C"/>
    <w:rsid w:val="001D5B34"/>
    <w:rsid w:val="001E1671"/>
    <w:rsid w:val="001E5B98"/>
    <w:rsid w:val="001F3F06"/>
    <w:rsid w:val="001F6BC2"/>
    <w:rsid w:val="002040DB"/>
    <w:rsid w:val="00206F4C"/>
    <w:rsid w:val="00211D51"/>
    <w:rsid w:val="0021521B"/>
    <w:rsid w:val="00222098"/>
    <w:rsid w:val="002242B1"/>
    <w:rsid w:val="0023326B"/>
    <w:rsid w:val="0025125E"/>
    <w:rsid w:val="002641F6"/>
    <w:rsid w:val="00266946"/>
    <w:rsid w:val="002720C1"/>
    <w:rsid w:val="00272E91"/>
    <w:rsid w:val="00277D59"/>
    <w:rsid w:val="0028179A"/>
    <w:rsid w:val="00287B7A"/>
    <w:rsid w:val="002B33ED"/>
    <w:rsid w:val="002B6B1E"/>
    <w:rsid w:val="002C637F"/>
    <w:rsid w:val="002C6A37"/>
    <w:rsid w:val="002D1135"/>
    <w:rsid w:val="002D14DE"/>
    <w:rsid w:val="002D171C"/>
    <w:rsid w:val="002D29CA"/>
    <w:rsid w:val="002D61FF"/>
    <w:rsid w:val="002D6D9A"/>
    <w:rsid w:val="002E0BF1"/>
    <w:rsid w:val="002E1B24"/>
    <w:rsid w:val="002E4B71"/>
    <w:rsid w:val="002E51C9"/>
    <w:rsid w:val="002E573A"/>
    <w:rsid w:val="002E7C28"/>
    <w:rsid w:val="002F2B2A"/>
    <w:rsid w:val="002F4212"/>
    <w:rsid w:val="002F4654"/>
    <w:rsid w:val="002F7B06"/>
    <w:rsid w:val="003037DC"/>
    <w:rsid w:val="00303B90"/>
    <w:rsid w:val="00304E91"/>
    <w:rsid w:val="00320BDB"/>
    <w:rsid w:val="003310D2"/>
    <w:rsid w:val="003319D0"/>
    <w:rsid w:val="00335C2E"/>
    <w:rsid w:val="0034024D"/>
    <w:rsid w:val="003424A4"/>
    <w:rsid w:val="00342C1F"/>
    <w:rsid w:val="0034670E"/>
    <w:rsid w:val="00347578"/>
    <w:rsid w:val="003628F6"/>
    <w:rsid w:val="00386D0A"/>
    <w:rsid w:val="00392C5B"/>
    <w:rsid w:val="00393FA3"/>
    <w:rsid w:val="00396CDF"/>
    <w:rsid w:val="003A0D62"/>
    <w:rsid w:val="003A3DE2"/>
    <w:rsid w:val="003A5608"/>
    <w:rsid w:val="003A76DD"/>
    <w:rsid w:val="003B2245"/>
    <w:rsid w:val="003B4528"/>
    <w:rsid w:val="003D46E8"/>
    <w:rsid w:val="003D6C23"/>
    <w:rsid w:val="003E532E"/>
    <w:rsid w:val="003F3317"/>
    <w:rsid w:val="003F6D6B"/>
    <w:rsid w:val="004003BD"/>
    <w:rsid w:val="00402F1C"/>
    <w:rsid w:val="00405E9A"/>
    <w:rsid w:val="004060D3"/>
    <w:rsid w:val="00412B02"/>
    <w:rsid w:val="004174DC"/>
    <w:rsid w:val="004256EA"/>
    <w:rsid w:val="00427298"/>
    <w:rsid w:val="004321A5"/>
    <w:rsid w:val="0043327D"/>
    <w:rsid w:val="00442C2C"/>
    <w:rsid w:val="00456AF2"/>
    <w:rsid w:val="0046266D"/>
    <w:rsid w:val="0046313D"/>
    <w:rsid w:val="00464D90"/>
    <w:rsid w:val="00466BDF"/>
    <w:rsid w:val="00466E78"/>
    <w:rsid w:val="00473294"/>
    <w:rsid w:val="0047420E"/>
    <w:rsid w:val="004759A1"/>
    <w:rsid w:val="004763B6"/>
    <w:rsid w:val="004775C4"/>
    <w:rsid w:val="004916E1"/>
    <w:rsid w:val="00494874"/>
    <w:rsid w:val="004A0E00"/>
    <w:rsid w:val="004A6DD4"/>
    <w:rsid w:val="004B1770"/>
    <w:rsid w:val="004B7B9A"/>
    <w:rsid w:val="004D08E8"/>
    <w:rsid w:val="004D2AA4"/>
    <w:rsid w:val="004D796D"/>
    <w:rsid w:val="004E1441"/>
    <w:rsid w:val="004E3A3B"/>
    <w:rsid w:val="004E671E"/>
    <w:rsid w:val="004F1199"/>
    <w:rsid w:val="004F1251"/>
    <w:rsid w:val="004F3F94"/>
    <w:rsid w:val="004F46A4"/>
    <w:rsid w:val="005009A9"/>
    <w:rsid w:val="00501A7F"/>
    <w:rsid w:val="00503F05"/>
    <w:rsid w:val="00514839"/>
    <w:rsid w:val="00515843"/>
    <w:rsid w:val="005167A0"/>
    <w:rsid w:val="00516883"/>
    <w:rsid w:val="00525688"/>
    <w:rsid w:val="00535D23"/>
    <w:rsid w:val="00540C7D"/>
    <w:rsid w:val="005533AC"/>
    <w:rsid w:val="0055342A"/>
    <w:rsid w:val="0055415A"/>
    <w:rsid w:val="005545A3"/>
    <w:rsid w:val="005702D0"/>
    <w:rsid w:val="00570C3B"/>
    <w:rsid w:val="00571F88"/>
    <w:rsid w:val="00586E89"/>
    <w:rsid w:val="0059369D"/>
    <w:rsid w:val="00594051"/>
    <w:rsid w:val="00595C49"/>
    <w:rsid w:val="005A1BA0"/>
    <w:rsid w:val="005A51A0"/>
    <w:rsid w:val="005A54DE"/>
    <w:rsid w:val="005B340E"/>
    <w:rsid w:val="005B4319"/>
    <w:rsid w:val="005B5D3F"/>
    <w:rsid w:val="005C03F6"/>
    <w:rsid w:val="005C1A3B"/>
    <w:rsid w:val="005D247E"/>
    <w:rsid w:val="005E0FD3"/>
    <w:rsid w:val="005E3F1F"/>
    <w:rsid w:val="005E5069"/>
    <w:rsid w:val="005F0A23"/>
    <w:rsid w:val="00614C5B"/>
    <w:rsid w:val="00626186"/>
    <w:rsid w:val="006502BC"/>
    <w:rsid w:val="00653250"/>
    <w:rsid w:val="006556F3"/>
    <w:rsid w:val="00664E9D"/>
    <w:rsid w:val="00666A3D"/>
    <w:rsid w:val="00667125"/>
    <w:rsid w:val="00672C4E"/>
    <w:rsid w:val="00674462"/>
    <w:rsid w:val="00677F2B"/>
    <w:rsid w:val="00681E71"/>
    <w:rsid w:val="00686D86"/>
    <w:rsid w:val="00687F4D"/>
    <w:rsid w:val="00690E94"/>
    <w:rsid w:val="006920F4"/>
    <w:rsid w:val="0069280B"/>
    <w:rsid w:val="0069390F"/>
    <w:rsid w:val="00693BAE"/>
    <w:rsid w:val="00694629"/>
    <w:rsid w:val="00696A30"/>
    <w:rsid w:val="006A41EC"/>
    <w:rsid w:val="006B40AB"/>
    <w:rsid w:val="006B7F25"/>
    <w:rsid w:val="006C204E"/>
    <w:rsid w:val="006C3297"/>
    <w:rsid w:val="006C552E"/>
    <w:rsid w:val="006C59E7"/>
    <w:rsid w:val="006D4B2E"/>
    <w:rsid w:val="006F64B6"/>
    <w:rsid w:val="00701E32"/>
    <w:rsid w:val="00706ADC"/>
    <w:rsid w:val="00730B5B"/>
    <w:rsid w:val="007328B8"/>
    <w:rsid w:val="00735962"/>
    <w:rsid w:val="00744BBD"/>
    <w:rsid w:val="00747BC1"/>
    <w:rsid w:val="00750EEF"/>
    <w:rsid w:val="00754B3A"/>
    <w:rsid w:val="00757097"/>
    <w:rsid w:val="007570F1"/>
    <w:rsid w:val="00757BDE"/>
    <w:rsid w:val="007631B9"/>
    <w:rsid w:val="00764F90"/>
    <w:rsid w:val="00771A7A"/>
    <w:rsid w:val="00772B30"/>
    <w:rsid w:val="00773830"/>
    <w:rsid w:val="00775648"/>
    <w:rsid w:val="0078095E"/>
    <w:rsid w:val="00783BD7"/>
    <w:rsid w:val="00784E3A"/>
    <w:rsid w:val="00784FEA"/>
    <w:rsid w:val="00791ADF"/>
    <w:rsid w:val="007A0823"/>
    <w:rsid w:val="007A0E0F"/>
    <w:rsid w:val="007B35CB"/>
    <w:rsid w:val="007C7C45"/>
    <w:rsid w:val="007C7E67"/>
    <w:rsid w:val="007D154A"/>
    <w:rsid w:val="007D27BC"/>
    <w:rsid w:val="007D41D4"/>
    <w:rsid w:val="007E2C4C"/>
    <w:rsid w:val="007E71E9"/>
    <w:rsid w:val="007F4375"/>
    <w:rsid w:val="007F7EFE"/>
    <w:rsid w:val="008027AB"/>
    <w:rsid w:val="00805DBE"/>
    <w:rsid w:val="00811436"/>
    <w:rsid w:val="00813A61"/>
    <w:rsid w:val="00814467"/>
    <w:rsid w:val="008148DF"/>
    <w:rsid w:val="008156DF"/>
    <w:rsid w:val="008405C1"/>
    <w:rsid w:val="00844292"/>
    <w:rsid w:val="0085172B"/>
    <w:rsid w:val="00855CCA"/>
    <w:rsid w:val="00861BC6"/>
    <w:rsid w:val="0086651B"/>
    <w:rsid w:val="0087168B"/>
    <w:rsid w:val="00873D98"/>
    <w:rsid w:val="00874F2C"/>
    <w:rsid w:val="00883DAF"/>
    <w:rsid w:val="00890B09"/>
    <w:rsid w:val="0089429F"/>
    <w:rsid w:val="008A00DD"/>
    <w:rsid w:val="008A0431"/>
    <w:rsid w:val="008A542F"/>
    <w:rsid w:val="008B1E2D"/>
    <w:rsid w:val="008B39DB"/>
    <w:rsid w:val="008B4D3C"/>
    <w:rsid w:val="008B5D85"/>
    <w:rsid w:val="008C7491"/>
    <w:rsid w:val="008D07B9"/>
    <w:rsid w:val="008D18EB"/>
    <w:rsid w:val="008E0AEA"/>
    <w:rsid w:val="008E16C8"/>
    <w:rsid w:val="008E2CC6"/>
    <w:rsid w:val="008E56F0"/>
    <w:rsid w:val="008F072D"/>
    <w:rsid w:val="008F6677"/>
    <w:rsid w:val="008F6A5C"/>
    <w:rsid w:val="008F79E0"/>
    <w:rsid w:val="0090114C"/>
    <w:rsid w:val="009018B0"/>
    <w:rsid w:val="009056AF"/>
    <w:rsid w:val="00913CCD"/>
    <w:rsid w:val="00915DD7"/>
    <w:rsid w:val="00921074"/>
    <w:rsid w:val="00935B34"/>
    <w:rsid w:val="00935EFD"/>
    <w:rsid w:val="00941527"/>
    <w:rsid w:val="0095583A"/>
    <w:rsid w:val="009660EF"/>
    <w:rsid w:val="00967E78"/>
    <w:rsid w:val="00973770"/>
    <w:rsid w:val="009767FA"/>
    <w:rsid w:val="0098163D"/>
    <w:rsid w:val="00985CCF"/>
    <w:rsid w:val="0098703B"/>
    <w:rsid w:val="009870F9"/>
    <w:rsid w:val="009A01BC"/>
    <w:rsid w:val="009A3D94"/>
    <w:rsid w:val="009A6D1A"/>
    <w:rsid w:val="009B2FA7"/>
    <w:rsid w:val="009B5D9A"/>
    <w:rsid w:val="009C5D14"/>
    <w:rsid w:val="009D06E0"/>
    <w:rsid w:val="009D10C1"/>
    <w:rsid w:val="009D477F"/>
    <w:rsid w:val="009D6F3F"/>
    <w:rsid w:val="009D71B5"/>
    <w:rsid w:val="009E0626"/>
    <w:rsid w:val="009E1767"/>
    <w:rsid w:val="009E1E25"/>
    <w:rsid w:val="009E46AE"/>
    <w:rsid w:val="009F2DB7"/>
    <w:rsid w:val="009F3987"/>
    <w:rsid w:val="009F3BA6"/>
    <w:rsid w:val="009F40A3"/>
    <w:rsid w:val="009F47DB"/>
    <w:rsid w:val="00A00D23"/>
    <w:rsid w:val="00A076A7"/>
    <w:rsid w:val="00A2287D"/>
    <w:rsid w:val="00A31C07"/>
    <w:rsid w:val="00A32042"/>
    <w:rsid w:val="00A329C6"/>
    <w:rsid w:val="00A33F1A"/>
    <w:rsid w:val="00A4107B"/>
    <w:rsid w:val="00A545AB"/>
    <w:rsid w:val="00A5706A"/>
    <w:rsid w:val="00A5735C"/>
    <w:rsid w:val="00A76F0B"/>
    <w:rsid w:val="00A80010"/>
    <w:rsid w:val="00A864C6"/>
    <w:rsid w:val="00A865AA"/>
    <w:rsid w:val="00A86832"/>
    <w:rsid w:val="00A9145F"/>
    <w:rsid w:val="00A91727"/>
    <w:rsid w:val="00A917F5"/>
    <w:rsid w:val="00A922A1"/>
    <w:rsid w:val="00AA0321"/>
    <w:rsid w:val="00AA2B80"/>
    <w:rsid w:val="00AA4602"/>
    <w:rsid w:val="00AA5069"/>
    <w:rsid w:val="00AA58C0"/>
    <w:rsid w:val="00AB0C0A"/>
    <w:rsid w:val="00AB3AA3"/>
    <w:rsid w:val="00AB4610"/>
    <w:rsid w:val="00AB53F4"/>
    <w:rsid w:val="00AB6675"/>
    <w:rsid w:val="00AB69CF"/>
    <w:rsid w:val="00AC263F"/>
    <w:rsid w:val="00AD268D"/>
    <w:rsid w:val="00AD3B6C"/>
    <w:rsid w:val="00AD7007"/>
    <w:rsid w:val="00AE106B"/>
    <w:rsid w:val="00AE20D0"/>
    <w:rsid w:val="00AE4332"/>
    <w:rsid w:val="00AE4A36"/>
    <w:rsid w:val="00AF686A"/>
    <w:rsid w:val="00B03AB8"/>
    <w:rsid w:val="00B03D9B"/>
    <w:rsid w:val="00B05435"/>
    <w:rsid w:val="00B0558F"/>
    <w:rsid w:val="00B167B4"/>
    <w:rsid w:val="00B217FA"/>
    <w:rsid w:val="00B25C8F"/>
    <w:rsid w:val="00B30546"/>
    <w:rsid w:val="00B31596"/>
    <w:rsid w:val="00B31D74"/>
    <w:rsid w:val="00B40706"/>
    <w:rsid w:val="00B40B4B"/>
    <w:rsid w:val="00B4345B"/>
    <w:rsid w:val="00B60637"/>
    <w:rsid w:val="00B62E8D"/>
    <w:rsid w:val="00B704B3"/>
    <w:rsid w:val="00B70670"/>
    <w:rsid w:val="00B70E96"/>
    <w:rsid w:val="00B82009"/>
    <w:rsid w:val="00B86043"/>
    <w:rsid w:val="00B87934"/>
    <w:rsid w:val="00B879EA"/>
    <w:rsid w:val="00B93251"/>
    <w:rsid w:val="00B93F90"/>
    <w:rsid w:val="00BA2E35"/>
    <w:rsid w:val="00BB0221"/>
    <w:rsid w:val="00BB37EA"/>
    <w:rsid w:val="00BC309A"/>
    <w:rsid w:val="00BC5DAA"/>
    <w:rsid w:val="00BD4D1F"/>
    <w:rsid w:val="00BD5984"/>
    <w:rsid w:val="00BF4A2E"/>
    <w:rsid w:val="00BF5383"/>
    <w:rsid w:val="00BF7346"/>
    <w:rsid w:val="00C0514E"/>
    <w:rsid w:val="00C05F18"/>
    <w:rsid w:val="00C062E8"/>
    <w:rsid w:val="00C1132E"/>
    <w:rsid w:val="00C21427"/>
    <w:rsid w:val="00C236F9"/>
    <w:rsid w:val="00C267F9"/>
    <w:rsid w:val="00C327F7"/>
    <w:rsid w:val="00C331A1"/>
    <w:rsid w:val="00C35A81"/>
    <w:rsid w:val="00C35D09"/>
    <w:rsid w:val="00C37F4F"/>
    <w:rsid w:val="00C40DD6"/>
    <w:rsid w:val="00C4348B"/>
    <w:rsid w:val="00C55735"/>
    <w:rsid w:val="00C56F39"/>
    <w:rsid w:val="00C73596"/>
    <w:rsid w:val="00C745E0"/>
    <w:rsid w:val="00C765A9"/>
    <w:rsid w:val="00C94374"/>
    <w:rsid w:val="00CA3EA8"/>
    <w:rsid w:val="00CA78A4"/>
    <w:rsid w:val="00CB0C96"/>
    <w:rsid w:val="00CB2284"/>
    <w:rsid w:val="00CB38A0"/>
    <w:rsid w:val="00CB5377"/>
    <w:rsid w:val="00CC006E"/>
    <w:rsid w:val="00CC02E5"/>
    <w:rsid w:val="00CC0B18"/>
    <w:rsid w:val="00CC1C56"/>
    <w:rsid w:val="00CC3656"/>
    <w:rsid w:val="00CC72E3"/>
    <w:rsid w:val="00CD172B"/>
    <w:rsid w:val="00CD6648"/>
    <w:rsid w:val="00CD78FE"/>
    <w:rsid w:val="00CE09DA"/>
    <w:rsid w:val="00CE6B2E"/>
    <w:rsid w:val="00CE7CDD"/>
    <w:rsid w:val="00D01850"/>
    <w:rsid w:val="00D02AA5"/>
    <w:rsid w:val="00D039E4"/>
    <w:rsid w:val="00D05EAD"/>
    <w:rsid w:val="00D10188"/>
    <w:rsid w:val="00D12022"/>
    <w:rsid w:val="00D17226"/>
    <w:rsid w:val="00D17D38"/>
    <w:rsid w:val="00D243BB"/>
    <w:rsid w:val="00D31554"/>
    <w:rsid w:val="00D36385"/>
    <w:rsid w:val="00D429F2"/>
    <w:rsid w:val="00D44487"/>
    <w:rsid w:val="00D47845"/>
    <w:rsid w:val="00D50E01"/>
    <w:rsid w:val="00D53354"/>
    <w:rsid w:val="00D62FA7"/>
    <w:rsid w:val="00D644B0"/>
    <w:rsid w:val="00D65F9D"/>
    <w:rsid w:val="00D66DB0"/>
    <w:rsid w:val="00D71CB7"/>
    <w:rsid w:val="00D72370"/>
    <w:rsid w:val="00D745C8"/>
    <w:rsid w:val="00D76B05"/>
    <w:rsid w:val="00D815A7"/>
    <w:rsid w:val="00D909ED"/>
    <w:rsid w:val="00D935B9"/>
    <w:rsid w:val="00DA1865"/>
    <w:rsid w:val="00DA3930"/>
    <w:rsid w:val="00DA4737"/>
    <w:rsid w:val="00DB0AF8"/>
    <w:rsid w:val="00DB7A2F"/>
    <w:rsid w:val="00DC24E5"/>
    <w:rsid w:val="00DC62BA"/>
    <w:rsid w:val="00DD2618"/>
    <w:rsid w:val="00DE23E1"/>
    <w:rsid w:val="00DE48F0"/>
    <w:rsid w:val="00DE6C75"/>
    <w:rsid w:val="00DF05E9"/>
    <w:rsid w:val="00E03334"/>
    <w:rsid w:val="00E22967"/>
    <w:rsid w:val="00E22FE4"/>
    <w:rsid w:val="00E24FD6"/>
    <w:rsid w:val="00E258C8"/>
    <w:rsid w:val="00E336A0"/>
    <w:rsid w:val="00E3404B"/>
    <w:rsid w:val="00E42196"/>
    <w:rsid w:val="00E512CE"/>
    <w:rsid w:val="00E51D21"/>
    <w:rsid w:val="00E52A43"/>
    <w:rsid w:val="00E540E2"/>
    <w:rsid w:val="00E541CF"/>
    <w:rsid w:val="00E570B2"/>
    <w:rsid w:val="00E61A40"/>
    <w:rsid w:val="00E66FDB"/>
    <w:rsid w:val="00E77419"/>
    <w:rsid w:val="00E81B94"/>
    <w:rsid w:val="00E82424"/>
    <w:rsid w:val="00E826BE"/>
    <w:rsid w:val="00E8538D"/>
    <w:rsid w:val="00E949C5"/>
    <w:rsid w:val="00EA113E"/>
    <w:rsid w:val="00EA4C17"/>
    <w:rsid w:val="00EA6FA5"/>
    <w:rsid w:val="00EB16CE"/>
    <w:rsid w:val="00EB3124"/>
    <w:rsid w:val="00EB4F03"/>
    <w:rsid w:val="00EC1A75"/>
    <w:rsid w:val="00EC3067"/>
    <w:rsid w:val="00EC4DE1"/>
    <w:rsid w:val="00ED1B45"/>
    <w:rsid w:val="00ED341A"/>
    <w:rsid w:val="00ED6662"/>
    <w:rsid w:val="00EE0FF8"/>
    <w:rsid w:val="00EE1C5A"/>
    <w:rsid w:val="00EE220B"/>
    <w:rsid w:val="00EE2467"/>
    <w:rsid w:val="00EE2AFF"/>
    <w:rsid w:val="00EE318F"/>
    <w:rsid w:val="00EF2267"/>
    <w:rsid w:val="00EF2496"/>
    <w:rsid w:val="00EF34D3"/>
    <w:rsid w:val="00EF6254"/>
    <w:rsid w:val="00F01D8A"/>
    <w:rsid w:val="00F023E1"/>
    <w:rsid w:val="00F07A7F"/>
    <w:rsid w:val="00F116E2"/>
    <w:rsid w:val="00F138B6"/>
    <w:rsid w:val="00F17691"/>
    <w:rsid w:val="00F20205"/>
    <w:rsid w:val="00F20A8A"/>
    <w:rsid w:val="00F22A09"/>
    <w:rsid w:val="00F23151"/>
    <w:rsid w:val="00F23367"/>
    <w:rsid w:val="00F23A0A"/>
    <w:rsid w:val="00F27244"/>
    <w:rsid w:val="00F368A4"/>
    <w:rsid w:val="00F43715"/>
    <w:rsid w:val="00F54E0C"/>
    <w:rsid w:val="00F56F32"/>
    <w:rsid w:val="00F61134"/>
    <w:rsid w:val="00F62985"/>
    <w:rsid w:val="00F707E3"/>
    <w:rsid w:val="00F727F2"/>
    <w:rsid w:val="00F741C4"/>
    <w:rsid w:val="00F80468"/>
    <w:rsid w:val="00F818DC"/>
    <w:rsid w:val="00F839A0"/>
    <w:rsid w:val="00F84CDB"/>
    <w:rsid w:val="00F85AAD"/>
    <w:rsid w:val="00F917FD"/>
    <w:rsid w:val="00F94880"/>
    <w:rsid w:val="00F95C0A"/>
    <w:rsid w:val="00FA0867"/>
    <w:rsid w:val="00FA0CF5"/>
    <w:rsid w:val="00FA5425"/>
    <w:rsid w:val="00FC10BE"/>
    <w:rsid w:val="00FC1555"/>
    <w:rsid w:val="00FC439C"/>
    <w:rsid w:val="00FC565B"/>
    <w:rsid w:val="00FD2B37"/>
    <w:rsid w:val="00FD4704"/>
    <w:rsid w:val="00FE0E92"/>
    <w:rsid w:val="00FE4BB8"/>
    <w:rsid w:val="00FE562B"/>
    <w:rsid w:val="00FE79BF"/>
    <w:rsid w:val="00FF23C2"/>
    <w:rsid w:val="00FF36EA"/>
    <w:rsid w:val="00FF4389"/>
    <w:rsid w:val="00FF6781"/>
    <w:rsid w:val="00FF6955"/>
    <w:rsid w:val="00FF6C9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B25E7D"/>
  <w15:docId w15:val="{33A6CA8F-1BDC-4DC1-8A89-DF0094D05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B2E"/>
    <w:rPr>
      <w:sz w:val="24"/>
      <w:szCs w:val="24"/>
      <w:lang w:eastAsia="en-US"/>
    </w:rPr>
  </w:style>
  <w:style w:type="paragraph" w:styleId="Heading1">
    <w:name w:val="heading 1"/>
    <w:basedOn w:val="Normal"/>
    <w:next w:val="Normal"/>
    <w:link w:val="Heading1Char"/>
    <w:uiPriority w:val="99"/>
    <w:qFormat/>
    <w:rsid w:val="006D4B2E"/>
    <w:pPr>
      <w:keepNext/>
      <w:jc w:val="center"/>
      <w:outlineLvl w:val="0"/>
    </w:pPr>
    <w:rPr>
      <w:rFonts w:ascii="Cambria" w:hAnsi="Cambria"/>
      <w:b/>
      <w:bCs/>
      <w:kern w:val="32"/>
      <w:sz w:val="32"/>
      <w:szCs w:val="32"/>
    </w:rPr>
  </w:style>
  <w:style w:type="paragraph" w:styleId="Heading2">
    <w:name w:val="heading 2"/>
    <w:basedOn w:val="Normal"/>
    <w:link w:val="Heading2Char"/>
    <w:uiPriority w:val="99"/>
    <w:qFormat/>
    <w:rsid w:val="006D4B2E"/>
    <w:pPr>
      <w:spacing w:before="100" w:beforeAutospacing="1" w:after="100" w:afterAutospacing="1"/>
      <w:jc w:val="center"/>
      <w:outlineLvl w:val="1"/>
    </w:pPr>
    <w:rPr>
      <w:rFonts w:ascii="Cambria" w:hAnsi="Cambria"/>
      <w:b/>
      <w:bCs/>
      <w:i/>
      <w:iCs/>
      <w:sz w:val="28"/>
      <w:szCs w:val="28"/>
    </w:rPr>
  </w:style>
  <w:style w:type="paragraph" w:styleId="Heading3">
    <w:name w:val="heading 3"/>
    <w:basedOn w:val="Normal"/>
    <w:next w:val="Normal"/>
    <w:link w:val="Heading3Char"/>
    <w:uiPriority w:val="99"/>
    <w:qFormat/>
    <w:rsid w:val="006D4B2E"/>
    <w:pPr>
      <w:keepNext/>
      <w:ind w:right="-766"/>
      <w:jc w:val="center"/>
      <w:outlineLvl w:val="2"/>
    </w:pPr>
    <w:rPr>
      <w:rFonts w:ascii="Cambria" w:hAnsi="Cambria"/>
      <w:b/>
      <w:bCs/>
      <w:sz w:val="26"/>
      <w:szCs w:val="26"/>
    </w:rPr>
  </w:style>
  <w:style w:type="paragraph" w:styleId="Heading4">
    <w:name w:val="heading 4"/>
    <w:basedOn w:val="Normal"/>
    <w:next w:val="Normal"/>
    <w:link w:val="Heading4Char"/>
    <w:uiPriority w:val="99"/>
    <w:qFormat/>
    <w:rsid w:val="006D4B2E"/>
    <w:pPr>
      <w:keepNext/>
      <w:jc w:val="center"/>
      <w:outlineLvl w:val="3"/>
    </w:pPr>
    <w:rPr>
      <w:rFonts w:ascii="Calibri" w:hAnsi="Calibri"/>
      <w:b/>
      <w:bCs/>
      <w:sz w:val="28"/>
      <w:szCs w:val="28"/>
    </w:rPr>
  </w:style>
  <w:style w:type="paragraph" w:styleId="Heading5">
    <w:name w:val="heading 5"/>
    <w:basedOn w:val="Normal"/>
    <w:next w:val="Normal"/>
    <w:link w:val="Heading5Char"/>
    <w:uiPriority w:val="99"/>
    <w:qFormat/>
    <w:rsid w:val="006D4B2E"/>
    <w:pPr>
      <w:keepNext/>
      <w:outlineLvl w:val="4"/>
    </w:pPr>
    <w:rPr>
      <w:rFonts w:ascii="Calibri" w:hAnsi="Calibri"/>
      <w:b/>
      <w:bCs/>
      <w:i/>
      <w:iCs/>
      <w:sz w:val="26"/>
      <w:szCs w:val="26"/>
    </w:rPr>
  </w:style>
  <w:style w:type="paragraph" w:styleId="Heading6">
    <w:name w:val="heading 6"/>
    <w:basedOn w:val="Normal"/>
    <w:next w:val="Normal"/>
    <w:link w:val="Heading6Char"/>
    <w:uiPriority w:val="99"/>
    <w:qFormat/>
    <w:rsid w:val="006D4B2E"/>
    <w:pPr>
      <w:keepNext/>
      <w:ind w:left="-108" w:right="-108"/>
      <w:jc w:val="center"/>
      <w:outlineLvl w:val="5"/>
    </w:pPr>
    <w:rPr>
      <w:rFonts w:ascii="Calibri" w:hAnsi="Calibri"/>
      <w:b/>
      <w:bCs/>
      <w:sz w:val="20"/>
      <w:szCs w:val="20"/>
    </w:rPr>
  </w:style>
  <w:style w:type="paragraph" w:styleId="Heading7">
    <w:name w:val="heading 7"/>
    <w:basedOn w:val="Normal"/>
    <w:next w:val="Normal"/>
    <w:link w:val="Heading7Char"/>
    <w:uiPriority w:val="99"/>
    <w:qFormat/>
    <w:rsid w:val="006D4B2E"/>
    <w:pPr>
      <w:keepNext/>
      <w:outlineLvl w:val="6"/>
    </w:pPr>
    <w:rPr>
      <w:rFonts w:ascii="Calibri" w:hAnsi="Calibri"/>
    </w:rPr>
  </w:style>
  <w:style w:type="paragraph" w:styleId="Heading8">
    <w:name w:val="heading 8"/>
    <w:basedOn w:val="Normal"/>
    <w:next w:val="Normal"/>
    <w:link w:val="Heading8Char"/>
    <w:uiPriority w:val="99"/>
    <w:qFormat/>
    <w:rsid w:val="006D4B2E"/>
    <w:pPr>
      <w:keepNext/>
      <w:outlineLvl w:val="7"/>
    </w:pPr>
    <w:rPr>
      <w:rFonts w:ascii="Calibri" w:hAnsi="Calibri"/>
      <w:i/>
      <w:iCs/>
    </w:rPr>
  </w:style>
  <w:style w:type="paragraph" w:styleId="Heading9">
    <w:name w:val="heading 9"/>
    <w:basedOn w:val="Normal"/>
    <w:next w:val="Normal"/>
    <w:link w:val="Heading9Char"/>
    <w:uiPriority w:val="99"/>
    <w:qFormat/>
    <w:rsid w:val="006D4B2E"/>
    <w:pPr>
      <w:keepNext/>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949C5"/>
    <w:rPr>
      <w:rFonts w:ascii="Cambria" w:hAnsi="Cambria" w:cs="Times New Roman"/>
      <w:b/>
      <w:kern w:val="32"/>
      <w:sz w:val="32"/>
      <w:lang w:eastAsia="en-US"/>
    </w:rPr>
  </w:style>
  <w:style w:type="character" w:customStyle="1" w:styleId="Heading2Char">
    <w:name w:val="Heading 2 Char"/>
    <w:basedOn w:val="DefaultParagraphFont"/>
    <w:link w:val="Heading2"/>
    <w:uiPriority w:val="99"/>
    <w:semiHidden/>
    <w:locked/>
    <w:rsid w:val="00E949C5"/>
    <w:rPr>
      <w:rFonts w:ascii="Cambria" w:hAnsi="Cambria" w:cs="Times New Roman"/>
      <w:b/>
      <w:i/>
      <w:sz w:val="28"/>
      <w:lang w:eastAsia="en-US"/>
    </w:rPr>
  </w:style>
  <w:style w:type="character" w:customStyle="1" w:styleId="Heading3Char">
    <w:name w:val="Heading 3 Char"/>
    <w:basedOn w:val="DefaultParagraphFont"/>
    <w:link w:val="Heading3"/>
    <w:uiPriority w:val="99"/>
    <w:semiHidden/>
    <w:locked/>
    <w:rsid w:val="00E949C5"/>
    <w:rPr>
      <w:rFonts w:ascii="Cambria" w:hAnsi="Cambria" w:cs="Times New Roman"/>
      <w:b/>
      <w:sz w:val="26"/>
      <w:lang w:eastAsia="en-US"/>
    </w:rPr>
  </w:style>
  <w:style w:type="character" w:customStyle="1" w:styleId="Heading4Char">
    <w:name w:val="Heading 4 Char"/>
    <w:basedOn w:val="DefaultParagraphFont"/>
    <w:link w:val="Heading4"/>
    <w:uiPriority w:val="99"/>
    <w:semiHidden/>
    <w:locked/>
    <w:rsid w:val="00E949C5"/>
    <w:rPr>
      <w:rFonts w:ascii="Calibri" w:hAnsi="Calibri" w:cs="Times New Roman"/>
      <w:b/>
      <w:sz w:val="28"/>
      <w:lang w:eastAsia="en-US"/>
    </w:rPr>
  </w:style>
  <w:style w:type="character" w:customStyle="1" w:styleId="Heading5Char">
    <w:name w:val="Heading 5 Char"/>
    <w:basedOn w:val="DefaultParagraphFont"/>
    <w:link w:val="Heading5"/>
    <w:uiPriority w:val="99"/>
    <w:semiHidden/>
    <w:locked/>
    <w:rsid w:val="00E949C5"/>
    <w:rPr>
      <w:rFonts w:ascii="Calibri" w:hAnsi="Calibri" w:cs="Times New Roman"/>
      <w:b/>
      <w:i/>
      <w:sz w:val="26"/>
      <w:lang w:eastAsia="en-US"/>
    </w:rPr>
  </w:style>
  <w:style w:type="character" w:customStyle="1" w:styleId="Heading6Char">
    <w:name w:val="Heading 6 Char"/>
    <w:basedOn w:val="DefaultParagraphFont"/>
    <w:link w:val="Heading6"/>
    <w:uiPriority w:val="99"/>
    <w:semiHidden/>
    <w:locked/>
    <w:rsid w:val="00E949C5"/>
    <w:rPr>
      <w:rFonts w:ascii="Calibri" w:hAnsi="Calibri" w:cs="Times New Roman"/>
      <w:b/>
      <w:lang w:eastAsia="en-US"/>
    </w:rPr>
  </w:style>
  <w:style w:type="character" w:customStyle="1" w:styleId="Heading7Char">
    <w:name w:val="Heading 7 Char"/>
    <w:basedOn w:val="DefaultParagraphFont"/>
    <w:link w:val="Heading7"/>
    <w:uiPriority w:val="99"/>
    <w:semiHidden/>
    <w:locked/>
    <w:rsid w:val="00E949C5"/>
    <w:rPr>
      <w:rFonts w:ascii="Calibri" w:hAnsi="Calibri" w:cs="Times New Roman"/>
      <w:sz w:val="24"/>
      <w:lang w:eastAsia="en-US"/>
    </w:rPr>
  </w:style>
  <w:style w:type="character" w:customStyle="1" w:styleId="Heading8Char">
    <w:name w:val="Heading 8 Char"/>
    <w:basedOn w:val="DefaultParagraphFont"/>
    <w:link w:val="Heading8"/>
    <w:uiPriority w:val="99"/>
    <w:semiHidden/>
    <w:locked/>
    <w:rsid w:val="00E949C5"/>
    <w:rPr>
      <w:rFonts w:ascii="Calibri" w:hAnsi="Calibri" w:cs="Times New Roman"/>
      <w:i/>
      <w:sz w:val="24"/>
      <w:lang w:eastAsia="en-US"/>
    </w:rPr>
  </w:style>
  <w:style w:type="character" w:customStyle="1" w:styleId="Heading9Char">
    <w:name w:val="Heading 9 Char"/>
    <w:basedOn w:val="DefaultParagraphFont"/>
    <w:link w:val="Heading9"/>
    <w:uiPriority w:val="99"/>
    <w:semiHidden/>
    <w:locked/>
    <w:rsid w:val="00E949C5"/>
    <w:rPr>
      <w:rFonts w:ascii="Cambria" w:hAnsi="Cambria" w:cs="Times New Roman"/>
      <w:lang w:eastAsia="en-US"/>
    </w:rPr>
  </w:style>
  <w:style w:type="paragraph" w:styleId="BodyTextIndent">
    <w:name w:val="Body Text Indent"/>
    <w:basedOn w:val="Normal"/>
    <w:link w:val="BodyTextIndentChar"/>
    <w:uiPriority w:val="99"/>
    <w:semiHidden/>
    <w:rsid w:val="006D4B2E"/>
    <w:pPr>
      <w:ind w:firstLine="720"/>
    </w:pPr>
  </w:style>
  <w:style w:type="character" w:customStyle="1" w:styleId="BodyTextIndentChar">
    <w:name w:val="Body Text Indent Char"/>
    <w:basedOn w:val="DefaultParagraphFont"/>
    <w:link w:val="BodyTextIndent"/>
    <w:uiPriority w:val="99"/>
    <w:semiHidden/>
    <w:locked/>
    <w:rsid w:val="00E949C5"/>
    <w:rPr>
      <w:rFonts w:cs="Times New Roman"/>
      <w:sz w:val="24"/>
      <w:lang w:eastAsia="en-US"/>
    </w:rPr>
  </w:style>
  <w:style w:type="paragraph" w:styleId="Header">
    <w:name w:val="header"/>
    <w:basedOn w:val="Normal"/>
    <w:link w:val="HeaderChar"/>
    <w:uiPriority w:val="99"/>
    <w:rsid w:val="006D4B2E"/>
    <w:pPr>
      <w:spacing w:before="100" w:beforeAutospacing="1" w:after="100" w:afterAutospacing="1"/>
    </w:pPr>
  </w:style>
  <w:style w:type="character" w:customStyle="1" w:styleId="HeaderChar">
    <w:name w:val="Header Char"/>
    <w:basedOn w:val="DefaultParagraphFont"/>
    <w:link w:val="Header"/>
    <w:uiPriority w:val="99"/>
    <w:locked/>
    <w:rsid w:val="005533AC"/>
    <w:rPr>
      <w:rFonts w:cs="Times New Roman"/>
      <w:sz w:val="24"/>
      <w:lang w:eastAsia="en-US"/>
    </w:rPr>
  </w:style>
  <w:style w:type="paragraph" w:styleId="BodyTextIndent2">
    <w:name w:val="Body Text Indent 2"/>
    <w:basedOn w:val="Normal"/>
    <w:link w:val="BodyTextIndent2Char"/>
    <w:uiPriority w:val="99"/>
    <w:semiHidden/>
    <w:rsid w:val="006D4B2E"/>
    <w:pPr>
      <w:ind w:left="4320"/>
    </w:pPr>
  </w:style>
  <w:style w:type="character" w:customStyle="1" w:styleId="BodyTextIndent2Char">
    <w:name w:val="Body Text Indent 2 Char"/>
    <w:basedOn w:val="DefaultParagraphFont"/>
    <w:link w:val="BodyTextIndent2"/>
    <w:uiPriority w:val="99"/>
    <w:semiHidden/>
    <w:locked/>
    <w:rsid w:val="00E949C5"/>
    <w:rPr>
      <w:rFonts w:cs="Times New Roman"/>
      <w:sz w:val="24"/>
      <w:lang w:eastAsia="en-US"/>
    </w:rPr>
  </w:style>
  <w:style w:type="paragraph" w:styleId="Title">
    <w:name w:val="Title"/>
    <w:basedOn w:val="Normal"/>
    <w:link w:val="TitleChar"/>
    <w:uiPriority w:val="99"/>
    <w:qFormat/>
    <w:rsid w:val="006D4B2E"/>
    <w:pPr>
      <w:jc w:val="center"/>
    </w:pPr>
    <w:rPr>
      <w:b/>
      <w:bCs/>
    </w:rPr>
  </w:style>
  <w:style w:type="character" w:customStyle="1" w:styleId="TitleChar">
    <w:name w:val="Title Char"/>
    <w:basedOn w:val="DefaultParagraphFont"/>
    <w:link w:val="Title"/>
    <w:uiPriority w:val="99"/>
    <w:locked/>
    <w:rsid w:val="005533AC"/>
    <w:rPr>
      <w:rFonts w:cs="Times New Roman"/>
      <w:b/>
      <w:sz w:val="24"/>
      <w:lang w:eastAsia="en-US"/>
    </w:rPr>
  </w:style>
  <w:style w:type="paragraph" w:customStyle="1" w:styleId="font5">
    <w:name w:val="font5"/>
    <w:basedOn w:val="Normal"/>
    <w:uiPriority w:val="99"/>
    <w:rsid w:val="006D4B2E"/>
    <w:pPr>
      <w:spacing w:before="100" w:beforeAutospacing="1" w:after="100" w:afterAutospacing="1"/>
    </w:pPr>
    <w:rPr>
      <w:b/>
      <w:bCs/>
      <w:sz w:val="20"/>
      <w:szCs w:val="20"/>
    </w:rPr>
  </w:style>
  <w:style w:type="paragraph" w:customStyle="1" w:styleId="Normaltab">
    <w:name w:val="Normal tab"/>
    <w:basedOn w:val="Normal"/>
    <w:next w:val="Normal"/>
    <w:uiPriority w:val="99"/>
    <w:rsid w:val="006D4B2E"/>
    <w:pPr>
      <w:tabs>
        <w:tab w:val="left" w:pos="851"/>
      </w:tabs>
      <w:spacing w:before="140" w:after="140"/>
    </w:pPr>
    <w:rPr>
      <w:rFonts w:ascii="HelveticaLT" w:hAnsi="HelveticaLT"/>
      <w:caps/>
      <w:noProof/>
      <w:sz w:val="20"/>
      <w:szCs w:val="20"/>
    </w:rPr>
  </w:style>
  <w:style w:type="paragraph" w:customStyle="1" w:styleId="xl127">
    <w:name w:val="xl127"/>
    <w:basedOn w:val="Normal"/>
    <w:uiPriority w:val="99"/>
    <w:rsid w:val="006D4B2E"/>
    <w:pPr>
      <w:spacing w:before="100" w:beforeAutospacing="1" w:after="100" w:afterAutospacing="1"/>
      <w:jc w:val="center"/>
    </w:pPr>
    <w:rPr>
      <w:rFonts w:ascii="Arial" w:hAnsi="Arial" w:cs="Arial"/>
      <w:b/>
      <w:bCs/>
    </w:rPr>
  </w:style>
  <w:style w:type="paragraph" w:customStyle="1" w:styleId="font8">
    <w:name w:val="font8"/>
    <w:basedOn w:val="Normal"/>
    <w:uiPriority w:val="99"/>
    <w:rsid w:val="006D4B2E"/>
    <w:pPr>
      <w:spacing w:before="100" w:beforeAutospacing="1" w:after="100" w:afterAutospacing="1"/>
    </w:pPr>
    <w:rPr>
      <w:i/>
      <w:iCs/>
      <w:sz w:val="16"/>
      <w:szCs w:val="16"/>
    </w:rPr>
  </w:style>
  <w:style w:type="character" w:styleId="PageNumber">
    <w:name w:val="page number"/>
    <w:basedOn w:val="DefaultParagraphFont"/>
    <w:uiPriority w:val="99"/>
    <w:semiHidden/>
    <w:rsid w:val="006D4B2E"/>
    <w:rPr>
      <w:rFonts w:cs="Times New Roman"/>
    </w:rPr>
  </w:style>
  <w:style w:type="paragraph" w:styleId="Footer">
    <w:name w:val="footer"/>
    <w:basedOn w:val="Normal"/>
    <w:link w:val="FooterChar"/>
    <w:uiPriority w:val="99"/>
    <w:semiHidden/>
    <w:rsid w:val="006D4B2E"/>
    <w:pPr>
      <w:tabs>
        <w:tab w:val="center" w:pos="4153"/>
        <w:tab w:val="right" w:pos="8306"/>
      </w:tabs>
    </w:pPr>
  </w:style>
  <w:style w:type="character" w:customStyle="1" w:styleId="FooterChar">
    <w:name w:val="Footer Char"/>
    <w:basedOn w:val="DefaultParagraphFont"/>
    <w:link w:val="Footer"/>
    <w:uiPriority w:val="99"/>
    <w:semiHidden/>
    <w:locked/>
    <w:rsid w:val="00E949C5"/>
    <w:rPr>
      <w:rFonts w:cs="Times New Roman"/>
      <w:sz w:val="24"/>
      <w:lang w:eastAsia="en-US"/>
    </w:rPr>
  </w:style>
  <w:style w:type="paragraph" w:styleId="BodyText">
    <w:name w:val="Body Text"/>
    <w:basedOn w:val="Normal"/>
    <w:link w:val="BodyTextChar"/>
    <w:uiPriority w:val="99"/>
    <w:semiHidden/>
    <w:rsid w:val="006D4B2E"/>
    <w:rPr>
      <w:lang w:val="en-GB"/>
    </w:rPr>
  </w:style>
  <w:style w:type="character" w:customStyle="1" w:styleId="BodyTextChar">
    <w:name w:val="Body Text Char"/>
    <w:basedOn w:val="DefaultParagraphFont"/>
    <w:link w:val="BodyText"/>
    <w:uiPriority w:val="99"/>
    <w:semiHidden/>
    <w:locked/>
    <w:rsid w:val="005533AC"/>
    <w:rPr>
      <w:rFonts w:cs="Times New Roman"/>
      <w:sz w:val="24"/>
      <w:lang w:val="en-GB" w:eastAsia="en-US"/>
    </w:rPr>
  </w:style>
  <w:style w:type="paragraph" w:styleId="BodyText2">
    <w:name w:val="Body Text 2"/>
    <w:basedOn w:val="Normal"/>
    <w:link w:val="BodyText2Char"/>
    <w:uiPriority w:val="99"/>
    <w:semiHidden/>
    <w:rsid w:val="006D4B2E"/>
  </w:style>
  <w:style w:type="character" w:customStyle="1" w:styleId="BodyText2Char">
    <w:name w:val="Body Text 2 Char"/>
    <w:basedOn w:val="DefaultParagraphFont"/>
    <w:link w:val="BodyText2"/>
    <w:uiPriority w:val="99"/>
    <w:semiHidden/>
    <w:locked/>
    <w:rsid w:val="00E949C5"/>
    <w:rPr>
      <w:rFonts w:cs="Times New Roman"/>
      <w:sz w:val="24"/>
      <w:lang w:eastAsia="en-US"/>
    </w:rPr>
  </w:style>
  <w:style w:type="paragraph" w:styleId="BodyText3">
    <w:name w:val="Body Text 3"/>
    <w:basedOn w:val="Normal"/>
    <w:link w:val="BodyText3Char"/>
    <w:uiPriority w:val="99"/>
    <w:semiHidden/>
    <w:rsid w:val="006D4B2E"/>
    <w:pPr>
      <w:jc w:val="both"/>
    </w:pPr>
    <w:rPr>
      <w:sz w:val="16"/>
      <w:szCs w:val="16"/>
    </w:rPr>
  </w:style>
  <w:style w:type="character" w:customStyle="1" w:styleId="BodyText3Char">
    <w:name w:val="Body Text 3 Char"/>
    <w:basedOn w:val="DefaultParagraphFont"/>
    <w:link w:val="BodyText3"/>
    <w:uiPriority w:val="99"/>
    <w:semiHidden/>
    <w:locked/>
    <w:rsid w:val="00E949C5"/>
    <w:rPr>
      <w:rFonts w:cs="Times New Roman"/>
      <w:sz w:val="16"/>
      <w:lang w:eastAsia="en-US"/>
    </w:rPr>
  </w:style>
  <w:style w:type="paragraph" w:styleId="BodyTextIndent3">
    <w:name w:val="Body Text Indent 3"/>
    <w:basedOn w:val="Normal"/>
    <w:link w:val="BodyTextIndent3Char"/>
    <w:uiPriority w:val="99"/>
    <w:semiHidden/>
    <w:rsid w:val="006D4B2E"/>
    <w:pPr>
      <w:tabs>
        <w:tab w:val="left" w:pos="540"/>
        <w:tab w:val="left" w:pos="900"/>
      </w:tabs>
      <w:ind w:firstLine="360"/>
      <w:jc w:val="both"/>
    </w:pPr>
    <w:rPr>
      <w:sz w:val="16"/>
      <w:szCs w:val="16"/>
    </w:rPr>
  </w:style>
  <w:style w:type="character" w:customStyle="1" w:styleId="BodyTextIndent3Char">
    <w:name w:val="Body Text Indent 3 Char"/>
    <w:basedOn w:val="DefaultParagraphFont"/>
    <w:link w:val="BodyTextIndent3"/>
    <w:uiPriority w:val="99"/>
    <w:semiHidden/>
    <w:locked/>
    <w:rsid w:val="00E949C5"/>
    <w:rPr>
      <w:rFonts w:cs="Times New Roman"/>
      <w:sz w:val="16"/>
      <w:lang w:eastAsia="en-US"/>
    </w:rPr>
  </w:style>
  <w:style w:type="paragraph" w:styleId="BlockText">
    <w:name w:val="Block Text"/>
    <w:basedOn w:val="Normal"/>
    <w:uiPriority w:val="99"/>
    <w:semiHidden/>
    <w:rsid w:val="006D4B2E"/>
    <w:pPr>
      <w:ind w:left="-108" w:right="-108"/>
      <w:jc w:val="center"/>
    </w:pPr>
    <w:rPr>
      <w:sz w:val="22"/>
    </w:rPr>
  </w:style>
  <w:style w:type="paragraph" w:styleId="Caption">
    <w:name w:val="caption"/>
    <w:basedOn w:val="Normal"/>
    <w:next w:val="Normal"/>
    <w:uiPriority w:val="99"/>
    <w:qFormat/>
    <w:rsid w:val="006D4B2E"/>
    <w:pPr>
      <w:spacing w:before="120" w:after="120"/>
    </w:pPr>
    <w:rPr>
      <w:b/>
      <w:bCs/>
      <w:sz w:val="20"/>
      <w:szCs w:val="20"/>
    </w:rPr>
  </w:style>
  <w:style w:type="paragraph" w:customStyle="1" w:styleId="CharChar1DiagramaDiagramaCharCharDiagramaDiagramaCharCharDiagramaChar">
    <w:name w:val="Char Char1 Diagrama Diagrama Char Char Diagrama Diagrama Char Char Diagrama Char"/>
    <w:basedOn w:val="Normal"/>
    <w:uiPriority w:val="99"/>
    <w:rsid w:val="006D4B2E"/>
    <w:pPr>
      <w:spacing w:after="160" w:line="240" w:lineRule="exact"/>
    </w:pPr>
    <w:rPr>
      <w:rFonts w:ascii="Tahoma" w:hAnsi="Tahoma"/>
      <w:sz w:val="20"/>
      <w:szCs w:val="20"/>
      <w:lang w:val="en-US"/>
    </w:rPr>
  </w:style>
  <w:style w:type="paragraph" w:styleId="TableofFigures">
    <w:name w:val="table of figures"/>
    <w:basedOn w:val="Normal"/>
    <w:next w:val="Normal"/>
    <w:uiPriority w:val="99"/>
    <w:semiHidden/>
    <w:rsid w:val="006D4B2E"/>
    <w:pPr>
      <w:ind w:left="480" w:hanging="480"/>
    </w:pPr>
  </w:style>
  <w:style w:type="paragraph" w:styleId="BalloonText">
    <w:name w:val="Balloon Text"/>
    <w:basedOn w:val="Normal"/>
    <w:link w:val="BalloonTextChar"/>
    <w:uiPriority w:val="99"/>
    <w:semiHidden/>
    <w:rsid w:val="00D01850"/>
    <w:rPr>
      <w:sz w:val="2"/>
    </w:rPr>
  </w:style>
  <w:style w:type="character" w:customStyle="1" w:styleId="BalloonTextChar">
    <w:name w:val="Balloon Text Char"/>
    <w:basedOn w:val="DefaultParagraphFont"/>
    <w:link w:val="BalloonText"/>
    <w:uiPriority w:val="99"/>
    <w:semiHidden/>
    <w:locked/>
    <w:rsid w:val="00E949C5"/>
    <w:rPr>
      <w:rFonts w:cs="Times New Roman"/>
      <w:sz w:val="2"/>
      <w:lang w:eastAsia="en-US"/>
    </w:rPr>
  </w:style>
  <w:style w:type="character" w:styleId="Hyperlink">
    <w:name w:val="Hyperlink"/>
    <w:basedOn w:val="DefaultParagraphFont"/>
    <w:uiPriority w:val="99"/>
    <w:unhideWhenUsed/>
    <w:locked/>
    <w:rsid w:val="004F1251"/>
    <w:rPr>
      <w:rFonts w:ascii="Times New Roman" w:hAnsi="Times New Roman" w:cs="Times New Roman" w:hint="default"/>
      <w:color w:val="0000FF"/>
      <w:u w:val="single"/>
    </w:rPr>
  </w:style>
  <w:style w:type="character" w:styleId="UnresolvedMention">
    <w:name w:val="Unresolved Mention"/>
    <w:basedOn w:val="DefaultParagraphFont"/>
    <w:uiPriority w:val="99"/>
    <w:semiHidden/>
    <w:unhideWhenUsed/>
    <w:rsid w:val="00DE23E1"/>
    <w:rPr>
      <w:color w:val="605E5C"/>
      <w:shd w:val="clear" w:color="auto" w:fill="E1DFDD"/>
    </w:rPr>
  </w:style>
  <w:style w:type="character" w:styleId="Emphasis">
    <w:name w:val="Emphasis"/>
    <w:basedOn w:val="DefaultParagraphFont"/>
    <w:uiPriority w:val="20"/>
    <w:qFormat/>
    <w:rsid w:val="008A542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846877">
      <w:bodyDiv w:val="1"/>
      <w:marLeft w:val="0"/>
      <w:marRight w:val="0"/>
      <w:marTop w:val="0"/>
      <w:marBottom w:val="0"/>
      <w:divBdr>
        <w:top w:val="none" w:sz="0" w:space="0" w:color="auto"/>
        <w:left w:val="none" w:sz="0" w:space="0" w:color="auto"/>
        <w:bottom w:val="none" w:sz="0" w:space="0" w:color="auto"/>
        <w:right w:val="none" w:sz="0" w:space="0" w:color="auto"/>
      </w:divBdr>
      <w:divsChild>
        <w:div w:id="429737487">
          <w:marLeft w:val="0"/>
          <w:marRight w:val="0"/>
          <w:marTop w:val="0"/>
          <w:marBottom w:val="0"/>
          <w:divBdr>
            <w:top w:val="none" w:sz="0" w:space="0" w:color="auto"/>
            <w:left w:val="none" w:sz="0" w:space="0" w:color="auto"/>
            <w:bottom w:val="none" w:sz="0" w:space="0" w:color="auto"/>
            <w:right w:val="none" w:sz="0" w:space="0" w:color="auto"/>
          </w:divBdr>
        </w:div>
        <w:div w:id="1556970572">
          <w:marLeft w:val="0"/>
          <w:marRight w:val="0"/>
          <w:marTop w:val="0"/>
          <w:marBottom w:val="0"/>
          <w:divBdr>
            <w:top w:val="none" w:sz="0" w:space="0" w:color="auto"/>
            <w:left w:val="none" w:sz="0" w:space="0" w:color="auto"/>
            <w:bottom w:val="none" w:sz="0" w:space="0" w:color="auto"/>
            <w:right w:val="none" w:sz="0" w:space="0" w:color="auto"/>
          </w:divBdr>
        </w:div>
      </w:divsChild>
    </w:div>
    <w:div w:id="737748701">
      <w:bodyDiv w:val="1"/>
      <w:marLeft w:val="0"/>
      <w:marRight w:val="0"/>
      <w:marTop w:val="0"/>
      <w:marBottom w:val="0"/>
      <w:divBdr>
        <w:top w:val="none" w:sz="0" w:space="0" w:color="auto"/>
        <w:left w:val="none" w:sz="0" w:space="0" w:color="auto"/>
        <w:bottom w:val="none" w:sz="0" w:space="0" w:color="auto"/>
        <w:right w:val="none" w:sz="0" w:space="0" w:color="auto"/>
      </w:divBdr>
    </w:div>
    <w:div w:id="1971670101">
      <w:bodyDiv w:val="1"/>
      <w:marLeft w:val="0"/>
      <w:marRight w:val="0"/>
      <w:marTop w:val="0"/>
      <w:marBottom w:val="0"/>
      <w:divBdr>
        <w:top w:val="none" w:sz="0" w:space="0" w:color="auto"/>
        <w:left w:val="none" w:sz="0" w:space="0" w:color="auto"/>
        <w:bottom w:val="none" w:sz="0" w:space="0" w:color="auto"/>
        <w:right w:val="none" w:sz="0" w:space="0" w:color="auto"/>
      </w:divBdr>
      <w:divsChild>
        <w:div w:id="100805242">
          <w:marLeft w:val="0"/>
          <w:marRight w:val="0"/>
          <w:marTop w:val="0"/>
          <w:marBottom w:val="0"/>
          <w:divBdr>
            <w:top w:val="none" w:sz="0" w:space="0" w:color="auto"/>
            <w:left w:val="none" w:sz="0" w:space="0" w:color="auto"/>
            <w:bottom w:val="none" w:sz="0" w:space="0" w:color="auto"/>
            <w:right w:val="none" w:sz="0" w:space="0" w:color="auto"/>
          </w:divBdr>
        </w:div>
        <w:div w:id="2314313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10549</Words>
  <Characters>6013</Characters>
  <Application>Microsoft Office Word</Application>
  <DocSecurity>0</DocSecurity>
  <Lines>50</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valdyba</Company>
  <LinksUpToDate>false</LinksUpToDate>
  <CharactersWithSpaces>16529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V. Raudonius</dc:creator>
  <cp:lastModifiedBy>Audronė Bertienė</cp:lastModifiedBy>
  <cp:revision>2</cp:revision>
  <cp:lastPrinted>2024-02-09T12:31:00Z</cp:lastPrinted>
  <dcterms:created xsi:type="dcterms:W3CDTF">2024-02-20T13:47:00Z</dcterms:created>
  <dcterms:modified xsi:type="dcterms:W3CDTF">2024-02-20T13:47:00Z</dcterms:modified>
</cp:coreProperties>
</file>